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AC" w:rsidRDefault="003F59AC" w:rsidP="00733935">
      <w:pPr>
        <w:jc w:val="center"/>
        <w:rPr>
          <w:sz w:val="28"/>
          <w:szCs w:val="28"/>
        </w:rPr>
      </w:pPr>
    </w:p>
    <w:p w:rsidR="00FB4F1E" w:rsidRPr="00FB4F1E" w:rsidRDefault="00FB4F1E" w:rsidP="00733935">
      <w:pPr>
        <w:jc w:val="center"/>
        <w:rPr>
          <w:sz w:val="28"/>
          <w:szCs w:val="28"/>
        </w:rPr>
      </w:pPr>
      <w:r w:rsidRPr="00FB4F1E">
        <w:rPr>
          <w:sz w:val="28"/>
          <w:szCs w:val="28"/>
        </w:rPr>
        <w:t>ПРОТОКОЛ</w:t>
      </w:r>
    </w:p>
    <w:p w:rsidR="00843080" w:rsidRPr="0087726C" w:rsidRDefault="0087726C" w:rsidP="007748E4">
      <w:pPr>
        <w:jc w:val="center"/>
        <w:rPr>
          <w:sz w:val="16"/>
          <w:szCs w:val="16"/>
        </w:rPr>
      </w:pPr>
      <w:r w:rsidRPr="0087726C">
        <w:rPr>
          <w:sz w:val="27"/>
          <w:szCs w:val="27"/>
        </w:rPr>
        <w:t>заседания общественной комиссии по проведению общественных обсуждений проектов создания комфортной городской среды и подведения итогов голосования</w:t>
      </w:r>
    </w:p>
    <w:p w:rsidR="00AC2995" w:rsidRPr="001A315A" w:rsidRDefault="00AC2995" w:rsidP="007748E4">
      <w:pPr>
        <w:jc w:val="center"/>
        <w:rPr>
          <w:sz w:val="16"/>
          <w:szCs w:val="16"/>
        </w:rPr>
      </w:pPr>
    </w:p>
    <w:p w:rsidR="00413B21" w:rsidRDefault="000B2BFA" w:rsidP="0052490F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7726C">
        <w:rPr>
          <w:sz w:val="28"/>
          <w:szCs w:val="28"/>
        </w:rPr>
        <w:t xml:space="preserve"> </w:t>
      </w:r>
      <w:r w:rsidR="008F15FC">
        <w:rPr>
          <w:sz w:val="28"/>
          <w:szCs w:val="28"/>
        </w:rPr>
        <w:t>октября</w:t>
      </w:r>
      <w:r w:rsidR="002C1038">
        <w:rPr>
          <w:sz w:val="28"/>
          <w:szCs w:val="28"/>
        </w:rPr>
        <w:t xml:space="preserve"> </w:t>
      </w:r>
      <w:r w:rsidR="0087726C">
        <w:rPr>
          <w:sz w:val="28"/>
          <w:szCs w:val="28"/>
        </w:rPr>
        <w:t xml:space="preserve"> 201</w:t>
      </w:r>
      <w:r w:rsidR="008F15FC">
        <w:rPr>
          <w:sz w:val="28"/>
          <w:szCs w:val="28"/>
        </w:rPr>
        <w:t>9</w:t>
      </w:r>
      <w:r w:rsidR="0087726C">
        <w:rPr>
          <w:sz w:val="28"/>
          <w:szCs w:val="28"/>
        </w:rPr>
        <w:t xml:space="preserve"> г</w:t>
      </w:r>
      <w:r w:rsidR="005902D6">
        <w:rPr>
          <w:sz w:val="28"/>
          <w:szCs w:val="28"/>
        </w:rPr>
        <w:t>.</w:t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7F071E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5902D6">
        <w:rPr>
          <w:sz w:val="28"/>
          <w:szCs w:val="28"/>
        </w:rPr>
        <w:tab/>
      </w:r>
      <w:r w:rsidR="00F633D1">
        <w:rPr>
          <w:sz w:val="28"/>
          <w:szCs w:val="28"/>
        </w:rPr>
        <w:t xml:space="preserve">  </w:t>
      </w:r>
      <w:r w:rsidR="00083ACC">
        <w:rPr>
          <w:sz w:val="28"/>
          <w:szCs w:val="28"/>
        </w:rPr>
        <w:t xml:space="preserve">   </w:t>
      </w:r>
      <w:r w:rsidR="007748E4">
        <w:rPr>
          <w:sz w:val="28"/>
          <w:szCs w:val="28"/>
        </w:rPr>
        <w:t xml:space="preserve">  </w:t>
      </w:r>
      <w:r w:rsidR="00FB4F1E">
        <w:rPr>
          <w:sz w:val="28"/>
          <w:szCs w:val="28"/>
        </w:rPr>
        <w:t>г. Светлогорск</w:t>
      </w:r>
    </w:p>
    <w:p w:rsidR="00645D9F" w:rsidRDefault="00645D9F" w:rsidP="0052490F">
      <w:pPr>
        <w:jc w:val="both"/>
        <w:rPr>
          <w:sz w:val="16"/>
          <w:szCs w:val="16"/>
        </w:rPr>
      </w:pPr>
    </w:p>
    <w:p w:rsidR="005116A1" w:rsidRPr="005A19C1" w:rsidRDefault="005116A1" w:rsidP="005116A1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 w:rsidRPr="005A19C1">
        <w:rPr>
          <w:rFonts w:ascii="Times New Roman" w:hAnsi="Times New Roman"/>
          <w:sz w:val="28"/>
          <w:szCs w:val="28"/>
        </w:rPr>
        <w:t xml:space="preserve">Дата и время начала заседания: </w:t>
      </w:r>
      <w:r w:rsidR="000B2BFA">
        <w:rPr>
          <w:rFonts w:ascii="Times New Roman" w:hAnsi="Times New Roman"/>
          <w:sz w:val="28"/>
          <w:szCs w:val="28"/>
        </w:rPr>
        <w:t>28</w:t>
      </w:r>
      <w:r w:rsidR="002C1038">
        <w:rPr>
          <w:rFonts w:ascii="Times New Roman" w:hAnsi="Times New Roman"/>
          <w:sz w:val="28"/>
          <w:szCs w:val="28"/>
        </w:rPr>
        <w:t xml:space="preserve"> </w:t>
      </w:r>
      <w:r w:rsidR="008F15F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F15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в </w:t>
      </w:r>
      <w:r w:rsidR="000B2BF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</w:t>
      </w:r>
      <w:r w:rsidR="000B2BFA">
        <w:rPr>
          <w:rFonts w:ascii="Times New Roman" w:hAnsi="Times New Roman"/>
          <w:sz w:val="28"/>
          <w:szCs w:val="28"/>
        </w:rPr>
        <w:t>00</w:t>
      </w:r>
      <w:r w:rsidRPr="005A19C1">
        <w:rPr>
          <w:rFonts w:ascii="Times New Roman" w:hAnsi="Times New Roman"/>
          <w:sz w:val="28"/>
          <w:szCs w:val="28"/>
        </w:rPr>
        <w:t xml:space="preserve"> ч.</w:t>
      </w:r>
    </w:p>
    <w:p w:rsidR="005116A1" w:rsidRPr="005A19C1" w:rsidRDefault="005116A1" w:rsidP="005116A1">
      <w:pPr>
        <w:pStyle w:val="a9"/>
        <w:ind w:left="284"/>
        <w:jc w:val="center"/>
        <w:rPr>
          <w:rFonts w:ascii="Times New Roman" w:hAnsi="Times New Roman"/>
          <w:sz w:val="28"/>
          <w:szCs w:val="28"/>
        </w:rPr>
      </w:pPr>
      <w:r w:rsidRPr="005A19C1">
        <w:rPr>
          <w:rFonts w:ascii="Times New Roman" w:hAnsi="Times New Roman"/>
          <w:sz w:val="28"/>
          <w:szCs w:val="28"/>
        </w:rPr>
        <w:t xml:space="preserve">Место проведения: малый зал администрации муниципального образования «Светлогорский </w:t>
      </w:r>
      <w:r w:rsidR="008F15FC">
        <w:rPr>
          <w:rFonts w:ascii="Times New Roman" w:hAnsi="Times New Roman"/>
          <w:sz w:val="28"/>
          <w:szCs w:val="28"/>
        </w:rPr>
        <w:t>городской округ</w:t>
      </w:r>
      <w:r w:rsidRPr="005A19C1">
        <w:rPr>
          <w:rFonts w:ascii="Times New Roman" w:hAnsi="Times New Roman"/>
          <w:sz w:val="28"/>
          <w:szCs w:val="28"/>
        </w:rPr>
        <w:t>»</w:t>
      </w:r>
    </w:p>
    <w:p w:rsidR="00AC2995" w:rsidRDefault="00AC2995" w:rsidP="0052490F">
      <w:pPr>
        <w:jc w:val="both"/>
        <w:rPr>
          <w:sz w:val="16"/>
          <w:szCs w:val="16"/>
        </w:rPr>
      </w:pPr>
    </w:p>
    <w:p w:rsidR="00840BE9" w:rsidRDefault="00840BE9" w:rsidP="008F15FC">
      <w:pPr>
        <w:ind w:hanging="142"/>
        <w:jc w:val="both"/>
        <w:rPr>
          <w:i/>
          <w:sz w:val="28"/>
          <w:szCs w:val="28"/>
        </w:rPr>
      </w:pPr>
    </w:p>
    <w:p w:rsidR="00840BE9" w:rsidRDefault="00840BE9" w:rsidP="008F15FC">
      <w:pPr>
        <w:ind w:hanging="142"/>
        <w:jc w:val="both"/>
        <w:rPr>
          <w:i/>
          <w:sz w:val="28"/>
          <w:szCs w:val="28"/>
        </w:rPr>
      </w:pPr>
    </w:p>
    <w:p w:rsidR="008F15FC" w:rsidRDefault="008F15FC" w:rsidP="008F15FC">
      <w:pPr>
        <w:ind w:hanging="142"/>
        <w:jc w:val="both"/>
        <w:rPr>
          <w:i/>
          <w:sz w:val="28"/>
          <w:szCs w:val="28"/>
        </w:rPr>
      </w:pPr>
      <w:r w:rsidRPr="00197506">
        <w:rPr>
          <w:i/>
          <w:sz w:val="28"/>
          <w:szCs w:val="28"/>
        </w:rPr>
        <w:t>Присутствовали:</w:t>
      </w:r>
    </w:p>
    <w:p w:rsidR="008F15FC" w:rsidRPr="00197506" w:rsidRDefault="008F15FC" w:rsidP="008F15FC">
      <w:pPr>
        <w:ind w:hanging="142"/>
        <w:jc w:val="both"/>
        <w:rPr>
          <w:i/>
          <w:sz w:val="28"/>
          <w:szCs w:val="28"/>
        </w:rPr>
      </w:pPr>
    </w:p>
    <w:p w:rsidR="008F15FC" w:rsidRPr="00197506" w:rsidRDefault="008F15FC" w:rsidP="008F15FC">
      <w:pPr>
        <w:numPr>
          <w:ilvl w:val="0"/>
          <w:numId w:val="17"/>
        </w:numPr>
        <w:ind w:left="-142" w:firstLine="709"/>
        <w:jc w:val="both"/>
        <w:rPr>
          <w:sz w:val="28"/>
          <w:szCs w:val="28"/>
        </w:rPr>
      </w:pPr>
      <w:r w:rsidRPr="00197506">
        <w:rPr>
          <w:sz w:val="28"/>
          <w:szCs w:val="28"/>
        </w:rPr>
        <w:t>Члены комиссии общественной комиссии по проведению общественных обсуждений проектов создания комфортной городской сред</w:t>
      </w:r>
      <w:r w:rsidR="00840BE9">
        <w:rPr>
          <w:sz w:val="28"/>
          <w:szCs w:val="28"/>
        </w:rPr>
        <w:t>ы</w:t>
      </w:r>
      <w:r w:rsidRPr="00197506">
        <w:rPr>
          <w:sz w:val="28"/>
          <w:szCs w:val="28"/>
        </w:rPr>
        <w:t xml:space="preserve"> и подведения итогов голосования:</w:t>
      </w:r>
    </w:p>
    <w:p w:rsidR="0005761A" w:rsidRDefault="0005761A" w:rsidP="003676F9">
      <w:pPr>
        <w:ind w:left="4950" w:hanging="4950"/>
        <w:rPr>
          <w:sz w:val="28"/>
          <w:szCs w:val="28"/>
        </w:rPr>
      </w:pPr>
    </w:p>
    <w:p w:rsidR="0057508A" w:rsidRPr="006B2C75" w:rsidRDefault="0057508A" w:rsidP="008F15FC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ook w:val="04A0"/>
      </w:tblPr>
      <w:tblGrid>
        <w:gridCol w:w="4962"/>
        <w:gridCol w:w="5245"/>
      </w:tblGrid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Туркина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i/>
                <w:sz w:val="28"/>
                <w:szCs w:val="28"/>
              </w:rPr>
            </w:pPr>
            <w:r w:rsidRPr="00EB255D">
              <w:rPr>
                <w:i/>
                <w:sz w:val="28"/>
                <w:szCs w:val="28"/>
              </w:rPr>
              <w:t xml:space="preserve">Заместитель председателя комиссии - </w:t>
            </w:r>
          </w:p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первый заместитель главы администрации муниципального образования «Светлогорский </w:t>
            </w:r>
            <w:r w:rsidR="006C360E" w:rsidRPr="00EB255D">
              <w:rPr>
                <w:sz w:val="28"/>
                <w:szCs w:val="28"/>
              </w:rPr>
              <w:t>городской округ</w:t>
            </w:r>
            <w:r w:rsidRPr="00EB255D">
              <w:rPr>
                <w:sz w:val="28"/>
                <w:szCs w:val="28"/>
              </w:rPr>
              <w:t>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ED6159">
            <w:pPr>
              <w:ind w:left="4956" w:firstLine="23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Быстрова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Член постоянной Комиссии по образованию, культуре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Гайдуков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Кирилл Юрьевич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Заместитель председателя окружного Совета депутатов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Кожемякин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Заместитель председателя окружного Совета депутатов муниципального образования «Светлогорский городской округ», член постоянной Комиссии по образованию, культуре,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Процкий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Член постоянной Комиссии по вопросам жилищно-коммунального хозяйства, </w:t>
            </w:r>
            <w:r w:rsidRPr="00EB255D">
              <w:rPr>
                <w:sz w:val="28"/>
                <w:szCs w:val="28"/>
              </w:rPr>
              <w:lastRenderedPageBreak/>
              <w:t>строительству и благоустройству окружного Совета депутатов муниципального образования «Светлогорский городской округ», член постоянной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lastRenderedPageBreak/>
              <w:t xml:space="preserve">Романова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Председатель постоянной Комиссии по образованию, культуре,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color w:val="000000"/>
                <w:sz w:val="28"/>
                <w:szCs w:val="28"/>
              </w:rPr>
              <w:t xml:space="preserve">Ярошенко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color w:val="000000"/>
                <w:sz w:val="28"/>
                <w:szCs w:val="28"/>
              </w:rPr>
              <w:t>Александр Иванович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Председатель постоянной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Масленников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Иван Евгеньевич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Начальник МКУ </w:t>
            </w:r>
          </w:p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«Отдел ЖКХ </w:t>
            </w:r>
            <w:proofErr w:type="spellStart"/>
            <w:r w:rsidRPr="00EB255D">
              <w:rPr>
                <w:sz w:val="28"/>
                <w:szCs w:val="28"/>
              </w:rPr>
              <w:t>Светлогорского</w:t>
            </w:r>
            <w:proofErr w:type="spellEnd"/>
            <w:r w:rsidRPr="00EB255D">
              <w:rPr>
                <w:sz w:val="28"/>
                <w:szCs w:val="28"/>
              </w:rPr>
              <w:t xml:space="preserve"> </w:t>
            </w:r>
          </w:p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городского округа»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Паламарчук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 xml:space="preserve">Начальник МКУ «Отдел капитального строительства </w:t>
            </w:r>
            <w:proofErr w:type="spellStart"/>
            <w:r w:rsidRPr="00EB255D">
              <w:rPr>
                <w:sz w:val="28"/>
                <w:szCs w:val="28"/>
              </w:rPr>
              <w:t>Светлогорского</w:t>
            </w:r>
            <w:proofErr w:type="spellEnd"/>
            <w:r w:rsidRPr="00EB255D">
              <w:rPr>
                <w:sz w:val="28"/>
                <w:szCs w:val="28"/>
              </w:rPr>
              <w:t xml:space="preserve"> городского округа»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Чижан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57508A" w:rsidRPr="00785E68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 xml:space="preserve">Леонова </w:t>
            </w:r>
          </w:p>
          <w:p w:rsidR="0057508A" w:rsidRPr="00785E68" w:rsidRDefault="0057508A" w:rsidP="00ED6159">
            <w:pPr>
              <w:ind w:left="720" w:firstLine="23"/>
              <w:rPr>
                <w:sz w:val="28"/>
                <w:szCs w:val="28"/>
              </w:rPr>
            </w:pPr>
            <w:r w:rsidRPr="00785E6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Председатель правления Калининградской региональной эколого-социальной общественной организации «Зеленая волна», представитель общественности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B949D7" w:rsidRDefault="0057508A" w:rsidP="00B949D7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proofErr w:type="spellStart"/>
            <w:r w:rsidRPr="00785E68">
              <w:rPr>
                <w:sz w:val="28"/>
                <w:szCs w:val="28"/>
              </w:rPr>
              <w:t>Охрицкая</w:t>
            </w:r>
            <w:proofErr w:type="spellEnd"/>
            <w:r w:rsidRPr="00785E68">
              <w:rPr>
                <w:sz w:val="28"/>
                <w:szCs w:val="28"/>
              </w:rPr>
              <w:t xml:space="preserve"> </w:t>
            </w:r>
            <w:r w:rsidR="00B949D7">
              <w:rPr>
                <w:sz w:val="28"/>
                <w:szCs w:val="28"/>
              </w:rPr>
              <w:t xml:space="preserve"> </w:t>
            </w:r>
          </w:p>
          <w:p w:rsidR="0057508A" w:rsidRPr="00B949D7" w:rsidRDefault="0057508A" w:rsidP="00B949D7">
            <w:pPr>
              <w:ind w:left="743"/>
              <w:rPr>
                <w:sz w:val="28"/>
                <w:szCs w:val="28"/>
              </w:rPr>
            </w:pPr>
            <w:r w:rsidRPr="00B949D7">
              <w:rPr>
                <w:sz w:val="28"/>
                <w:szCs w:val="28"/>
              </w:rPr>
              <w:t>Вера Михайловна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 w:rsidRPr="00EB255D">
              <w:rPr>
                <w:sz w:val="28"/>
                <w:szCs w:val="28"/>
              </w:rPr>
              <w:t>Активистка регионального отделения ОНФ в Калининградской области</w:t>
            </w:r>
          </w:p>
        </w:tc>
      </w:tr>
      <w:tr w:rsidR="0057508A" w:rsidRPr="00785E68" w:rsidTr="00ED6159">
        <w:tc>
          <w:tcPr>
            <w:tcW w:w="4962" w:type="dxa"/>
            <w:shd w:val="clear" w:color="auto" w:fill="auto"/>
          </w:tcPr>
          <w:p w:rsidR="00B949D7" w:rsidRDefault="0057508A" w:rsidP="0057508A">
            <w:pPr>
              <w:numPr>
                <w:ilvl w:val="0"/>
                <w:numId w:val="16"/>
              </w:numPr>
              <w:ind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Львов </w:t>
            </w:r>
          </w:p>
          <w:p w:rsidR="0057508A" w:rsidRPr="003B31F1" w:rsidRDefault="0057508A" w:rsidP="00B949D7">
            <w:pPr>
              <w:ind w:lef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Леонидович</w:t>
            </w:r>
          </w:p>
        </w:tc>
        <w:tc>
          <w:tcPr>
            <w:tcW w:w="5245" w:type="dxa"/>
            <w:shd w:val="clear" w:color="auto" w:fill="auto"/>
          </w:tcPr>
          <w:p w:rsidR="0057508A" w:rsidRPr="00EB255D" w:rsidRDefault="0057508A" w:rsidP="00ED6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 и ЧС администрации </w:t>
            </w:r>
            <w:r w:rsidRPr="00EB255D">
              <w:rPr>
                <w:sz w:val="28"/>
                <w:szCs w:val="28"/>
              </w:rPr>
              <w:t>муниципального образования «Светлогорский городской округ»</w:t>
            </w:r>
          </w:p>
        </w:tc>
      </w:tr>
    </w:tbl>
    <w:p w:rsidR="00840BE9" w:rsidRDefault="00840BE9" w:rsidP="00840BE9">
      <w:pPr>
        <w:ind w:firstLine="709"/>
        <w:jc w:val="both"/>
        <w:rPr>
          <w:sz w:val="28"/>
          <w:szCs w:val="28"/>
        </w:rPr>
      </w:pPr>
      <w:r w:rsidRPr="006B2C75">
        <w:rPr>
          <w:sz w:val="28"/>
          <w:szCs w:val="28"/>
        </w:rPr>
        <w:t>Регистрационный лист прилагается.</w:t>
      </w:r>
    </w:p>
    <w:p w:rsidR="0057508A" w:rsidRDefault="0057508A" w:rsidP="008F15FC">
      <w:pPr>
        <w:pStyle w:val="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15FC" w:rsidRDefault="008F15FC" w:rsidP="008F15FC">
      <w:pPr>
        <w:pStyle w:val="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 xml:space="preserve">Первый заместитель главы администрации муниципального образования «Светлогорский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932350">
        <w:rPr>
          <w:rFonts w:ascii="Times New Roman" w:hAnsi="Times New Roman"/>
          <w:sz w:val="28"/>
          <w:szCs w:val="28"/>
        </w:rPr>
        <w:t xml:space="preserve">» Туркина О.В. огласила </w:t>
      </w:r>
      <w:r w:rsidRPr="00932350">
        <w:rPr>
          <w:rFonts w:ascii="Times New Roman" w:hAnsi="Times New Roman"/>
          <w:sz w:val="28"/>
          <w:szCs w:val="28"/>
        </w:rPr>
        <w:lastRenderedPageBreak/>
        <w:t xml:space="preserve">список присутствующих. </w:t>
      </w:r>
    </w:p>
    <w:p w:rsidR="008F15FC" w:rsidRPr="00932350" w:rsidRDefault="008F15FC" w:rsidP="008F15FC">
      <w:pPr>
        <w:pStyle w:val="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 xml:space="preserve">Кворум имеется. </w:t>
      </w:r>
    </w:p>
    <w:p w:rsidR="008F15FC" w:rsidRPr="00932350" w:rsidRDefault="008F15FC" w:rsidP="008F15FC">
      <w:pPr>
        <w:pStyle w:val="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>Предложено начать заседание.</w:t>
      </w:r>
    </w:p>
    <w:p w:rsidR="005116A1" w:rsidRPr="0057508A" w:rsidRDefault="008F15FC" w:rsidP="0057508A">
      <w:pPr>
        <w:pStyle w:val="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350">
        <w:rPr>
          <w:rFonts w:ascii="Times New Roman" w:hAnsi="Times New Roman"/>
          <w:sz w:val="28"/>
          <w:szCs w:val="28"/>
        </w:rPr>
        <w:t>Голосовали: принято единогласно – заседание открыто.</w:t>
      </w:r>
    </w:p>
    <w:p w:rsidR="004B0BD6" w:rsidRPr="00D3768F" w:rsidRDefault="004B0BD6" w:rsidP="00D3768F">
      <w:pPr>
        <w:ind w:firstLine="567"/>
        <w:rPr>
          <w:sz w:val="28"/>
          <w:szCs w:val="28"/>
        </w:rPr>
      </w:pPr>
    </w:p>
    <w:p w:rsidR="00840BE9" w:rsidRDefault="00840BE9" w:rsidP="00D3768F">
      <w:pPr>
        <w:ind w:firstLine="567"/>
        <w:jc w:val="both"/>
        <w:rPr>
          <w:sz w:val="28"/>
          <w:szCs w:val="28"/>
          <w:u w:val="single"/>
        </w:rPr>
      </w:pPr>
    </w:p>
    <w:p w:rsidR="00776B86" w:rsidRPr="00D3768F" w:rsidRDefault="00776B86" w:rsidP="00D3768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  <w:u w:val="single"/>
        </w:rPr>
        <w:t>Повестка общественных обсуждений:</w:t>
      </w:r>
      <w:r w:rsidR="006323ED" w:rsidRPr="00D3768F">
        <w:rPr>
          <w:sz w:val="28"/>
          <w:szCs w:val="28"/>
        </w:rPr>
        <w:t xml:space="preserve"> </w:t>
      </w:r>
    </w:p>
    <w:p w:rsidR="00776B86" w:rsidRPr="00D3768F" w:rsidRDefault="00776B86" w:rsidP="00D3768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 xml:space="preserve">1. Обсуждение </w:t>
      </w:r>
      <w:r w:rsidR="00D3768F" w:rsidRPr="00D3768F">
        <w:rPr>
          <w:sz w:val="28"/>
          <w:szCs w:val="28"/>
        </w:rPr>
        <w:t xml:space="preserve">поступивших предложений граждан по выбору общественных территорий, на которых необходимо создание комфортной городской среды </w:t>
      </w:r>
      <w:r w:rsidRPr="00D3768F">
        <w:rPr>
          <w:sz w:val="28"/>
          <w:szCs w:val="28"/>
        </w:rPr>
        <w:t>и подсчет голосов предложений.</w:t>
      </w:r>
    </w:p>
    <w:p w:rsidR="0035502F" w:rsidRPr="00D3768F" w:rsidRDefault="00776B86" w:rsidP="00D3768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>2. Подведени</w:t>
      </w:r>
      <w:r w:rsidR="00834D7D" w:rsidRPr="00D3768F">
        <w:rPr>
          <w:sz w:val="28"/>
          <w:szCs w:val="28"/>
        </w:rPr>
        <w:t>е</w:t>
      </w:r>
      <w:r w:rsidRPr="00D3768F">
        <w:rPr>
          <w:sz w:val="28"/>
          <w:szCs w:val="28"/>
        </w:rPr>
        <w:t xml:space="preserve"> итогов голосования.</w:t>
      </w:r>
    </w:p>
    <w:p w:rsidR="00AC2995" w:rsidRPr="00637089" w:rsidRDefault="00AC2995" w:rsidP="00D3768F">
      <w:pPr>
        <w:ind w:firstLine="567"/>
        <w:jc w:val="both"/>
        <w:rPr>
          <w:sz w:val="16"/>
          <w:szCs w:val="16"/>
        </w:rPr>
      </w:pPr>
    </w:p>
    <w:p w:rsidR="00776B86" w:rsidRDefault="00776B86" w:rsidP="00D3768F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 xml:space="preserve">Заслушали вступительное слово </w:t>
      </w:r>
      <w:r w:rsidR="00100133">
        <w:rPr>
          <w:sz w:val="28"/>
          <w:szCs w:val="28"/>
        </w:rPr>
        <w:t xml:space="preserve">первого заместителя </w:t>
      </w:r>
      <w:r w:rsidRPr="00D3768F">
        <w:rPr>
          <w:sz w:val="28"/>
          <w:szCs w:val="28"/>
        </w:rPr>
        <w:t xml:space="preserve">главы администрации муниципального образования «Светлогорский </w:t>
      </w:r>
      <w:r w:rsidR="008F15FC">
        <w:rPr>
          <w:sz w:val="28"/>
          <w:szCs w:val="28"/>
        </w:rPr>
        <w:t>городской округ</w:t>
      </w:r>
      <w:r w:rsidRPr="00D3768F">
        <w:rPr>
          <w:sz w:val="28"/>
          <w:szCs w:val="28"/>
        </w:rPr>
        <w:t xml:space="preserve">» </w:t>
      </w:r>
      <w:r w:rsidR="002A0ED7">
        <w:rPr>
          <w:sz w:val="28"/>
          <w:szCs w:val="28"/>
        </w:rPr>
        <w:t>Туркиной Оксаны Владимировны</w:t>
      </w:r>
      <w:r w:rsidRPr="00D3768F">
        <w:rPr>
          <w:sz w:val="28"/>
          <w:szCs w:val="28"/>
        </w:rPr>
        <w:t xml:space="preserve"> об участии администрации муниципального образования «Светлогорский </w:t>
      </w:r>
      <w:r w:rsidR="008F15FC">
        <w:rPr>
          <w:sz w:val="28"/>
          <w:szCs w:val="28"/>
        </w:rPr>
        <w:t>городской округ</w:t>
      </w:r>
      <w:r w:rsidRPr="00D3768F">
        <w:rPr>
          <w:sz w:val="28"/>
          <w:szCs w:val="28"/>
        </w:rPr>
        <w:t>» во Всероссийском конкурсе лучших проектов создания комфортной городской среды</w:t>
      </w:r>
      <w:r w:rsidR="00AA16E7">
        <w:rPr>
          <w:sz w:val="28"/>
          <w:szCs w:val="28"/>
        </w:rPr>
        <w:t xml:space="preserve"> 20</w:t>
      </w:r>
      <w:r w:rsidR="008F15FC">
        <w:rPr>
          <w:sz w:val="28"/>
          <w:szCs w:val="28"/>
        </w:rPr>
        <w:t xml:space="preserve">20 </w:t>
      </w:r>
      <w:r w:rsidR="00AA16E7">
        <w:rPr>
          <w:sz w:val="28"/>
          <w:szCs w:val="28"/>
        </w:rPr>
        <w:t>года</w:t>
      </w:r>
      <w:r w:rsidRPr="00D3768F">
        <w:rPr>
          <w:sz w:val="28"/>
          <w:szCs w:val="28"/>
        </w:rPr>
        <w:t>.</w:t>
      </w:r>
    </w:p>
    <w:p w:rsidR="00D3768F" w:rsidRPr="00637089" w:rsidRDefault="00D3768F" w:rsidP="00D3768F">
      <w:pPr>
        <w:ind w:firstLine="567"/>
        <w:jc w:val="both"/>
        <w:rPr>
          <w:sz w:val="16"/>
          <w:szCs w:val="16"/>
        </w:rPr>
      </w:pPr>
    </w:p>
    <w:p w:rsidR="0057508A" w:rsidRDefault="0057508A" w:rsidP="00D3768F">
      <w:pPr>
        <w:ind w:firstLine="567"/>
        <w:jc w:val="both"/>
        <w:rPr>
          <w:sz w:val="28"/>
          <w:szCs w:val="28"/>
        </w:rPr>
      </w:pPr>
    </w:p>
    <w:p w:rsidR="00776B86" w:rsidRPr="00F21684" w:rsidRDefault="00776B86" w:rsidP="00D3768F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 xml:space="preserve">По первому вопросу Туркина Оксана Владимировна – первый заместитель </w:t>
      </w:r>
      <w:r w:rsidR="008F15FC" w:rsidRPr="00932350">
        <w:rPr>
          <w:sz w:val="28"/>
          <w:szCs w:val="28"/>
        </w:rPr>
        <w:t xml:space="preserve">главы администрации муниципального образования «Светлогорский </w:t>
      </w:r>
      <w:r w:rsidR="008F15FC">
        <w:rPr>
          <w:sz w:val="28"/>
          <w:szCs w:val="28"/>
        </w:rPr>
        <w:t>городской округ</w:t>
      </w:r>
      <w:r w:rsidR="008F15FC" w:rsidRPr="00932350">
        <w:rPr>
          <w:sz w:val="28"/>
          <w:szCs w:val="28"/>
        </w:rPr>
        <w:t>»</w:t>
      </w:r>
      <w:r w:rsidR="00840BE9">
        <w:rPr>
          <w:sz w:val="28"/>
          <w:szCs w:val="28"/>
        </w:rPr>
        <w:t>,</w:t>
      </w:r>
      <w:r w:rsidR="008F15FC" w:rsidRPr="00932350">
        <w:rPr>
          <w:sz w:val="28"/>
          <w:szCs w:val="28"/>
        </w:rPr>
        <w:t xml:space="preserve"> </w:t>
      </w:r>
      <w:r w:rsidRPr="00F21684">
        <w:rPr>
          <w:sz w:val="28"/>
          <w:szCs w:val="28"/>
        </w:rPr>
        <w:t xml:space="preserve">огласила </w:t>
      </w:r>
      <w:r w:rsidR="00D3768F" w:rsidRPr="00F21684">
        <w:rPr>
          <w:sz w:val="28"/>
          <w:szCs w:val="28"/>
        </w:rPr>
        <w:t>сводную информацию о предоставленных</w:t>
      </w:r>
      <w:r w:rsidRPr="00F21684">
        <w:rPr>
          <w:sz w:val="28"/>
          <w:szCs w:val="28"/>
        </w:rPr>
        <w:t xml:space="preserve"> </w:t>
      </w:r>
      <w:r w:rsidR="00D3768F" w:rsidRPr="00F21684">
        <w:rPr>
          <w:sz w:val="28"/>
          <w:szCs w:val="28"/>
        </w:rPr>
        <w:t>гражданами предложениях по выбору общественн</w:t>
      </w:r>
      <w:r w:rsidR="002D5305" w:rsidRPr="00F21684">
        <w:rPr>
          <w:sz w:val="28"/>
          <w:szCs w:val="28"/>
        </w:rPr>
        <w:t>ой</w:t>
      </w:r>
      <w:r w:rsidR="00D3768F" w:rsidRPr="00F21684">
        <w:rPr>
          <w:sz w:val="28"/>
          <w:szCs w:val="28"/>
        </w:rPr>
        <w:t xml:space="preserve"> территори</w:t>
      </w:r>
      <w:r w:rsidR="002D5305" w:rsidRPr="00F21684">
        <w:rPr>
          <w:sz w:val="28"/>
          <w:szCs w:val="28"/>
        </w:rPr>
        <w:t>и</w:t>
      </w:r>
      <w:r w:rsidR="00D3768F" w:rsidRPr="00F21684">
        <w:rPr>
          <w:sz w:val="28"/>
          <w:szCs w:val="28"/>
        </w:rPr>
        <w:t>, на котор</w:t>
      </w:r>
      <w:r w:rsidR="002D5305" w:rsidRPr="00F21684">
        <w:rPr>
          <w:sz w:val="28"/>
          <w:szCs w:val="28"/>
        </w:rPr>
        <w:t>ой</w:t>
      </w:r>
      <w:r w:rsidR="00D3768F" w:rsidRPr="00F21684">
        <w:rPr>
          <w:sz w:val="28"/>
          <w:szCs w:val="28"/>
        </w:rPr>
        <w:t xml:space="preserve"> необходимо создание комфортной городской среды </w:t>
      </w:r>
      <w:r w:rsidR="00834D7D" w:rsidRPr="00F21684">
        <w:rPr>
          <w:sz w:val="28"/>
          <w:szCs w:val="28"/>
        </w:rPr>
        <w:t>для включения в конкурс:</w:t>
      </w:r>
    </w:p>
    <w:p w:rsidR="00D3768F" w:rsidRPr="00F21684" w:rsidRDefault="00D3768F" w:rsidP="00D3768F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 xml:space="preserve">Всего поступило </w:t>
      </w:r>
      <w:r w:rsidR="000B2BFA">
        <w:rPr>
          <w:sz w:val="28"/>
          <w:szCs w:val="28"/>
        </w:rPr>
        <w:t>16</w:t>
      </w:r>
      <w:r w:rsidRPr="00F21684">
        <w:rPr>
          <w:sz w:val="28"/>
          <w:szCs w:val="28"/>
        </w:rPr>
        <w:t xml:space="preserve"> обращени</w:t>
      </w:r>
      <w:r w:rsidR="003367AC" w:rsidRPr="00F21684">
        <w:rPr>
          <w:sz w:val="28"/>
          <w:szCs w:val="28"/>
        </w:rPr>
        <w:t>й</w:t>
      </w:r>
      <w:r w:rsidRPr="00F21684">
        <w:rPr>
          <w:sz w:val="28"/>
          <w:szCs w:val="28"/>
        </w:rPr>
        <w:t xml:space="preserve">, включая </w:t>
      </w:r>
      <w:proofErr w:type="gramStart"/>
      <w:r w:rsidRPr="00F21684">
        <w:rPr>
          <w:sz w:val="28"/>
          <w:szCs w:val="28"/>
        </w:rPr>
        <w:t>коллективные</w:t>
      </w:r>
      <w:proofErr w:type="gramEnd"/>
      <w:r w:rsidRPr="00F21684">
        <w:rPr>
          <w:sz w:val="28"/>
          <w:szCs w:val="28"/>
        </w:rPr>
        <w:t xml:space="preserve">. </w:t>
      </w:r>
      <w:r w:rsidR="00840BE9">
        <w:rPr>
          <w:sz w:val="28"/>
          <w:szCs w:val="28"/>
        </w:rPr>
        <w:br/>
      </w:r>
      <w:r w:rsidRPr="00F21684">
        <w:rPr>
          <w:sz w:val="28"/>
          <w:szCs w:val="28"/>
        </w:rPr>
        <w:t xml:space="preserve">В рамках </w:t>
      </w:r>
      <w:r w:rsidR="00C253F7" w:rsidRPr="00F21684">
        <w:rPr>
          <w:sz w:val="28"/>
          <w:szCs w:val="28"/>
        </w:rPr>
        <w:t xml:space="preserve">данных </w:t>
      </w:r>
      <w:r w:rsidRPr="00F21684">
        <w:rPr>
          <w:sz w:val="28"/>
          <w:szCs w:val="28"/>
        </w:rPr>
        <w:t>обращени</w:t>
      </w:r>
      <w:r w:rsidR="00C253F7" w:rsidRPr="00F21684">
        <w:rPr>
          <w:sz w:val="28"/>
          <w:szCs w:val="28"/>
        </w:rPr>
        <w:t>й</w:t>
      </w:r>
      <w:r w:rsidRPr="00F21684">
        <w:rPr>
          <w:sz w:val="28"/>
          <w:szCs w:val="28"/>
        </w:rPr>
        <w:t xml:space="preserve"> поступило </w:t>
      </w:r>
      <w:r w:rsidR="000B2BFA">
        <w:rPr>
          <w:sz w:val="28"/>
          <w:szCs w:val="28"/>
        </w:rPr>
        <w:t>1800</w:t>
      </w:r>
      <w:r w:rsidRPr="00F21684">
        <w:rPr>
          <w:sz w:val="28"/>
          <w:szCs w:val="28"/>
        </w:rPr>
        <w:t xml:space="preserve"> предложени</w:t>
      </w:r>
      <w:r w:rsidR="00C253F7" w:rsidRPr="00F21684">
        <w:rPr>
          <w:sz w:val="28"/>
          <w:szCs w:val="28"/>
        </w:rPr>
        <w:t>й</w:t>
      </w:r>
      <w:r w:rsidRPr="00F21684">
        <w:rPr>
          <w:sz w:val="28"/>
          <w:szCs w:val="28"/>
        </w:rPr>
        <w:t xml:space="preserve"> </w:t>
      </w:r>
      <w:r w:rsidR="00AA16E7">
        <w:rPr>
          <w:sz w:val="28"/>
          <w:szCs w:val="28"/>
        </w:rPr>
        <w:t xml:space="preserve">(по числу голосов каждого гражданина за предлагаемую территорию), </w:t>
      </w:r>
      <w:r w:rsidR="00D35017" w:rsidRPr="00F21684">
        <w:rPr>
          <w:sz w:val="28"/>
          <w:szCs w:val="28"/>
        </w:rPr>
        <w:t>согласно</w:t>
      </w:r>
      <w:r w:rsidRPr="00F21684">
        <w:rPr>
          <w:sz w:val="28"/>
          <w:szCs w:val="28"/>
        </w:rPr>
        <w:t xml:space="preserve"> которы</w:t>
      </w:r>
      <w:r w:rsidR="00D35017" w:rsidRPr="00F21684">
        <w:rPr>
          <w:sz w:val="28"/>
          <w:szCs w:val="28"/>
        </w:rPr>
        <w:t xml:space="preserve">м </w:t>
      </w:r>
      <w:r w:rsidR="00C253F7" w:rsidRPr="00F21684">
        <w:rPr>
          <w:sz w:val="28"/>
          <w:szCs w:val="28"/>
        </w:rPr>
        <w:t>предложено</w:t>
      </w:r>
      <w:r w:rsidR="00D35017" w:rsidRPr="00F21684">
        <w:rPr>
          <w:sz w:val="28"/>
          <w:szCs w:val="28"/>
        </w:rPr>
        <w:t xml:space="preserve"> создат</w:t>
      </w:r>
      <w:r w:rsidR="000B2BFA">
        <w:rPr>
          <w:sz w:val="28"/>
          <w:szCs w:val="28"/>
        </w:rPr>
        <w:t xml:space="preserve">ь комфортную городскую среду </w:t>
      </w:r>
      <w:proofErr w:type="gramStart"/>
      <w:r w:rsidR="000B2BFA">
        <w:rPr>
          <w:sz w:val="28"/>
          <w:szCs w:val="28"/>
        </w:rPr>
        <w:t>на</w:t>
      </w:r>
      <w:proofErr w:type="gramEnd"/>
      <w:r w:rsidR="000B2BFA">
        <w:rPr>
          <w:sz w:val="28"/>
          <w:szCs w:val="28"/>
        </w:rPr>
        <w:t>:</w:t>
      </w:r>
    </w:p>
    <w:p w:rsidR="000B2BFA" w:rsidRDefault="00D35017" w:rsidP="00D35017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 xml:space="preserve">– </w:t>
      </w:r>
      <w:bookmarkStart w:id="0" w:name="_Hlk23156480"/>
      <w:r w:rsidR="00AA16E7">
        <w:rPr>
          <w:sz w:val="28"/>
          <w:szCs w:val="28"/>
        </w:rPr>
        <w:t>лесопарков</w:t>
      </w:r>
      <w:r w:rsidR="000B2BFA">
        <w:rPr>
          <w:sz w:val="28"/>
          <w:szCs w:val="28"/>
        </w:rPr>
        <w:t>ой</w:t>
      </w:r>
      <w:r w:rsidR="00AA16E7">
        <w:rPr>
          <w:sz w:val="28"/>
          <w:szCs w:val="28"/>
        </w:rPr>
        <w:t xml:space="preserve"> </w:t>
      </w:r>
      <w:r w:rsidR="000B2BFA">
        <w:rPr>
          <w:sz w:val="28"/>
          <w:szCs w:val="28"/>
        </w:rPr>
        <w:t>территории</w:t>
      </w:r>
      <w:r w:rsidR="00AA16E7">
        <w:rPr>
          <w:sz w:val="28"/>
          <w:szCs w:val="28"/>
        </w:rPr>
        <w:t xml:space="preserve"> города Светлогорска, расположенная от Калининградского проспекта и далее вдоль съезда к морю от улицы Токарева </w:t>
      </w:r>
      <w:bookmarkEnd w:id="0"/>
      <w:r w:rsidR="00AA16E7">
        <w:rPr>
          <w:sz w:val="28"/>
          <w:szCs w:val="28"/>
        </w:rPr>
        <w:t xml:space="preserve">(исторически – вдоль </w:t>
      </w:r>
      <w:proofErr w:type="spellStart"/>
      <w:r w:rsidR="00AA16E7">
        <w:rPr>
          <w:sz w:val="28"/>
          <w:szCs w:val="28"/>
        </w:rPr>
        <w:t>Гаузупского</w:t>
      </w:r>
      <w:proofErr w:type="spellEnd"/>
      <w:r w:rsidR="00AA16E7">
        <w:rPr>
          <w:sz w:val="28"/>
          <w:szCs w:val="28"/>
        </w:rPr>
        <w:t xml:space="preserve"> ущелья  в </w:t>
      </w:r>
      <w:proofErr w:type="spellStart"/>
      <w:r w:rsidR="003367AC" w:rsidRPr="00F21684">
        <w:rPr>
          <w:sz w:val="28"/>
          <w:szCs w:val="28"/>
        </w:rPr>
        <w:t>Георгенсвальде</w:t>
      </w:r>
      <w:proofErr w:type="spellEnd"/>
      <w:r w:rsidR="00AA16E7">
        <w:rPr>
          <w:sz w:val="28"/>
          <w:szCs w:val="28"/>
        </w:rPr>
        <w:t xml:space="preserve">, впоследствии </w:t>
      </w:r>
      <w:r w:rsidR="003367AC" w:rsidRPr="00F21684">
        <w:rPr>
          <w:sz w:val="28"/>
          <w:szCs w:val="28"/>
        </w:rPr>
        <w:t xml:space="preserve">в пос. </w:t>
      </w:r>
      <w:proofErr w:type="gramStart"/>
      <w:r w:rsidR="003367AC" w:rsidRPr="00F21684">
        <w:rPr>
          <w:sz w:val="28"/>
          <w:szCs w:val="28"/>
        </w:rPr>
        <w:t>Отрадное</w:t>
      </w:r>
      <w:proofErr w:type="gramEnd"/>
      <w:r w:rsidR="00AA16E7">
        <w:rPr>
          <w:sz w:val="28"/>
          <w:szCs w:val="28"/>
        </w:rPr>
        <w:t>)</w:t>
      </w:r>
      <w:r w:rsidR="000B2BFA" w:rsidRPr="000B2BFA">
        <w:rPr>
          <w:sz w:val="28"/>
          <w:szCs w:val="28"/>
        </w:rPr>
        <w:t>;</w:t>
      </w:r>
    </w:p>
    <w:p w:rsidR="000B2BFA" w:rsidRDefault="000B2BFA" w:rsidP="00D35017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1" w:name="_Hlk23156547"/>
      <w:r>
        <w:rPr>
          <w:sz w:val="28"/>
          <w:szCs w:val="28"/>
        </w:rPr>
        <w:t>территории вблизи</w:t>
      </w:r>
      <w:r w:rsidR="001F7DBB">
        <w:rPr>
          <w:sz w:val="28"/>
          <w:szCs w:val="28"/>
        </w:rPr>
        <w:t xml:space="preserve"> озера по</w:t>
      </w:r>
      <w:r>
        <w:rPr>
          <w:sz w:val="28"/>
          <w:szCs w:val="28"/>
        </w:rPr>
        <w:t xml:space="preserve"> </w:t>
      </w:r>
      <w:r w:rsidR="001F7DBB">
        <w:rPr>
          <w:sz w:val="28"/>
          <w:szCs w:val="28"/>
        </w:rPr>
        <w:t>ул. Окружной (</w:t>
      </w:r>
      <w:proofErr w:type="gramStart"/>
      <w:r w:rsidR="001F7DBB">
        <w:rPr>
          <w:sz w:val="28"/>
          <w:szCs w:val="28"/>
        </w:rPr>
        <w:t>народный</w:t>
      </w:r>
      <w:proofErr w:type="gramEnd"/>
      <w:r w:rsidR="001F7DBB">
        <w:rPr>
          <w:sz w:val="28"/>
          <w:szCs w:val="28"/>
        </w:rPr>
        <w:t xml:space="preserve"> </w:t>
      </w:r>
      <w:proofErr w:type="spellStart"/>
      <w:r w:rsidR="001F7DBB">
        <w:rPr>
          <w:sz w:val="28"/>
          <w:szCs w:val="28"/>
        </w:rPr>
        <w:t>типоним-озеро</w:t>
      </w:r>
      <w:proofErr w:type="spellEnd"/>
      <w:r w:rsidR="001F7DBB">
        <w:rPr>
          <w:sz w:val="28"/>
          <w:szCs w:val="28"/>
        </w:rPr>
        <w:t xml:space="preserve"> Майское)</w:t>
      </w:r>
      <w:r w:rsidR="001F7DBB" w:rsidRPr="000B2BFA">
        <w:rPr>
          <w:sz w:val="28"/>
          <w:szCs w:val="28"/>
        </w:rPr>
        <w:t>;</w:t>
      </w:r>
      <w:bookmarkEnd w:id="1"/>
    </w:p>
    <w:p w:rsidR="001F7DBB" w:rsidRPr="000B2BFA" w:rsidRDefault="001F7DBB" w:rsidP="00D35017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>–</w:t>
      </w:r>
      <w:r>
        <w:rPr>
          <w:sz w:val="28"/>
          <w:szCs w:val="28"/>
        </w:rPr>
        <w:t>территории прилегающей к Детско-Юношескому центру города Светлогорска</w:t>
      </w:r>
      <w:r w:rsidRPr="000B2BFA">
        <w:rPr>
          <w:sz w:val="28"/>
          <w:szCs w:val="28"/>
        </w:rPr>
        <w:t>;</w:t>
      </w:r>
    </w:p>
    <w:p w:rsidR="000B2BFA" w:rsidRPr="000B2BFA" w:rsidRDefault="000B2BFA" w:rsidP="00D35017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2" w:name="_Hlk23156520"/>
      <w:r>
        <w:rPr>
          <w:sz w:val="28"/>
          <w:szCs w:val="28"/>
        </w:rPr>
        <w:t xml:space="preserve">территории вдоль улиц К. </w:t>
      </w:r>
      <w:proofErr w:type="spellStart"/>
      <w:r>
        <w:rPr>
          <w:sz w:val="28"/>
          <w:szCs w:val="28"/>
        </w:rPr>
        <w:t>Маркса-Ленина-Октябрьской-Гагарина</w:t>
      </w:r>
      <w:bookmarkEnd w:id="2"/>
      <w:proofErr w:type="spellEnd"/>
      <w:r w:rsidRPr="000B2BFA">
        <w:rPr>
          <w:sz w:val="28"/>
          <w:szCs w:val="28"/>
        </w:rPr>
        <w:t>;</w:t>
      </w:r>
    </w:p>
    <w:p w:rsidR="000B2BFA" w:rsidRPr="000B2BFA" w:rsidRDefault="000B2BFA" w:rsidP="001F7DBB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>–</w:t>
      </w:r>
      <w:r w:rsidR="001F7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парка между </w:t>
      </w:r>
      <w:proofErr w:type="spellStart"/>
      <w:proofErr w:type="gramStart"/>
      <w:r>
        <w:rPr>
          <w:sz w:val="28"/>
          <w:szCs w:val="28"/>
        </w:rPr>
        <w:t>Янтарь-Холлом</w:t>
      </w:r>
      <w:proofErr w:type="spellEnd"/>
      <w:proofErr w:type="gramEnd"/>
      <w:r>
        <w:rPr>
          <w:sz w:val="28"/>
          <w:szCs w:val="28"/>
        </w:rPr>
        <w:t xml:space="preserve"> и гостиницей «Русь» (парк «Времена года»)</w:t>
      </w:r>
      <w:r w:rsidRPr="000B2BFA">
        <w:rPr>
          <w:sz w:val="28"/>
          <w:szCs w:val="28"/>
        </w:rPr>
        <w:t>;</w:t>
      </w:r>
    </w:p>
    <w:p w:rsidR="00D35017" w:rsidRDefault="000B2BFA" w:rsidP="00D35017">
      <w:pPr>
        <w:ind w:firstLine="567"/>
        <w:jc w:val="both"/>
        <w:rPr>
          <w:sz w:val="28"/>
          <w:szCs w:val="28"/>
        </w:rPr>
      </w:pPr>
      <w:r w:rsidRPr="00F21684">
        <w:rPr>
          <w:sz w:val="28"/>
          <w:szCs w:val="28"/>
        </w:rPr>
        <w:t>–</w:t>
      </w:r>
      <w:r>
        <w:rPr>
          <w:sz w:val="28"/>
          <w:szCs w:val="28"/>
        </w:rPr>
        <w:t xml:space="preserve"> Светлогорск-1</w:t>
      </w:r>
      <w:r w:rsidR="003367AC" w:rsidRPr="00F21684">
        <w:rPr>
          <w:sz w:val="28"/>
          <w:szCs w:val="28"/>
        </w:rPr>
        <w:t xml:space="preserve"> </w:t>
      </w:r>
      <w:r>
        <w:rPr>
          <w:sz w:val="28"/>
          <w:szCs w:val="28"/>
        </w:rPr>
        <w:t>и Светлогорск-2.</w:t>
      </w:r>
    </w:p>
    <w:p w:rsidR="004F7D6E" w:rsidRDefault="004F7D6E" w:rsidP="00100133">
      <w:pPr>
        <w:ind w:firstLine="567"/>
        <w:jc w:val="both"/>
        <w:rPr>
          <w:sz w:val="28"/>
          <w:szCs w:val="28"/>
        </w:rPr>
      </w:pPr>
    </w:p>
    <w:p w:rsidR="00100133" w:rsidRDefault="00100133" w:rsidP="00100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подсчета голосов, голоса распределились следующим образом</w:t>
      </w:r>
      <w:r w:rsidRPr="001001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100133" w:rsidRPr="00100133" w:rsidRDefault="00100133" w:rsidP="00100133">
      <w:pPr>
        <w:numPr>
          <w:ilvl w:val="0"/>
          <w:numId w:val="20"/>
        </w:numPr>
        <w:jc w:val="both"/>
        <w:rPr>
          <w:sz w:val="28"/>
          <w:szCs w:val="28"/>
        </w:rPr>
      </w:pPr>
      <w:r w:rsidRPr="00100133">
        <w:rPr>
          <w:sz w:val="28"/>
          <w:szCs w:val="28"/>
        </w:rPr>
        <w:lastRenderedPageBreak/>
        <w:t>лесопарков</w:t>
      </w:r>
      <w:r>
        <w:rPr>
          <w:sz w:val="28"/>
          <w:szCs w:val="28"/>
        </w:rPr>
        <w:t>ую</w:t>
      </w:r>
      <w:r w:rsidRPr="0010013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ю</w:t>
      </w:r>
      <w:r w:rsidRPr="00100133">
        <w:rPr>
          <w:sz w:val="28"/>
          <w:szCs w:val="28"/>
        </w:rPr>
        <w:t xml:space="preserve"> города Светлогорска, расположенная от Калининградского проспекта и далее вдоль съезда к морю от улицы Токарева </w:t>
      </w:r>
      <w:r>
        <w:rPr>
          <w:sz w:val="28"/>
          <w:szCs w:val="28"/>
        </w:rPr>
        <w:t>(</w:t>
      </w:r>
      <w:proofErr w:type="spellStart"/>
      <w:r w:rsidRPr="00100133">
        <w:rPr>
          <w:sz w:val="28"/>
          <w:szCs w:val="28"/>
        </w:rPr>
        <w:t>Геогренсвальде</w:t>
      </w:r>
      <w:proofErr w:type="spellEnd"/>
      <w:r>
        <w:rPr>
          <w:sz w:val="28"/>
          <w:szCs w:val="28"/>
        </w:rPr>
        <w:t>)</w:t>
      </w:r>
      <w:r w:rsidRPr="00100133">
        <w:rPr>
          <w:sz w:val="28"/>
          <w:szCs w:val="28"/>
        </w:rPr>
        <w:t xml:space="preserve"> -1323 голоса - 73,5%;</w:t>
      </w:r>
    </w:p>
    <w:p w:rsidR="00100133" w:rsidRPr="00100133" w:rsidRDefault="00100133" w:rsidP="00100133">
      <w:pPr>
        <w:numPr>
          <w:ilvl w:val="0"/>
          <w:numId w:val="20"/>
        </w:numPr>
        <w:jc w:val="both"/>
        <w:rPr>
          <w:sz w:val="28"/>
          <w:szCs w:val="28"/>
        </w:rPr>
      </w:pPr>
      <w:r w:rsidRPr="00100133">
        <w:rPr>
          <w:sz w:val="28"/>
          <w:szCs w:val="28"/>
        </w:rPr>
        <w:t xml:space="preserve">территории вдоль улиц К. </w:t>
      </w:r>
      <w:proofErr w:type="spellStart"/>
      <w:r w:rsidRPr="00100133">
        <w:rPr>
          <w:sz w:val="28"/>
          <w:szCs w:val="28"/>
        </w:rPr>
        <w:t>Маркса-Ленина-Октябрьской-Гагарина</w:t>
      </w:r>
      <w:proofErr w:type="spellEnd"/>
      <w:r w:rsidRPr="00100133">
        <w:rPr>
          <w:sz w:val="28"/>
          <w:szCs w:val="28"/>
        </w:rPr>
        <w:t xml:space="preserve"> - 210 голосов - 11,7%;</w:t>
      </w:r>
    </w:p>
    <w:p w:rsidR="00100133" w:rsidRPr="00100133" w:rsidRDefault="002A0ED7" w:rsidP="00100133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парка между </w:t>
      </w:r>
      <w:proofErr w:type="spellStart"/>
      <w:proofErr w:type="gramStart"/>
      <w:r>
        <w:rPr>
          <w:sz w:val="28"/>
          <w:szCs w:val="28"/>
        </w:rPr>
        <w:t>Янтарь-Холлом</w:t>
      </w:r>
      <w:proofErr w:type="spellEnd"/>
      <w:proofErr w:type="gramEnd"/>
      <w:r>
        <w:rPr>
          <w:sz w:val="28"/>
          <w:szCs w:val="28"/>
        </w:rPr>
        <w:t xml:space="preserve"> и гостиницей «Русь» (парк «Времена года»)</w:t>
      </w:r>
      <w:r w:rsidR="00100133" w:rsidRPr="00100133">
        <w:rPr>
          <w:sz w:val="28"/>
          <w:szCs w:val="28"/>
        </w:rPr>
        <w:t>-210 голосов - 11,7%;</w:t>
      </w:r>
    </w:p>
    <w:p w:rsidR="00100133" w:rsidRPr="00100133" w:rsidRDefault="002A0ED7" w:rsidP="00100133">
      <w:pPr>
        <w:numPr>
          <w:ilvl w:val="0"/>
          <w:numId w:val="20"/>
        </w:numPr>
        <w:jc w:val="both"/>
        <w:rPr>
          <w:sz w:val="28"/>
          <w:szCs w:val="28"/>
        </w:rPr>
      </w:pPr>
      <w:r w:rsidRPr="002A0ED7">
        <w:rPr>
          <w:sz w:val="28"/>
          <w:szCs w:val="28"/>
        </w:rPr>
        <w:t>территории вблизи озера по ул. Окружной (</w:t>
      </w:r>
      <w:proofErr w:type="gramStart"/>
      <w:r w:rsidRPr="002A0ED7">
        <w:rPr>
          <w:sz w:val="28"/>
          <w:szCs w:val="28"/>
        </w:rPr>
        <w:t>народный</w:t>
      </w:r>
      <w:proofErr w:type="gramEnd"/>
      <w:r w:rsidRPr="002A0ED7">
        <w:rPr>
          <w:sz w:val="28"/>
          <w:szCs w:val="28"/>
        </w:rPr>
        <w:t xml:space="preserve"> </w:t>
      </w:r>
      <w:proofErr w:type="spellStart"/>
      <w:r w:rsidRPr="002A0ED7">
        <w:rPr>
          <w:sz w:val="28"/>
          <w:szCs w:val="28"/>
        </w:rPr>
        <w:t>типоним-озеро</w:t>
      </w:r>
      <w:proofErr w:type="spellEnd"/>
      <w:r w:rsidRPr="002A0ED7">
        <w:rPr>
          <w:sz w:val="28"/>
          <w:szCs w:val="28"/>
        </w:rPr>
        <w:t xml:space="preserve"> Майское)</w:t>
      </w:r>
      <w:r w:rsidR="00100133" w:rsidRPr="00100133">
        <w:rPr>
          <w:sz w:val="28"/>
          <w:szCs w:val="28"/>
        </w:rPr>
        <w:t>- 34 голоса - 1,9%;</w:t>
      </w:r>
    </w:p>
    <w:p w:rsidR="00100133" w:rsidRPr="00100133" w:rsidRDefault="002A0ED7" w:rsidP="00100133">
      <w:pPr>
        <w:numPr>
          <w:ilvl w:val="0"/>
          <w:numId w:val="20"/>
        </w:numPr>
        <w:jc w:val="both"/>
        <w:rPr>
          <w:sz w:val="28"/>
          <w:szCs w:val="28"/>
        </w:rPr>
      </w:pPr>
      <w:r w:rsidRPr="002A0ED7">
        <w:rPr>
          <w:sz w:val="28"/>
          <w:szCs w:val="28"/>
        </w:rPr>
        <w:t xml:space="preserve">территории прилегающей к Детско-Юношескому центру города Светлогорска </w:t>
      </w:r>
      <w:r w:rsidR="00100133" w:rsidRPr="00100133">
        <w:rPr>
          <w:sz w:val="28"/>
          <w:szCs w:val="28"/>
        </w:rPr>
        <w:t>- 13 голосов - 0,7%;</w:t>
      </w:r>
    </w:p>
    <w:p w:rsidR="00100133" w:rsidRPr="00100133" w:rsidRDefault="00100133" w:rsidP="00100133">
      <w:pPr>
        <w:numPr>
          <w:ilvl w:val="0"/>
          <w:numId w:val="20"/>
        </w:numPr>
        <w:jc w:val="both"/>
        <w:rPr>
          <w:sz w:val="28"/>
          <w:szCs w:val="28"/>
        </w:rPr>
      </w:pPr>
      <w:r w:rsidRPr="00100133">
        <w:rPr>
          <w:sz w:val="28"/>
          <w:szCs w:val="28"/>
        </w:rPr>
        <w:t>Светлогорск-1,Светлогорск-2 - 10 голосов - 0,5%</w:t>
      </w:r>
      <w:r w:rsidRPr="00100133">
        <w:rPr>
          <w:sz w:val="28"/>
          <w:szCs w:val="28"/>
          <w:lang w:val="en-US"/>
        </w:rPr>
        <w:t>.</w:t>
      </w:r>
    </w:p>
    <w:p w:rsidR="00100133" w:rsidRPr="00F21684" w:rsidRDefault="00100133" w:rsidP="00D35017">
      <w:pPr>
        <w:ind w:firstLine="567"/>
        <w:jc w:val="both"/>
        <w:rPr>
          <w:sz w:val="28"/>
          <w:szCs w:val="28"/>
        </w:rPr>
      </w:pPr>
    </w:p>
    <w:p w:rsidR="00A73C95" w:rsidRDefault="003F59AC" w:rsidP="00A73C9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768F">
        <w:rPr>
          <w:rFonts w:eastAsia="Calibri"/>
          <w:sz w:val="28"/>
          <w:szCs w:val="28"/>
          <w:lang w:eastAsia="en-US"/>
        </w:rPr>
        <w:t xml:space="preserve">По второму вопросу </w:t>
      </w:r>
      <w:r w:rsidR="002A0ED7">
        <w:rPr>
          <w:rFonts w:eastAsia="Calibri"/>
          <w:sz w:val="28"/>
          <w:szCs w:val="28"/>
          <w:lang w:eastAsia="en-US"/>
        </w:rPr>
        <w:t xml:space="preserve">первый заместитель </w:t>
      </w:r>
      <w:r w:rsidR="008F15FC">
        <w:rPr>
          <w:rFonts w:eastAsia="Calibri"/>
          <w:sz w:val="28"/>
          <w:szCs w:val="28"/>
          <w:lang w:eastAsia="en-US"/>
        </w:rPr>
        <w:t>глав</w:t>
      </w:r>
      <w:r w:rsidR="002A0ED7">
        <w:rPr>
          <w:rFonts w:eastAsia="Calibri"/>
          <w:sz w:val="28"/>
          <w:szCs w:val="28"/>
          <w:lang w:eastAsia="en-US"/>
        </w:rPr>
        <w:t>ы</w:t>
      </w:r>
      <w:r w:rsidR="008F15FC">
        <w:rPr>
          <w:rFonts w:eastAsia="Calibri"/>
          <w:sz w:val="28"/>
          <w:szCs w:val="28"/>
          <w:lang w:eastAsia="en-US"/>
        </w:rPr>
        <w:t xml:space="preserve"> </w:t>
      </w:r>
      <w:r w:rsidR="008F15FC" w:rsidRPr="00D3768F">
        <w:rPr>
          <w:sz w:val="28"/>
          <w:szCs w:val="28"/>
        </w:rPr>
        <w:t xml:space="preserve">администрации муниципального образования «Светлогорский </w:t>
      </w:r>
      <w:r w:rsidR="008F15FC">
        <w:rPr>
          <w:sz w:val="28"/>
          <w:szCs w:val="28"/>
        </w:rPr>
        <w:t>городской округ</w:t>
      </w:r>
      <w:r w:rsidR="008F15FC" w:rsidRPr="00D3768F">
        <w:rPr>
          <w:sz w:val="28"/>
          <w:szCs w:val="28"/>
        </w:rPr>
        <w:t xml:space="preserve">» </w:t>
      </w:r>
      <w:r w:rsidR="002A0ED7">
        <w:rPr>
          <w:sz w:val="28"/>
          <w:szCs w:val="28"/>
        </w:rPr>
        <w:t>Туркина Оксана Владимировна</w:t>
      </w:r>
      <w:r w:rsidR="00FC3778" w:rsidRPr="00D3768F">
        <w:rPr>
          <w:sz w:val="28"/>
          <w:szCs w:val="28"/>
        </w:rPr>
        <w:t xml:space="preserve"> </w:t>
      </w:r>
      <w:r w:rsidR="007F071E" w:rsidRPr="00D3768F">
        <w:rPr>
          <w:rFonts w:eastAsia="Calibri"/>
          <w:sz w:val="28"/>
          <w:szCs w:val="28"/>
          <w:lang w:eastAsia="en-US"/>
        </w:rPr>
        <w:t>внес</w:t>
      </w:r>
      <w:r w:rsidR="002A0ED7">
        <w:rPr>
          <w:rFonts w:eastAsia="Calibri"/>
          <w:sz w:val="28"/>
          <w:szCs w:val="28"/>
          <w:lang w:eastAsia="en-US"/>
        </w:rPr>
        <w:t>ла</w:t>
      </w:r>
      <w:r w:rsidR="007F071E" w:rsidRPr="00D3768F">
        <w:rPr>
          <w:rFonts w:eastAsia="Calibri"/>
          <w:sz w:val="28"/>
          <w:szCs w:val="28"/>
          <w:lang w:eastAsia="en-US"/>
        </w:rPr>
        <w:t xml:space="preserve"> предложение </w:t>
      </w:r>
      <w:r w:rsidR="002D5305">
        <w:rPr>
          <w:rFonts w:eastAsia="Calibri"/>
          <w:sz w:val="28"/>
          <w:szCs w:val="28"/>
          <w:lang w:eastAsia="en-US"/>
        </w:rPr>
        <w:t xml:space="preserve">поставить на голосование  </w:t>
      </w:r>
      <w:r w:rsidR="00FC3778">
        <w:rPr>
          <w:rFonts w:eastAsia="Calibri"/>
          <w:sz w:val="28"/>
          <w:szCs w:val="28"/>
          <w:lang w:eastAsia="en-US"/>
        </w:rPr>
        <w:t>общественн</w:t>
      </w:r>
      <w:r w:rsidR="002D5305">
        <w:rPr>
          <w:rFonts w:eastAsia="Calibri"/>
          <w:sz w:val="28"/>
          <w:szCs w:val="28"/>
          <w:lang w:eastAsia="en-US"/>
        </w:rPr>
        <w:t>ую</w:t>
      </w:r>
      <w:r w:rsidR="00FC3778">
        <w:rPr>
          <w:rFonts w:eastAsia="Calibri"/>
          <w:sz w:val="28"/>
          <w:szCs w:val="28"/>
          <w:lang w:eastAsia="en-US"/>
        </w:rPr>
        <w:t xml:space="preserve"> территори</w:t>
      </w:r>
      <w:r w:rsidR="002D5305">
        <w:rPr>
          <w:rFonts w:eastAsia="Calibri"/>
          <w:sz w:val="28"/>
          <w:szCs w:val="28"/>
          <w:lang w:eastAsia="en-US"/>
        </w:rPr>
        <w:t>ю</w:t>
      </w:r>
      <w:r w:rsidR="00FC3778">
        <w:rPr>
          <w:rFonts w:eastAsia="Calibri"/>
          <w:sz w:val="28"/>
          <w:szCs w:val="28"/>
          <w:lang w:eastAsia="en-US"/>
        </w:rPr>
        <w:t>,</w:t>
      </w:r>
      <w:r w:rsidR="00FC3778" w:rsidRPr="00A73C95">
        <w:rPr>
          <w:sz w:val="28"/>
          <w:szCs w:val="28"/>
        </w:rPr>
        <w:t xml:space="preserve"> </w:t>
      </w:r>
      <w:r w:rsidR="00FC3778">
        <w:rPr>
          <w:rFonts w:eastAsia="Calibri"/>
          <w:sz w:val="28"/>
          <w:szCs w:val="28"/>
          <w:lang w:eastAsia="en-US"/>
        </w:rPr>
        <w:t>набравш</w:t>
      </w:r>
      <w:r w:rsidR="002D5305">
        <w:rPr>
          <w:rFonts w:eastAsia="Calibri"/>
          <w:sz w:val="28"/>
          <w:szCs w:val="28"/>
          <w:lang w:eastAsia="en-US"/>
        </w:rPr>
        <w:t>ую</w:t>
      </w:r>
      <w:r w:rsidR="00FC3778">
        <w:rPr>
          <w:rFonts w:eastAsia="Calibri"/>
          <w:sz w:val="28"/>
          <w:szCs w:val="28"/>
          <w:lang w:eastAsia="en-US"/>
        </w:rPr>
        <w:t xml:space="preserve"> наибольшее количество предложений</w:t>
      </w:r>
      <w:r w:rsidR="00FC3778" w:rsidRPr="00D3768F">
        <w:rPr>
          <w:sz w:val="28"/>
          <w:szCs w:val="28"/>
        </w:rPr>
        <w:t xml:space="preserve"> </w:t>
      </w:r>
      <w:r w:rsidR="00FC3778">
        <w:rPr>
          <w:sz w:val="28"/>
          <w:szCs w:val="28"/>
        </w:rPr>
        <w:t>для реализации проекта создания</w:t>
      </w:r>
      <w:r w:rsidR="00FC3778" w:rsidRPr="00D3768F">
        <w:rPr>
          <w:sz w:val="28"/>
          <w:szCs w:val="28"/>
        </w:rPr>
        <w:t xml:space="preserve"> комфортной городской среды</w:t>
      </w:r>
      <w:r w:rsidR="00A73C95">
        <w:rPr>
          <w:rFonts w:eastAsia="Calibri"/>
          <w:sz w:val="28"/>
          <w:szCs w:val="28"/>
          <w:lang w:eastAsia="en-US"/>
        </w:rPr>
        <w:t xml:space="preserve">:  </w:t>
      </w:r>
    </w:p>
    <w:p w:rsidR="00A73C95" w:rsidRPr="00D3768F" w:rsidRDefault="00AA16E7" w:rsidP="00A73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лесопарков</w:t>
      </w:r>
      <w:r w:rsidR="001033EA">
        <w:rPr>
          <w:sz w:val="28"/>
          <w:szCs w:val="28"/>
        </w:rPr>
        <w:t>ую</w:t>
      </w:r>
      <w:r>
        <w:rPr>
          <w:sz w:val="28"/>
          <w:szCs w:val="28"/>
        </w:rPr>
        <w:t xml:space="preserve"> территори</w:t>
      </w:r>
      <w:r w:rsidR="001033EA">
        <w:rPr>
          <w:sz w:val="28"/>
          <w:szCs w:val="28"/>
        </w:rPr>
        <w:t>ю</w:t>
      </w:r>
      <w:r>
        <w:rPr>
          <w:sz w:val="28"/>
          <w:szCs w:val="28"/>
        </w:rPr>
        <w:t xml:space="preserve"> города Светлогорска, расположенн</w:t>
      </w:r>
      <w:r w:rsidR="001033EA">
        <w:rPr>
          <w:sz w:val="28"/>
          <w:szCs w:val="28"/>
        </w:rPr>
        <w:t>ую</w:t>
      </w:r>
      <w:r>
        <w:rPr>
          <w:sz w:val="28"/>
          <w:szCs w:val="28"/>
        </w:rPr>
        <w:t xml:space="preserve"> от Калининградского проспекта и далее вдоль съезда к морю от улицы Токарева (исторически – вдоль </w:t>
      </w:r>
      <w:proofErr w:type="spellStart"/>
      <w:r>
        <w:rPr>
          <w:sz w:val="28"/>
          <w:szCs w:val="28"/>
        </w:rPr>
        <w:t>Гаузупского</w:t>
      </w:r>
      <w:proofErr w:type="spellEnd"/>
      <w:r>
        <w:rPr>
          <w:sz w:val="28"/>
          <w:szCs w:val="28"/>
        </w:rPr>
        <w:t xml:space="preserve"> ущелья  в </w:t>
      </w:r>
      <w:proofErr w:type="spellStart"/>
      <w:r w:rsidRPr="00F21684">
        <w:rPr>
          <w:sz w:val="28"/>
          <w:szCs w:val="28"/>
        </w:rPr>
        <w:t>Георгенсвальде</w:t>
      </w:r>
      <w:proofErr w:type="spellEnd"/>
      <w:r>
        <w:rPr>
          <w:sz w:val="28"/>
          <w:szCs w:val="28"/>
        </w:rPr>
        <w:t xml:space="preserve">, впоследствии </w:t>
      </w:r>
      <w:r w:rsidRPr="00F21684">
        <w:rPr>
          <w:sz w:val="28"/>
          <w:szCs w:val="28"/>
        </w:rPr>
        <w:t xml:space="preserve">в пос. </w:t>
      </w:r>
      <w:proofErr w:type="gramStart"/>
      <w:r w:rsidRPr="00F21684">
        <w:rPr>
          <w:sz w:val="28"/>
          <w:szCs w:val="28"/>
        </w:rPr>
        <w:t>Отрадное</w:t>
      </w:r>
      <w:proofErr w:type="gramEnd"/>
      <w:r>
        <w:rPr>
          <w:sz w:val="28"/>
          <w:szCs w:val="28"/>
        </w:rPr>
        <w:t>)</w:t>
      </w:r>
      <w:r w:rsidRPr="00F21684">
        <w:rPr>
          <w:sz w:val="28"/>
          <w:szCs w:val="28"/>
        </w:rPr>
        <w:t>.</w:t>
      </w:r>
      <w:r w:rsidR="003367AC">
        <w:rPr>
          <w:sz w:val="28"/>
          <w:szCs w:val="28"/>
        </w:rPr>
        <w:t xml:space="preserve"> </w:t>
      </w:r>
    </w:p>
    <w:p w:rsidR="008A3EAE" w:rsidRDefault="008A3EAE" w:rsidP="00A73C95">
      <w:pPr>
        <w:ind w:firstLine="567"/>
        <w:jc w:val="both"/>
        <w:rPr>
          <w:sz w:val="28"/>
          <w:szCs w:val="28"/>
        </w:rPr>
      </w:pPr>
    </w:p>
    <w:p w:rsidR="007F071E" w:rsidRPr="00D3768F" w:rsidRDefault="007F071E" w:rsidP="00A73C95">
      <w:pPr>
        <w:ind w:firstLine="567"/>
        <w:jc w:val="both"/>
        <w:rPr>
          <w:sz w:val="28"/>
          <w:szCs w:val="28"/>
        </w:rPr>
      </w:pPr>
      <w:r w:rsidRPr="00D3768F">
        <w:rPr>
          <w:sz w:val="28"/>
          <w:szCs w:val="28"/>
        </w:rPr>
        <w:t>Голосовали:</w:t>
      </w:r>
    </w:p>
    <w:p w:rsidR="007F071E" w:rsidRPr="00D3768F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 xml:space="preserve">«ЗА» - </w:t>
      </w:r>
      <w:r w:rsidR="004B0BD6">
        <w:rPr>
          <w:rFonts w:ascii="Times New Roman" w:hAnsi="Times New Roman"/>
          <w:sz w:val="28"/>
          <w:szCs w:val="28"/>
        </w:rPr>
        <w:t>13</w:t>
      </w:r>
    </w:p>
    <w:p w:rsidR="007F071E" w:rsidRPr="00D3768F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 xml:space="preserve">«ПРОТИВ» - </w:t>
      </w:r>
      <w:r w:rsidR="004B0BD6">
        <w:rPr>
          <w:rFonts w:ascii="Times New Roman" w:hAnsi="Times New Roman"/>
          <w:sz w:val="28"/>
          <w:szCs w:val="28"/>
        </w:rPr>
        <w:t>0</w:t>
      </w:r>
    </w:p>
    <w:p w:rsidR="007F071E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 xml:space="preserve">«ВОЗДЕРЖАЛОСЬ» - </w:t>
      </w:r>
      <w:r w:rsidR="004B0BD6">
        <w:rPr>
          <w:rFonts w:ascii="Times New Roman" w:hAnsi="Times New Roman"/>
          <w:sz w:val="28"/>
          <w:szCs w:val="28"/>
        </w:rPr>
        <w:t>0</w:t>
      </w:r>
    </w:p>
    <w:p w:rsidR="004F7D6E" w:rsidRPr="00D3768F" w:rsidRDefault="004F7D6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71E" w:rsidRDefault="007F071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768F">
        <w:rPr>
          <w:rFonts w:ascii="Times New Roman" w:hAnsi="Times New Roman"/>
          <w:sz w:val="28"/>
          <w:szCs w:val="28"/>
        </w:rPr>
        <w:t>Предложение принято</w:t>
      </w:r>
      <w:r w:rsidR="0057508A">
        <w:rPr>
          <w:rFonts w:ascii="Times New Roman" w:hAnsi="Times New Roman"/>
          <w:sz w:val="28"/>
          <w:szCs w:val="28"/>
        </w:rPr>
        <w:t>.</w:t>
      </w:r>
    </w:p>
    <w:p w:rsidR="004F7D6E" w:rsidRPr="00D3768F" w:rsidRDefault="004F7D6E" w:rsidP="00D3768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3F7" w:rsidRPr="00F21684" w:rsidRDefault="003F59AC" w:rsidP="00C253F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1684">
        <w:rPr>
          <w:i/>
          <w:sz w:val="28"/>
          <w:szCs w:val="28"/>
        </w:rPr>
        <w:t>Решили:</w:t>
      </w:r>
      <w:r w:rsidRPr="00F21684">
        <w:rPr>
          <w:sz w:val="28"/>
          <w:szCs w:val="28"/>
        </w:rPr>
        <w:t xml:space="preserve"> </w:t>
      </w:r>
      <w:r w:rsidR="00C253F7" w:rsidRPr="00F21684">
        <w:rPr>
          <w:rFonts w:eastAsia="Calibri"/>
          <w:sz w:val="28"/>
          <w:szCs w:val="28"/>
          <w:lang w:eastAsia="en-US"/>
        </w:rPr>
        <w:t>определить общественн</w:t>
      </w:r>
      <w:r w:rsidR="002D5305" w:rsidRPr="00F21684">
        <w:rPr>
          <w:rFonts w:eastAsia="Calibri"/>
          <w:sz w:val="28"/>
          <w:szCs w:val="28"/>
          <w:lang w:eastAsia="en-US"/>
        </w:rPr>
        <w:t>ой</w:t>
      </w:r>
      <w:r w:rsidR="00C253F7" w:rsidRPr="00F21684">
        <w:rPr>
          <w:rFonts w:eastAsia="Calibri"/>
          <w:sz w:val="28"/>
          <w:szCs w:val="28"/>
          <w:lang w:eastAsia="en-US"/>
        </w:rPr>
        <w:t xml:space="preserve"> территори</w:t>
      </w:r>
      <w:r w:rsidR="002D5305" w:rsidRPr="00F21684">
        <w:rPr>
          <w:rFonts w:eastAsia="Calibri"/>
          <w:sz w:val="28"/>
          <w:szCs w:val="28"/>
          <w:lang w:eastAsia="en-US"/>
        </w:rPr>
        <w:t>ей</w:t>
      </w:r>
      <w:r w:rsidR="00C253F7" w:rsidRPr="00F21684">
        <w:rPr>
          <w:rFonts w:eastAsia="Calibri"/>
          <w:sz w:val="28"/>
          <w:szCs w:val="28"/>
          <w:lang w:eastAsia="en-US"/>
        </w:rPr>
        <w:t>,</w:t>
      </w:r>
      <w:r w:rsidR="00C253F7" w:rsidRPr="00F21684">
        <w:rPr>
          <w:sz w:val="28"/>
          <w:szCs w:val="28"/>
        </w:rPr>
        <w:t xml:space="preserve"> </w:t>
      </w:r>
      <w:r w:rsidR="001033EA">
        <w:rPr>
          <w:rFonts w:eastAsia="Calibri"/>
          <w:sz w:val="28"/>
          <w:szCs w:val="28"/>
          <w:lang w:eastAsia="en-US"/>
        </w:rPr>
        <w:t>набравшей</w:t>
      </w:r>
      <w:r w:rsidR="00C253F7" w:rsidRPr="00F21684">
        <w:rPr>
          <w:rFonts w:eastAsia="Calibri"/>
          <w:sz w:val="28"/>
          <w:szCs w:val="28"/>
          <w:lang w:eastAsia="en-US"/>
        </w:rPr>
        <w:t xml:space="preserve"> наибольшее количество предложений</w:t>
      </w:r>
      <w:r w:rsidR="00C253F7" w:rsidRPr="00F21684">
        <w:rPr>
          <w:sz w:val="28"/>
          <w:szCs w:val="28"/>
        </w:rPr>
        <w:t xml:space="preserve"> для реализации проекта создания комфортной городской среды</w:t>
      </w:r>
      <w:r w:rsidR="00C253F7" w:rsidRPr="00F21684">
        <w:rPr>
          <w:rFonts w:eastAsia="Calibri"/>
          <w:sz w:val="28"/>
          <w:szCs w:val="28"/>
          <w:lang w:eastAsia="en-US"/>
        </w:rPr>
        <w:t xml:space="preserve">:  </w:t>
      </w:r>
    </w:p>
    <w:p w:rsidR="001B5096" w:rsidRPr="00D3768F" w:rsidRDefault="001B5096" w:rsidP="001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лесопарков</w:t>
      </w:r>
      <w:r w:rsidR="001033EA">
        <w:rPr>
          <w:sz w:val="28"/>
          <w:szCs w:val="28"/>
        </w:rPr>
        <w:t>ую</w:t>
      </w:r>
      <w:r>
        <w:rPr>
          <w:sz w:val="28"/>
          <w:szCs w:val="28"/>
        </w:rPr>
        <w:t xml:space="preserve"> территори</w:t>
      </w:r>
      <w:r w:rsidR="001033EA">
        <w:rPr>
          <w:sz w:val="28"/>
          <w:szCs w:val="28"/>
        </w:rPr>
        <w:t>ю</w:t>
      </w:r>
      <w:r>
        <w:rPr>
          <w:sz w:val="28"/>
          <w:szCs w:val="28"/>
        </w:rPr>
        <w:t xml:space="preserve"> города Светлогорска, расположенн</w:t>
      </w:r>
      <w:r w:rsidR="001033EA">
        <w:rPr>
          <w:sz w:val="28"/>
          <w:szCs w:val="28"/>
        </w:rPr>
        <w:t>ую</w:t>
      </w:r>
      <w:r>
        <w:rPr>
          <w:sz w:val="28"/>
          <w:szCs w:val="28"/>
        </w:rPr>
        <w:t xml:space="preserve"> от Калининградского проспекта и далее вдоль съезда к морю от улицы Токарева (исторически – вдоль </w:t>
      </w:r>
      <w:proofErr w:type="spellStart"/>
      <w:r>
        <w:rPr>
          <w:sz w:val="28"/>
          <w:szCs w:val="28"/>
        </w:rPr>
        <w:t>Гаузупского</w:t>
      </w:r>
      <w:proofErr w:type="spellEnd"/>
      <w:r>
        <w:rPr>
          <w:sz w:val="28"/>
          <w:szCs w:val="28"/>
        </w:rPr>
        <w:t xml:space="preserve"> ущелья  в </w:t>
      </w:r>
      <w:proofErr w:type="spellStart"/>
      <w:r w:rsidRPr="00F21684">
        <w:rPr>
          <w:sz w:val="28"/>
          <w:szCs w:val="28"/>
        </w:rPr>
        <w:t>Георгенсвальде</w:t>
      </w:r>
      <w:proofErr w:type="spellEnd"/>
      <w:r>
        <w:rPr>
          <w:sz w:val="28"/>
          <w:szCs w:val="28"/>
        </w:rPr>
        <w:t xml:space="preserve">, впоследствии </w:t>
      </w:r>
      <w:r w:rsidRPr="00F21684">
        <w:rPr>
          <w:sz w:val="28"/>
          <w:szCs w:val="28"/>
        </w:rPr>
        <w:t xml:space="preserve">в пос. </w:t>
      </w:r>
      <w:proofErr w:type="gramStart"/>
      <w:r w:rsidRPr="00F21684">
        <w:rPr>
          <w:sz w:val="28"/>
          <w:szCs w:val="28"/>
        </w:rPr>
        <w:t>Отрадное</w:t>
      </w:r>
      <w:proofErr w:type="gramEnd"/>
      <w:r>
        <w:rPr>
          <w:sz w:val="28"/>
          <w:szCs w:val="28"/>
        </w:rPr>
        <w:t>)</w:t>
      </w:r>
      <w:r w:rsidRPr="00F216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16E7" w:rsidRPr="00D3768F" w:rsidRDefault="00AA16E7" w:rsidP="00D3768F">
      <w:pPr>
        <w:ind w:firstLine="567"/>
        <w:jc w:val="both"/>
        <w:rPr>
          <w:sz w:val="28"/>
          <w:szCs w:val="28"/>
        </w:rPr>
      </w:pPr>
    </w:p>
    <w:p w:rsidR="003F59AC" w:rsidRPr="00D3768F" w:rsidRDefault="002A0ED7" w:rsidP="00D376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F59AC" w:rsidRPr="00D3768F">
        <w:rPr>
          <w:sz w:val="28"/>
          <w:szCs w:val="28"/>
        </w:rPr>
        <w:t xml:space="preserve"> администрации муниципального образования «Светлогорский </w:t>
      </w:r>
      <w:r w:rsidR="008F15FC">
        <w:rPr>
          <w:sz w:val="28"/>
          <w:szCs w:val="28"/>
        </w:rPr>
        <w:t>городской округ</w:t>
      </w:r>
      <w:r w:rsidR="003F59AC" w:rsidRPr="00D3768F">
        <w:rPr>
          <w:sz w:val="28"/>
          <w:szCs w:val="28"/>
        </w:rPr>
        <w:t xml:space="preserve">» </w:t>
      </w:r>
      <w:r>
        <w:rPr>
          <w:sz w:val="28"/>
          <w:szCs w:val="28"/>
        </w:rPr>
        <w:t>Туркина Оксана Владимировна</w:t>
      </w:r>
      <w:r w:rsidR="00FC3778" w:rsidRPr="00D3768F">
        <w:rPr>
          <w:sz w:val="28"/>
          <w:szCs w:val="28"/>
        </w:rPr>
        <w:t xml:space="preserve"> поблагодарил</w:t>
      </w:r>
      <w:r>
        <w:rPr>
          <w:sz w:val="28"/>
          <w:szCs w:val="28"/>
        </w:rPr>
        <w:t>а</w:t>
      </w:r>
      <w:r w:rsidR="00FC3778" w:rsidRPr="00D3768F">
        <w:rPr>
          <w:sz w:val="28"/>
          <w:szCs w:val="28"/>
        </w:rPr>
        <w:t xml:space="preserve"> </w:t>
      </w:r>
      <w:r w:rsidR="003F59AC" w:rsidRPr="00D3768F">
        <w:rPr>
          <w:sz w:val="28"/>
          <w:szCs w:val="28"/>
        </w:rPr>
        <w:t>всех за участие в заседании</w:t>
      </w:r>
      <w:r w:rsidR="00FC3778" w:rsidRPr="00FC3778">
        <w:rPr>
          <w:sz w:val="28"/>
          <w:szCs w:val="28"/>
        </w:rPr>
        <w:t xml:space="preserve"> </w:t>
      </w:r>
      <w:r w:rsidR="00FC3778" w:rsidRPr="00D3768F">
        <w:rPr>
          <w:sz w:val="28"/>
          <w:szCs w:val="28"/>
        </w:rPr>
        <w:t>общественно</w:t>
      </w:r>
      <w:r w:rsidR="00FC3778">
        <w:rPr>
          <w:sz w:val="28"/>
          <w:szCs w:val="28"/>
        </w:rPr>
        <w:t>й комиссии</w:t>
      </w:r>
      <w:r w:rsidR="003F59AC" w:rsidRPr="00D3768F">
        <w:rPr>
          <w:sz w:val="28"/>
          <w:szCs w:val="28"/>
        </w:rPr>
        <w:t>.</w:t>
      </w:r>
    </w:p>
    <w:p w:rsidR="003F59AC" w:rsidRPr="00D3768F" w:rsidRDefault="003F59AC" w:rsidP="00D3768F">
      <w:pPr>
        <w:ind w:firstLine="567"/>
        <w:jc w:val="both"/>
        <w:rPr>
          <w:sz w:val="28"/>
          <w:szCs w:val="28"/>
        </w:rPr>
      </w:pPr>
    </w:p>
    <w:p w:rsidR="00840BE9" w:rsidRDefault="00840BE9" w:rsidP="004F7D6E">
      <w:pPr>
        <w:rPr>
          <w:sz w:val="28"/>
          <w:szCs w:val="28"/>
        </w:rPr>
      </w:pPr>
    </w:p>
    <w:p w:rsidR="004F7D6E" w:rsidRPr="004F7D6E" w:rsidRDefault="004F7D6E" w:rsidP="004F7D6E">
      <w:pPr>
        <w:rPr>
          <w:sz w:val="28"/>
          <w:szCs w:val="28"/>
        </w:rPr>
      </w:pPr>
      <w:bookmarkStart w:id="3" w:name="_GoBack"/>
      <w:bookmarkEnd w:id="3"/>
      <w:r w:rsidRPr="004F7D6E">
        <w:rPr>
          <w:sz w:val="28"/>
          <w:szCs w:val="28"/>
        </w:rPr>
        <w:lastRenderedPageBreak/>
        <w:t xml:space="preserve">Протокол заседания комиссии публикуется в течение двух рабочих дней в газете «Вестник Светлогорска» и на официальном сайте администрации </w:t>
      </w:r>
      <w:proofErr w:type="spellStart"/>
      <w:r w:rsidRPr="004F7D6E">
        <w:rPr>
          <w:sz w:val="28"/>
          <w:szCs w:val="28"/>
        </w:rPr>
        <w:t>Светлогорского</w:t>
      </w:r>
      <w:proofErr w:type="spellEnd"/>
      <w:r w:rsidRPr="004F7D6E">
        <w:rPr>
          <w:sz w:val="28"/>
          <w:szCs w:val="28"/>
        </w:rPr>
        <w:t xml:space="preserve"> городского округа.</w:t>
      </w:r>
    </w:p>
    <w:p w:rsidR="004F7D6E" w:rsidRPr="004F7D6E" w:rsidRDefault="004F7D6E" w:rsidP="004F7D6E">
      <w:pPr>
        <w:rPr>
          <w:sz w:val="28"/>
          <w:szCs w:val="28"/>
        </w:rPr>
      </w:pPr>
    </w:p>
    <w:p w:rsidR="004F7D6E" w:rsidRPr="004F7D6E" w:rsidRDefault="004F7D6E" w:rsidP="004F7D6E">
      <w:pPr>
        <w:rPr>
          <w:sz w:val="28"/>
          <w:szCs w:val="28"/>
        </w:rPr>
      </w:pPr>
      <w:r w:rsidRPr="004F7D6E">
        <w:rPr>
          <w:sz w:val="28"/>
          <w:szCs w:val="28"/>
        </w:rPr>
        <w:t>Члены комиссии:</w:t>
      </w:r>
    </w:p>
    <w:p w:rsidR="004F7D6E" w:rsidRPr="004F7D6E" w:rsidRDefault="004F7D6E" w:rsidP="004F7D6E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4466"/>
        <w:gridCol w:w="1134"/>
        <w:gridCol w:w="3259"/>
      </w:tblGrid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1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Туркина Оксана Владимировна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2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proofErr w:type="spellStart"/>
            <w:r w:rsidRPr="004F7D6E">
              <w:rPr>
                <w:sz w:val="28"/>
                <w:szCs w:val="28"/>
              </w:rPr>
              <w:t>Быстрова</w:t>
            </w:r>
            <w:proofErr w:type="spellEnd"/>
            <w:r w:rsidRPr="004F7D6E"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3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Гайдуков Кирилл Юрьевич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4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Кожемякин Андрей Александрович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5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proofErr w:type="spellStart"/>
            <w:r w:rsidRPr="004F7D6E">
              <w:rPr>
                <w:sz w:val="28"/>
                <w:szCs w:val="28"/>
              </w:rPr>
              <w:t>Процкий</w:t>
            </w:r>
            <w:proofErr w:type="spellEnd"/>
            <w:r w:rsidRPr="004F7D6E">
              <w:rPr>
                <w:sz w:val="28"/>
                <w:szCs w:val="28"/>
              </w:rPr>
              <w:t xml:space="preserve"> Эдуард Владимирович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6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Романова Светлана Владимировна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7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Ярошенко Александр Иванович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8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Масленников Иван Евгеньевич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9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Паламарчук Алексей Владимирович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10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proofErr w:type="spellStart"/>
            <w:r w:rsidRPr="004F7D6E">
              <w:rPr>
                <w:sz w:val="28"/>
                <w:szCs w:val="28"/>
              </w:rPr>
              <w:t>Чижан</w:t>
            </w:r>
            <w:proofErr w:type="spellEnd"/>
            <w:r w:rsidRPr="004F7D6E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11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Леонова Ольга Васильевна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12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proofErr w:type="spellStart"/>
            <w:r w:rsidRPr="004F7D6E">
              <w:rPr>
                <w:sz w:val="28"/>
                <w:szCs w:val="28"/>
              </w:rPr>
              <w:t>Охрицкая</w:t>
            </w:r>
            <w:proofErr w:type="spellEnd"/>
            <w:r w:rsidRPr="004F7D6E">
              <w:rPr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  <w:tr w:rsidR="004F7D6E" w:rsidRPr="004F7D6E" w:rsidTr="000342B8">
        <w:tc>
          <w:tcPr>
            <w:tcW w:w="49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13</w:t>
            </w:r>
          </w:p>
        </w:tc>
        <w:tc>
          <w:tcPr>
            <w:tcW w:w="4466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  <w:r w:rsidRPr="004F7D6E">
              <w:rPr>
                <w:sz w:val="28"/>
                <w:szCs w:val="28"/>
              </w:rPr>
              <w:t>Львов Лев Леонидович</w:t>
            </w:r>
          </w:p>
        </w:tc>
        <w:tc>
          <w:tcPr>
            <w:tcW w:w="1134" w:type="dxa"/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F7D6E" w:rsidRPr="004F7D6E" w:rsidRDefault="004F7D6E" w:rsidP="004F7D6E">
            <w:pPr>
              <w:rPr>
                <w:sz w:val="28"/>
                <w:szCs w:val="28"/>
              </w:rPr>
            </w:pPr>
          </w:p>
        </w:tc>
      </w:tr>
    </w:tbl>
    <w:p w:rsidR="004F7D6E" w:rsidRDefault="004F7D6E" w:rsidP="009873B6">
      <w:pPr>
        <w:rPr>
          <w:sz w:val="28"/>
          <w:szCs w:val="28"/>
        </w:rPr>
      </w:pPr>
    </w:p>
    <w:sectPr w:rsidR="004F7D6E" w:rsidSect="00840B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FA" w:rsidRDefault="000B2BFA" w:rsidP="00A6594F">
      <w:r>
        <w:separator/>
      </w:r>
    </w:p>
  </w:endnote>
  <w:endnote w:type="continuationSeparator" w:id="0">
    <w:p w:rsidR="000B2BFA" w:rsidRDefault="000B2BFA" w:rsidP="00A6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FA" w:rsidRDefault="000B2BFA" w:rsidP="00A6594F">
      <w:r>
        <w:separator/>
      </w:r>
    </w:p>
  </w:footnote>
  <w:footnote w:type="continuationSeparator" w:id="0">
    <w:p w:rsidR="000B2BFA" w:rsidRDefault="000B2BFA" w:rsidP="00A6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14E"/>
    <w:multiLevelType w:val="hybridMultilevel"/>
    <w:tmpl w:val="FEC44CE0"/>
    <w:lvl w:ilvl="0" w:tplc="C55AA9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8450A9"/>
    <w:multiLevelType w:val="hybridMultilevel"/>
    <w:tmpl w:val="4B8EDD8C"/>
    <w:lvl w:ilvl="0" w:tplc="DDDAA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CB1C60"/>
    <w:multiLevelType w:val="hybridMultilevel"/>
    <w:tmpl w:val="D5722FC4"/>
    <w:lvl w:ilvl="0" w:tplc="FC0C026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6A7A3E"/>
    <w:multiLevelType w:val="hybridMultilevel"/>
    <w:tmpl w:val="EBDE4896"/>
    <w:lvl w:ilvl="0" w:tplc="F6CE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3178A"/>
    <w:multiLevelType w:val="hybridMultilevel"/>
    <w:tmpl w:val="49E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139CD"/>
    <w:multiLevelType w:val="hybridMultilevel"/>
    <w:tmpl w:val="D25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7E00"/>
    <w:multiLevelType w:val="hybridMultilevel"/>
    <w:tmpl w:val="4492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F3A6C"/>
    <w:multiLevelType w:val="hybridMultilevel"/>
    <w:tmpl w:val="1D62BF22"/>
    <w:lvl w:ilvl="0" w:tplc="9A00A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A4333"/>
    <w:multiLevelType w:val="hybridMultilevel"/>
    <w:tmpl w:val="8146F248"/>
    <w:lvl w:ilvl="0" w:tplc="E5A23D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8F292F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F30625"/>
    <w:multiLevelType w:val="hybridMultilevel"/>
    <w:tmpl w:val="D96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01182"/>
    <w:multiLevelType w:val="hybridMultilevel"/>
    <w:tmpl w:val="40D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64D91"/>
    <w:multiLevelType w:val="hybridMultilevel"/>
    <w:tmpl w:val="B6045AC0"/>
    <w:lvl w:ilvl="0" w:tplc="F236C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2601C4"/>
    <w:multiLevelType w:val="hybridMultilevel"/>
    <w:tmpl w:val="AA061B76"/>
    <w:lvl w:ilvl="0" w:tplc="5D50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F71ED4"/>
    <w:multiLevelType w:val="hybridMultilevel"/>
    <w:tmpl w:val="17EE6B74"/>
    <w:lvl w:ilvl="0" w:tplc="F9B2C2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6D466299"/>
    <w:multiLevelType w:val="hybridMultilevel"/>
    <w:tmpl w:val="1968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318E4"/>
    <w:multiLevelType w:val="hybridMultilevel"/>
    <w:tmpl w:val="3198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707C4"/>
    <w:multiLevelType w:val="hybridMultilevel"/>
    <w:tmpl w:val="E3E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268F9"/>
    <w:multiLevelType w:val="hybridMultilevel"/>
    <w:tmpl w:val="BB868452"/>
    <w:lvl w:ilvl="0" w:tplc="542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AB3523"/>
    <w:multiLevelType w:val="hybridMultilevel"/>
    <w:tmpl w:val="4F969E0E"/>
    <w:lvl w:ilvl="0" w:tplc="52A26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11"/>
  </w:num>
  <w:num w:numId="12">
    <w:abstractNumId w:val="19"/>
  </w:num>
  <w:num w:numId="13">
    <w:abstractNumId w:val="16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  <w:num w:numId="18">
    <w:abstractNumId w:val="18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1E"/>
    <w:rsid w:val="00000ED6"/>
    <w:rsid w:val="000036EA"/>
    <w:rsid w:val="00005192"/>
    <w:rsid w:val="00017755"/>
    <w:rsid w:val="000213E6"/>
    <w:rsid w:val="00023CF2"/>
    <w:rsid w:val="00023DEE"/>
    <w:rsid w:val="000261C3"/>
    <w:rsid w:val="00026496"/>
    <w:rsid w:val="00027318"/>
    <w:rsid w:val="00027E79"/>
    <w:rsid w:val="00033239"/>
    <w:rsid w:val="00034D0D"/>
    <w:rsid w:val="000360B0"/>
    <w:rsid w:val="00037A19"/>
    <w:rsid w:val="00037CE0"/>
    <w:rsid w:val="00042511"/>
    <w:rsid w:val="00042C0B"/>
    <w:rsid w:val="000467F2"/>
    <w:rsid w:val="00050CA7"/>
    <w:rsid w:val="00053CC7"/>
    <w:rsid w:val="000553EF"/>
    <w:rsid w:val="0005761A"/>
    <w:rsid w:val="00060DBE"/>
    <w:rsid w:val="0006395E"/>
    <w:rsid w:val="00070E73"/>
    <w:rsid w:val="000741C7"/>
    <w:rsid w:val="000779ED"/>
    <w:rsid w:val="00083ACC"/>
    <w:rsid w:val="00085836"/>
    <w:rsid w:val="000914BB"/>
    <w:rsid w:val="000A0115"/>
    <w:rsid w:val="000A18D7"/>
    <w:rsid w:val="000A225F"/>
    <w:rsid w:val="000A2D72"/>
    <w:rsid w:val="000A45D7"/>
    <w:rsid w:val="000A63B9"/>
    <w:rsid w:val="000A717A"/>
    <w:rsid w:val="000B2BFA"/>
    <w:rsid w:val="000B5A40"/>
    <w:rsid w:val="000C134B"/>
    <w:rsid w:val="000C1D6E"/>
    <w:rsid w:val="000C2A41"/>
    <w:rsid w:val="000D068F"/>
    <w:rsid w:val="000D4F54"/>
    <w:rsid w:val="000E033C"/>
    <w:rsid w:val="000E25DD"/>
    <w:rsid w:val="000E3D16"/>
    <w:rsid w:val="000E7F13"/>
    <w:rsid w:val="000F3BFC"/>
    <w:rsid w:val="00100133"/>
    <w:rsid w:val="001033EA"/>
    <w:rsid w:val="00104CAB"/>
    <w:rsid w:val="00106F3E"/>
    <w:rsid w:val="00107317"/>
    <w:rsid w:val="00111E8C"/>
    <w:rsid w:val="0011307D"/>
    <w:rsid w:val="0011359E"/>
    <w:rsid w:val="001135D2"/>
    <w:rsid w:val="00114BC9"/>
    <w:rsid w:val="001208F4"/>
    <w:rsid w:val="00125C1D"/>
    <w:rsid w:val="00126104"/>
    <w:rsid w:val="001301E2"/>
    <w:rsid w:val="001302C4"/>
    <w:rsid w:val="00130DDE"/>
    <w:rsid w:val="00132474"/>
    <w:rsid w:val="001422C6"/>
    <w:rsid w:val="00147BF7"/>
    <w:rsid w:val="00155A5A"/>
    <w:rsid w:val="00156992"/>
    <w:rsid w:val="00162A8B"/>
    <w:rsid w:val="00170CBD"/>
    <w:rsid w:val="00177D5A"/>
    <w:rsid w:val="001836B5"/>
    <w:rsid w:val="00185277"/>
    <w:rsid w:val="00185A95"/>
    <w:rsid w:val="00187A98"/>
    <w:rsid w:val="00192901"/>
    <w:rsid w:val="001935C5"/>
    <w:rsid w:val="001942D6"/>
    <w:rsid w:val="001979F8"/>
    <w:rsid w:val="001A03A8"/>
    <w:rsid w:val="001A315A"/>
    <w:rsid w:val="001A324C"/>
    <w:rsid w:val="001A47EB"/>
    <w:rsid w:val="001A7E98"/>
    <w:rsid w:val="001A7EB8"/>
    <w:rsid w:val="001B117A"/>
    <w:rsid w:val="001B5096"/>
    <w:rsid w:val="001B6589"/>
    <w:rsid w:val="001B73A3"/>
    <w:rsid w:val="001C0186"/>
    <w:rsid w:val="001C2520"/>
    <w:rsid w:val="001C30B1"/>
    <w:rsid w:val="001D612E"/>
    <w:rsid w:val="001E1CAA"/>
    <w:rsid w:val="001E571C"/>
    <w:rsid w:val="001F0398"/>
    <w:rsid w:val="001F4B38"/>
    <w:rsid w:val="001F4E54"/>
    <w:rsid w:val="001F7DBB"/>
    <w:rsid w:val="002044E0"/>
    <w:rsid w:val="00204A01"/>
    <w:rsid w:val="00206012"/>
    <w:rsid w:val="00210A52"/>
    <w:rsid w:val="00212410"/>
    <w:rsid w:val="00212534"/>
    <w:rsid w:val="002143AC"/>
    <w:rsid w:val="00215C58"/>
    <w:rsid w:val="00215C9E"/>
    <w:rsid w:val="00215F6A"/>
    <w:rsid w:val="00220295"/>
    <w:rsid w:val="00221A94"/>
    <w:rsid w:val="00227907"/>
    <w:rsid w:val="00234AF1"/>
    <w:rsid w:val="002410D5"/>
    <w:rsid w:val="002414DC"/>
    <w:rsid w:val="002619D0"/>
    <w:rsid w:val="00266012"/>
    <w:rsid w:val="002751EE"/>
    <w:rsid w:val="002760FC"/>
    <w:rsid w:val="00280C98"/>
    <w:rsid w:val="00283733"/>
    <w:rsid w:val="002844EA"/>
    <w:rsid w:val="00286F20"/>
    <w:rsid w:val="00287085"/>
    <w:rsid w:val="002908F4"/>
    <w:rsid w:val="002944AB"/>
    <w:rsid w:val="002A085A"/>
    <w:rsid w:val="002A0ED7"/>
    <w:rsid w:val="002A19D8"/>
    <w:rsid w:val="002A3153"/>
    <w:rsid w:val="002A5BC8"/>
    <w:rsid w:val="002B3D2C"/>
    <w:rsid w:val="002B3D73"/>
    <w:rsid w:val="002B513D"/>
    <w:rsid w:val="002B798E"/>
    <w:rsid w:val="002C1038"/>
    <w:rsid w:val="002D0ED4"/>
    <w:rsid w:val="002D3280"/>
    <w:rsid w:val="002D5305"/>
    <w:rsid w:val="002E1508"/>
    <w:rsid w:val="002F47D5"/>
    <w:rsid w:val="002F796B"/>
    <w:rsid w:val="0030145E"/>
    <w:rsid w:val="00310A72"/>
    <w:rsid w:val="003146A9"/>
    <w:rsid w:val="00314C81"/>
    <w:rsid w:val="00316CAC"/>
    <w:rsid w:val="00320435"/>
    <w:rsid w:val="00320763"/>
    <w:rsid w:val="00323DE8"/>
    <w:rsid w:val="00323E41"/>
    <w:rsid w:val="00331F06"/>
    <w:rsid w:val="00334CCF"/>
    <w:rsid w:val="00334E89"/>
    <w:rsid w:val="00335B8F"/>
    <w:rsid w:val="003367AC"/>
    <w:rsid w:val="003368AE"/>
    <w:rsid w:val="003471F7"/>
    <w:rsid w:val="00352ACC"/>
    <w:rsid w:val="0035502F"/>
    <w:rsid w:val="00355D6F"/>
    <w:rsid w:val="00356923"/>
    <w:rsid w:val="0035712B"/>
    <w:rsid w:val="0036019C"/>
    <w:rsid w:val="00360467"/>
    <w:rsid w:val="003644DD"/>
    <w:rsid w:val="003676F9"/>
    <w:rsid w:val="00367AC8"/>
    <w:rsid w:val="00370B66"/>
    <w:rsid w:val="003744FC"/>
    <w:rsid w:val="0037460B"/>
    <w:rsid w:val="00375ED2"/>
    <w:rsid w:val="00376BF3"/>
    <w:rsid w:val="00377684"/>
    <w:rsid w:val="00382844"/>
    <w:rsid w:val="00384210"/>
    <w:rsid w:val="00385C92"/>
    <w:rsid w:val="003A6A05"/>
    <w:rsid w:val="003B4F7B"/>
    <w:rsid w:val="003B52D1"/>
    <w:rsid w:val="003B55B4"/>
    <w:rsid w:val="003B71C5"/>
    <w:rsid w:val="003C5C52"/>
    <w:rsid w:val="003C7CDF"/>
    <w:rsid w:val="003D5B8E"/>
    <w:rsid w:val="003E1905"/>
    <w:rsid w:val="003E4891"/>
    <w:rsid w:val="003F0021"/>
    <w:rsid w:val="003F2D6A"/>
    <w:rsid w:val="003F40CB"/>
    <w:rsid w:val="003F59AC"/>
    <w:rsid w:val="0040154A"/>
    <w:rsid w:val="00402E18"/>
    <w:rsid w:val="004037AD"/>
    <w:rsid w:val="00403A9B"/>
    <w:rsid w:val="00405EAD"/>
    <w:rsid w:val="0040743B"/>
    <w:rsid w:val="00410F22"/>
    <w:rsid w:val="004136A9"/>
    <w:rsid w:val="00413A0F"/>
    <w:rsid w:val="00413B21"/>
    <w:rsid w:val="004160B1"/>
    <w:rsid w:val="0041698A"/>
    <w:rsid w:val="00416A44"/>
    <w:rsid w:val="0042197A"/>
    <w:rsid w:val="00422C85"/>
    <w:rsid w:val="0042606C"/>
    <w:rsid w:val="00433AD7"/>
    <w:rsid w:val="00441584"/>
    <w:rsid w:val="00443552"/>
    <w:rsid w:val="00443B94"/>
    <w:rsid w:val="00447F00"/>
    <w:rsid w:val="00453865"/>
    <w:rsid w:val="00453C78"/>
    <w:rsid w:val="0045661B"/>
    <w:rsid w:val="00457EA9"/>
    <w:rsid w:val="004623B1"/>
    <w:rsid w:val="00462EBD"/>
    <w:rsid w:val="00467B4F"/>
    <w:rsid w:val="0048461C"/>
    <w:rsid w:val="004934B0"/>
    <w:rsid w:val="00497E7C"/>
    <w:rsid w:val="004A0AC0"/>
    <w:rsid w:val="004A1280"/>
    <w:rsid w:val="004A3602"/>
    <w:rsid w:val="004A4FB5"/>
    <w:rsid w:val="004A7FA6"/>
    <w:rsid w:val="004B0BD6"/>
    <w:rsid w:val="004B32C2"/>
    <w:rsid w:val="004B4F00"/>
    <w:rsid w:val="004B6FC7"/>
    <w:rsid w:val="004C0311"/>
    <w:rsid w:val="004C239D"/>
    <w:rsid w:val="004D2B99"/>
    <w:rsid w:val="004D5440"/>
    <w:rsid w:val="004E5070"/>
    <w:rsid w:val="004E61ED"/>
    <w:rsid w:val="004F7D6E"/>
    <w:rsid w:val="005116A1"/>
    <w:rsid w:val="00516F98"/>
    <w:rsid w:val="00520039"/>
    <w:rsid w:val="00522D81"/>
    <w:rsid w:val="0052490F"/>
    <w:rsid w:val="00525344"/>
    <w:rsid w:val="00527483"/>
    <w:rsid w:val="0052757B"/>
    <w:rsid w:val="00530908"/>
    <w:rsid w:val="00541A60"/>
    <w:rsid w:val="005445FE"/>
    <w:rsid w:val="00546958"/>
    <w:rsid w:val="005477CF"/>
    <w:rsid w:val="00555113"/>
    <w:rsid w:val="00556307"/>
    <w:rsid w:val="00562102"/>
    <w:rsid w:val="005634B7"/>
    <w:rsid w:val="00564B2D"/>
    <w:rsid w:val="00567BE3"/>
    <w:rsid w:val="00574465"/>
    <w:rsid w:val="0057508A"/>
    <w:rsid w:val="00582B35"/>
    <w:rsid w:val="005836A1"/>
    <w:rsid w:val="005902D6"/>
    <w:rsid w:val="00590CB3"/>
    <w:rsid w:val="00592F14"/>
    <w:rsid w:val="00593368"/>
    <w:rsid w:val="0059416E"/>
    <w:rsid w:val="005956AA"/>
    <w:rsid w:val="00596721"/>
    <w:rsid w:val="005A01D2"/>
    <w:rsid w:val="005B0E42"/>
    <w:rsid w:val="005B1E7A"/>
    <w:rsid w:val="005B6B0B"/>
    <w:rsid w:val="005C1D9D"/>
    <w:rsid w:val="005C498E"/>
    <w:rsid w:val="005D37E8"/>
    <w:rsid w:val="005D5742"/>
    <w:rsid w:val="005E3A77"/>
    <w:rsid w:val="005E3A8C"/>
    <w:rsid w:val="005E6AD2"/>
    <w:rsid w:val="005E715C"/>
    <w:rsid w:val="005F0EC1"/>
    <w:rsid w:val="005F3164"/>
    <w:rsid w:val="005F4CB0"/>
    <w:rsid w:val="005F78FC"/>
    <w:rsid w:val="00601028"/>
    <w:rsid w:val="0061572B"/>
    <w:rsid w:val="00620310"/>
    <w:rsid w:val="00621114"/>
    <w:rsid w:val="006215FB"/>
    <w:rsid w:val="00623FF0"/>
    <w:rsid w:val="00625FFF"/>
    <w:rsid w:val="00627E22"/>
    <w:rsid w:val="006323ED"/>
    <w:rsid w:val="00632836"/>
    <w:rsid w:val="00633A3B"/>
    <w:rsid w:val="0063609B"/>
    <w:rsid w:val="00637089"/>
    <w:rsid w:val="00645D9F"/>
    <w:rsid w:val="00647D0D"/>
    <w:rsid w:val="00647F42"/>
    <w:rsid w:val="00655438"/>
    <w:rsid w:val="006560D9"/>
    <w:rsid w:val="00656E7A"/>
    <w:rsid w:val="00662019"/>
    <w:rsid w:val="006657B0"/>
    <w:rsid w:val="00667620"/>
    <w:rsid w:val="00673F66"/>
    <w:rsid w:val="006755FC"/>
    <w:rsid w:val="00676B13"/>
    <w:rsid w:val="00676D77"/>
    <w:rsid w:val="00683534"/>
    <w:rsid w:val="00690952"/>
    <w:rsid w:val="00694EFF"/>
    <w:rsid w:val="0069506E"/>
    <w:rsid w:val="00697C8F"/>
    <w:rsid w:val="006A0E5C"/>
    <w:rsid w:val="006A5E89"/>
    <w:rsid w:val="006A6F9A"/>
    <w:rsid w:val="006A70FD"/>
    <w:rsid w:val="006B4505"/>
    <w:rsid w:val="006B7921"/>
    <w:rsid w:val="006C08A4"/>
    <w:rsid w:val="006C360E"/>
    <w:rsid w:val="006C3DDE"/>
    <w:rsid w:val="006D126C"/>
    <w:rsid w:val="006D706D"/>
    <w:rsid w:val="006E02C8"/>
    <w:rsid w:val="006E2B57"/>
    <w:rsid w:val="006E59B1"/>
    <w:rsid w:val="006F24DB"/>
    <w:rsid w:val="006F255F"/>
    <w:rsid w:val="006F52E6"/>
    <w:rsid w:val="00702639"/>
    <w:rsid w:val="00703072"/>
    <w:rsid w:val="00706122"/>
    <w:rsid w:val="00707857"/>
    <w:rsid w:val="0071014F"/>
    <w:rsid w:val="00714DCD"/>
    <w:rsid w:val="00716E2C"/>
    <w:rsid w:val="00717B54"/>
    <w:rsid w:val="00722B48"/>
    <w:rsid w:val="007262C6"/>
    <w:rsid w:val="00726E06"/>
    <w:rsid w:val="0072753D"/>
    <w:rsid w:val="007301FC"/>
    <w:rsid w:val="00733935"/>
    <w:rsid w:val="00737BB6"/>
    <w:rsid w:val="00741025"/>
    <w:rsid w:val="00743405"/>
    <w:rsid w:val="00752435"/>
    <w:rsid w:val="007536A6"/>
    <w:rsid w:val="00757B92"/>
    <w:rsid w:val="007635F2"/>
    <w:rsid w:val="00772ABC"/>
    <w:rsid w:val="007748E4"/>
    <w:rsid w:val="00776B86"/>
    <w:rsid w:val="007826BE"/>
    <w:rsid w:val="00797B01"/>
    <w:rsid w:val="007A0337"/>
    <w:rsid w:val="007A15BA"/>
    <w:rsid w:val="007A1FB7"/>
    <w:rsid w:val="007A26C0"/>
    <w:rsid w:val="007A4DDD"/>
    <w:rsid w:val="007B3F0C"/>
    <w:rsid w:val="007B661C"/>
    <w:rsid w:val="007C0F46"/>
    <w:rsid w:val="007C1607"/>
    <w:rsid w:val="007C25C5"/>
    <w:rsid w:val="007C3358"/>
    <w:rsid w:val="007C398D"/>
    <w:rsid w:val="007D0750"/>
    <w:rsid w:val="007D33AB"/>
    <w:rsid w:val="007D3F58"/>
    <w:rsid w:val="007D4ABE"/>
    <w:rsid w:val="007D759E"/>
    <w:rsid w:val="007E3A66"/>
    <w:rsid w:val="007E5F8E"/>
    <w:rsid w:val="007F0307"/>
    <w:rsid w:val="007F071E"/>
    <w:rsid w:val="008000A1"/>
    <w:rsid w:val="008011B1"/>
    <w:rsid w:val="00801905"/>
    <w:rsid w:val="00811027"/>
    <w:rsid w:val="00811787"/>
    <w:rsid w:val="008159A9"/>
    <w:rsid w:val="0081643E"/>
    <w:rsid w:val="00826274"/>
    <w:rsid w:val="00834D7D"/>
    <w:rsid w:val="00834F24"/>
    <w:rsid w:val="00837432"/>
    <w:rsid w:val="00840BE9"/>
    <w:rsid w:val="00843080"/>
    <w:rsid w:val="00845A4A"/>
    <w:rsid w:val="00846D9A"/>
    <w:rsid w:val="00851511"/>
    <w:rsid w:val="00852575"/>
    <w:rsid w:val="0085347B"/>
    <w:rsid w:val="00857EAF"/>
    <w:rsid w:val="008709FD"/>
    <w:rsid w:val="00872DA2"/>
    <w:rsid w:val="008741B1"/>
    <w:rsid w:val="0087726C"/>
    <w:rsid w:val="00884281"/>
    <w:rsid w:val="00885F08"/>
    <w:rsid w:val="0089326B"/>
    <w:rsid w:val="008948D0"/>
    <w:rsid w:val="008A3EAE"/>
    <w:rsid w:val="008A4592"/>
    <w:rsid w:val="008B0B9A"/>
    <w:rsid w:val="008B23C1"/>
    <w:rsid w:val="008B70E1"/>
    <w:rsid w:val="008B7471"/>
    <w:rsid w:val="008B7CF1"/>
    <w:rsid w:val="008C06F4"/>
    <w:rsid w:val="008C291B"/>
    <w:rsid w:val="008C51E9"/>
    <w:rsid w:val="008C5483"/>
    <w:rsid w:val="008C60C4"/>
    <w:rsid w:val="008C6F28"/>
    <w:rsid w:val="008D0F7D"/>
    <w:rsid w:val="008D169F"/>
    <w:rsid w:val="008D5153"/>
    <w:rsid w:val="008D67D0"/>
    <w:rsid w:val="008D719C"/>
    <w:rsid w:val="008E6E2C"/>
    <w:rsid w:val="008F0908"/>
    <w:rsid w:val="008F15FC"/>
    <w:rsid w:val="008F186D"/>
    <w:rsid w:val="008F28DB"/>
    <w:rsid w:val="008F3B6A"/>
    <w:rsid w:val="008F514E"/>
    <w:rsid w:val="008F7A2F"/>
    <w:rsid w:val="0090250B"/>
    <w:rsid w:val="00903933"/>
    <w:rsid w:val="00911068"/>
    <w:rsid w:val="0091143A"/>
    <w:rsid w:val="00916048"/>
    <w:rsid w:val="00916B94"/>
    <w:rsid w:val="009219A3"/>
    <w:rsid w:val="0092320C"/>
    <w:rsid w:val="00926513"/>
    <w:rsid w:val="0093297F"/>
    <w:rsid w:val="009345DC"/>
    <w:rsid w:val="00935056"/>
    <w:rsid w:val="00940934"/>
    <w:rsid w:val="009451C2"/>
    <w:rsid w:val="009455F7"/>
    <w:rsid w:val="009461D9"/>
    <w:rsid w:val="00946B81"/>
    <w:rsid w:val="00946D88"/>
    <w:rsid w:val="00947816"/>
    <w:rsid w:val="00951736"/>
    <w:rsid w:val="009562DF"/>
    <w:rsid w:val="00956DDF"/>
    <w:rsid w:val="00957C6E"/>
    <w:rsid w:val="009605CA"/>
    <w:rsid w:val="00963B56"/>
    <w:rsid w:val="00964568"/>
    <w:rsid w:val="00970A96"/>
    <w:rsid w:val="009739F2"/>
    <w:rsid w:val="00982CC2"/>
    <w:rsid w:val="0098536F"/>
    <w:rsid w:val="009873B6"/>
    <w:rsid w:val="00987620"/>
    <w:rsid w:val="00990907"/>
    <w:rsid w:val="00993048"/>
    <w:rsid w:val="009A5EC3"/>
    <w:rsid w:val="009A7E70"/>
    <w:rsid w:val="009B0B02"/>
    <w:rsid w:val="009B57B7"/>
    <w:rsid w:val="009C2E0C"/>
    <w:rsid w:val="009C48BD"/>
    <w:rsid w:val="009D143B"/>
    <w:rsid w:val="009E0A27"/>
    <w:rsid w:val="009E7046"/>
    <w:rsid w:val="009F656B"/>
    <w:rsid w:val="009F7480"/>
    <w:rsid w:val="009F75B4"/>
    <w:rsid w:val="00A04FDE"/>
    <w:rsid w:val="00A11958"/>
    <w:rsid w:val="00A139CB"/>
    <w:rsid w:val="00A152EA"/>
    <w:rsid w:val="00A25713"/>
    <w:rsid w:val="00A26A96"/>
    <w:rsid w:val="00A331C7"/>
    <w:rsid w:val="00A47043"/>
    <w:rsid w:val="00A47792"/>
    <w:rsid w:val="00A534FB"/>
    <w:rsid w:val="00A553D4"/>
    <w:rsid w:val="00A64F26"/>
    <w:rsid w:val="00A6594F"/>
    <w:rsid w:val="00A73C95"/>
    <w:rsid w:val="00A8048A"/>
    <w:rsid w:val="00A8410D"/>
    <w:rsid w:val="00A841D1"/>
    <w:rsid w:val="00A85315"/>
    <w:rsid w:val="00A85A24"/>
    <w:rsid w:val="00A90DD5"/>
    <w:rsid w:val="00A92FA1"/>
    <w:rsid w:val="00A97EB6"/>
    <w:rsid w:val="00AA0502"/>
    <w:rsid w:val="00AA16E7"/>
    <w:rsid w:val="00AA202E"/>
    <w:rsid w:val="00AA271C"/>
    <w:rsid w:val="00AB2710"/>
    <w:rsid w:val="00AB6F6E"/>
    <w:rsid w:val="00AC083F"/>
    <w:rsid w:val="00AC2995"/>
    <w:rsid w:val="00AC2A68"/>
    <w:rsid w:val="00AC4685"/>
    <w:rsid w:val="00AC4F54"/>
    <w:rsid w:val="00AD38BF"/>
    <w:rsid w:val="00AD4D08"/>
    <w:rsid w:val="00AD7D4A"/>
    <w:rsid w:val="00AE1C4E"/>
    <w:rsid w:val="00AE7E76"/>
    <w:rsid w:val="00AF39C2"/>
    <w:rsid w:val="00AF6BA5"/>
    <w:rsid w:val="00B04C94"/>
    <w:rsid w:val="00B10E0B"/>
    <w:rsid w:val="00B12FA1"/>
    <w:rsid w:val="00B14158"/>
    <w:rsid w:val="00B2061D"/>
    <w:rsid w:val="00B2450C"/>
    <w:rsid w:val="00B24AFB"/>
    <w:rsid w:val="00B27E27"/>
    <w:rsid w:val="00B312ED"/>
    <w:rsid w:val="00B3201F"/>
    <w:rsid w:val="00B32FC3"/>
    <w:rsid w:val="00B33B38"/>
    <w:rsid w:val="00B341EC"/>
    <w:rsid w:val="00B36543"/>
    <w:rsid w:val="00B376A0"/>
    <w:rsid w:val="00B44000"/>
    <w:rsid w:val="00B50641"/>
    <w:rsid w:val="00B53FB0"/>
    <w:rsid w:val="00B54163"/>
    <w:rsid w:val="00B569ED"/>
    <w:rsid w:val="00B5761C"/>
    <w:rsid w:val="00B60C5B"/>
    <w:rsid w:val="00B7064A"/>
    <w:rsid w:val="00B72C06"/>
    <w:rsid w:val="00B8398E"/>
    <w:rsid w:val="00B86354"/>
    <w:rsid w:val="00B86E6C"/>
    <w:rsid w:val="00B870D1"/>
    <w:rsid w:val="00B949D7"/>
    <w:rsid w:val="00B954AA"/>
    <w:rsid w:val="00BA21BB"/>
    <w:rsid w:val="00BA47D7"/>
    <w:rsid w:val="00BB17BE"/>
    <w:rsid w:val="00BB48FD"/>
    <w:rsid w:val="00BC06D7"/>
    <w:rsid w:val="00BC3127"/>
    <w:rsid w:val="00BC7856"/>
    <w:rsid w:val="00BD17AC"/>
    <w:rsid w:val="00BD2516"/>
    <w:rsid w:val="00BD2E01"/>
    <w:rsid w:val="00BD3142"/>
    <w:rsid w:val="00BE202F"/>
    <w:rsid w:val="00BE293E"/>
    <w:rsid w:val="00BE434E"/>
    <w:rsid w:val="00BE57BF"/>
    <w:rsid w:val="00BE68B9"/>
    <w:rsid w:val="00BF0864"/>
    <w:rsid w:val="00BF297A"/>
    <w:rsid w:val="00BF438A"/>
    <w:rsid w:val="00BF4405"/>
    <w:rsid w:val="00BF571C"/>
    <w:rsid w:val="00BF66FF"/>
    <w:rsid w:val="00BF6A61"/>
    <w:rsid w:val="00C011E0"/>
    <w:rsid w:val="00C1233E"/>
    <w:rsid w:val="00C13894"/>
    <w:rsid w:val="00C16230"/>
    <w:rsid w:val="00C1718D"/>
    <w:rsid w:val="00C23412"/>
    <w:rsid w:val="00C253F7"/>
    <w:rsid w:val="00C259B9"/>
    <w:rsid w:val="00C34F21"/>
    <w:rsid w:val="00C36E8A"/>
    <w:rsid w:val="00C4317F"/>
    <w:rsid w:val="00C52612"/>
    <w:rsid w:val="00C6176E"/>
    <w:rsid w:val="00C62BEC"/>
    <w:rsid w:val="00C7450E"/>
    <w:rsid w:val="00C75745"/>
    <w:rsid w:val="00C76888"/>
    <w:rsid w:val="00C76A14"/>
    <w:rsid w:val="00C8461E"/>
    <w:rsid w:val="00C879ED"/>
    <w:rsid w:val="00C9539D"/>
    <w:rsid w:val="00C976E8"/>
    <w:rsid w:val="00CA19B3"/>
    <w:rsid w:val="00CA4E70"/>
    <w:rsid w:val="00CA7B42"/>
    <w:rsid w:val="00CC36DB"/>
    <w:rsid w:val="00CD5051"/>
    <w:rsid w:val="00CD5C0F"/>
    <w:rsid w:val="00CE050C"/>
    <w:rsid w:val="00CE4366"/>
    <w:rsid w:val="00CE5B45"/>
    <w:rsid w:val="00CF2C27"/>
    <w:rsid w:val="00CF434F"/>
    <w:rsid w:val="00CF5D0B"/>
    <w:rsid w:val="00CF6781"/>
    <w:rsid w:val="00D00399"/>
    <w:rsid w:val="00D0065B"/>
    <w:rsid w:val="00D040B7"/>
    <w:rsid w:val="00D1128B"/>
    <w:rsid w:val="00D1213F"/>
    <w:rsid w:val="00D1372C"/>
    <w:rsid w:val="00D14F9F"/>
    <w:rsid w:val="00D22F62"/>
    <w:rsid w:val="00D23641"/>
    <w:rsid w:val="00D2689A"/>
    <w:rsid w:val="00D3461E"/>
    <w:rsid w:val="00D35017"/>
    <w:rsid w:val="00D3768F"/>
    <w:rsid w:val="00D40FA6"/>
    <w:rsid w:val="00D438D4"/>
    <w:rsid w:val="00D44946"/>
    <w:rsid w:val="00D46635"/>
    <w:rsid w:val="00D53481"/>
    <w:rsid w:val="00D61D17"/>
    <w:rsid w:val="00D62956"/>
    <w:rsid w:val="00D67574"/>
    <w:rsid w:val="00D70C0A"/>
    <w:rsid w:val="00D7460A"/>
    <w:rsid w:val="00D87C3E"/>
    <w:rsid w:val="00D92F29"/>
    <w:rsid w:val="00D9311E"/>
    <w:rsid w:val="00D937B9"/>
    <w:rsid w:val="00D95736"/>
    <w:rsid w:val="00D9768E"/>
    <w:rsid w:val="00DA1D20"/>
    <w:rsid w:val="00DB4CF4"/>
    <w:rsid w:val="00DC06D8"/>
    <w:rsid w:val="00DC21EC"/>
    <w:rsid w:val="00DD1203"/>
    <w:rsid w:val="00DD3771"/>
    <w:rsid w:val="00DD79E5"/>
    <w:rsid w:val="00DF495E"/>
    <w:rsid w:val="00DF4DB1"/>
    <w:rsid w:val="00E12B32"/>
    <w:rsid w:val="00E13097"/>
    <w:rsid w:val="00E14E51"/>
    <w:rsid w:val="00E156F3"/>
    <w:rsid w:val="00E178EB"/>
    <w:rsid w:val="00E213EE"/>
    <w:rsid w:val="00E233D6"/>
    <w:rsid w:val="00E24D04"/>
    <w:rsid w:val="00E5125A"/>
    <w:rsid w:val="00E51DD1"/>
    <w:rsid w:val="00E560E0"/>
    <w:rsid w:val="00E56428"/>
    <w:rsid w:val="00E604EF"/>
    <w:rsid w:val="00E63A6F"/>
    <w:rsid w:val="00E63E54"/>
    <w:rsid w:val="00E65299"/>
    <w:rsid w:val="00E749D3"/>
    <w:rsid w:val="00E74DA2"/>
    <w:rsid w:val="00E77A7A"/>
    <w:rsid w:val="00E77C03"/>
    <w:rsid w:val="00E8003F"/>
    <w:rsid w:val="00E85018"/>
    <w:rsid w:val="00E86C04"/>
    <w:rsid w:val="00E95D6E"/>
    <w:rsid w:val="00EA1C0C"/>
    <w:rsid w:val="00EA712C"/>
    <w:rsid w:val="00EB22F0"/>
    <w:rsid w:val="00EB4AEB"/>
    <w:rsid w:val="00EC03B7"/>
    <w:rsid w:val="00EC2923"/>
    <w:rsid w:val="00EC33B3"/>
    <w:rsid w:val="00EC41FD"/>
    <w:rsid w:val="00EC5D65"/>
    <w:rsid w:val="00ED3924"/>
    <w:rsid w:val="00ED5F0C"/>
    <w:rsid w:val="00EE17D4"/>
    <w:rsid w:val="00EF215E"/>
    <w:rsid w:val="00EF71B2"/>
    <w:rsid w:val="00F030F3"/>
    <w:rsid w:val="00F060D3"/>
    <w:rsid w:val="00F12341"/>
    <w:rsid w:val="00F14A0D"/>
    <w:rsid w:val="00F15287"/>
    <w:rsid w:val="00F1661A"/>
    <w:rsid w:val="00F21684"/>
    <w:rsid w:val="00F31B63"/>
    <w:rsid w:val="00F31DC0"/>
    <w:rsid w:val="00F330B9"/>
    <w:rsid w:val="00F41656"/>
    <w:rsid w:val="00F41CA4"/>
    <w:rsid w:val="00F51B35"/>
    <w:rsid w:val="00F526D2"/>
    <w:rsid w:val="00F5354B"/>
    <w:rsid w:val="00F55552"/>
    <w:rsid w:val="00F633D1"/>
    <w:rsid w:val="00F64DC0"/>
    <w:rsid w:val="00F65B31"/>
    <w:rsid w:val="00F76FE7"/>
    <w:rsid w:val="00F80FFF"/>
    <w:rsid w:val="00F82488"/>
    <w:rsid w:val="00F853E8"/>
    <w:rsid w:val="00F85F2D"/>
    <w:rsid w:val="00F901D0"/>
    <w:rsid w:val="00F902B8"/>
    <w:rsid w:val="00F9085A"/>
    <w:rsid w:val="00FA4DBC"/>
    <w:rsid w:val="00FB0726"/>
    <w:rsid w:val="00FB3D29"/>
    <w:rsid w:val="00FB4BA9"/>
    <w:rsid w:val="00FB4ED5"/>
    <w:rsid w:val="00FB4F1E"/>
    <w:rsid w:val="00FC3778"/>
    <w:rsid w:val="00FC4BF4"/>
    <w:rsid w:val="00FC73F5"/>
    <w:rsid w:val="00FD085E"/>
    <w:rsid w:val="00FD6F5B"/>
    <w:rsid w:val="00FE0F95"/>
    <w:rsid w:val="00FE5036"/>
    <w:rsid w:val="00FE5F94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17B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B17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659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6594F"/>
    <w:rPr>
      <w:sz w:val="24"/>
      <w:szCs w:val="24"/>
    </w:rPr>
  </w:style>
  <w:style w:type="paragraph" w:styleId="a7">
    <w:name w:val="footer"/>
    <w:basedOn w:val="a"/>
    <w:link w:val="a8"/>
    <w:rsid w:val="00A65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6594F"/>
    <w:rPr>
      <w:sz w:val="24"/>
      <w:szCs w:val="24"/>
    </w:rPr>
  </w:style>
  <w:style w:type="paragraph" w:styleId="a9">
    <w:name w:val="No Spacing"/>
    <w:uiPriority w:val="1"/>
    <w:qFormat/>
    <w:rsid w:val="005116A1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5116A1"/>
    <w:pPr>
      <w:suppressAutoHyphens/>
      <w:spacing w:line="360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a">
    <w:name w:val="annotation reference"/>
    <w:rsid w:val="00D35017"/>
    <w:rPr>
      <w:sz w:val="16"/>
      <w:szCs w:val="16"/>
    </w:rPr>
  </w:style>
  <w:style w:type="paragraph" w:styleId="ab">
    <w:name w:val="annotation text"/>
    <w:basedOn w:val="a"/>
    <w:link w:val="ac"/>
    <w:rsid w:val="00D350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35017"/>
  </w:style>
  <w:style w:type="paragraph" w:styleId="ad">
    <w:name w:val="annotation subject"/>
    <w:basedOn w:val="ab"/>
    <w:next w:val="ab"/>
    <w:link w:val="ae"/>
    <w:rsid w:val="00D35017"/>
    <w:rPr>
      <w:b/>
      <w:bCs/>
    </w:rPr>
  </w:style>
  <w:style w:type="character" w:customStyle="1" w:styleId="ae">
    <w:name w:val="Тема примечания Знак"/>
    <w:link w:val="ad"/>
    <w:rsid w:val="00D35017"/>
    <w:rPr>
      <w:b/>
      <w:bCs/>
    </w:rPr>
  </w:style>
  <w:style w:type="paragraph" w:styleId="af">
    <w:name w:val="List Paragraph"/>
    <w:basedOn w:val="a"/>
    <w:uiPriority w:val="34"/>
    <w:qFormat/>
    <w:rsid w:val="009873B6"/>
    <w:pPr>
      <w:ind w:left="720"/>
      <w:contextualSpacing/>
    </w:pPr>
  </w:style>
  <w:style w:type="table" w:styleId="af0">
    <w:name w:val="Table Grid"/>
    <w:basedOn w:val="a1"/>
    <w:rsid w:val="008A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5C25-6E4C-4790-B321-7A0D4F04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827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RUSSIA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XP GAME 2009</dc:creator>
  <cp:lastModifiedBy>v.kostina</cp:lastModifiedBy>
  <cp:revision>11</cp:revision>
  <cp:lastPrinted>2019-10-28T10:16:00Z</cp:lastPrinted>
  <dcterms:created xsi:type="dcterms:W3CDTF">2019-10-28T10:05:00Z</dcterms:created>
  <dcterms:modified xsi:type="dcterms:W3CDTF">2019-10-31T14:51:00Z</dcterms:modified>
</cp:coreProperties>
</file>