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9C7" w:rsidRPr="00CC09C7" w:rsidRDefault="00CC09C7" w:rsidP="00CC0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C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C09C7" w:rsidRPr="00887F56" w:rsidRDefault="00CC09C7" w:rsidP="00887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552037"/>
      <w:r w:rsidRPr="00CC09C7">
        <w:rPr>
          <w:rFonts w:ascii="Times New Roman" w:hAnsi="Times New Roman" w:cs="Times New Roman"/>
          <w:b/>
          <w:sz w:val="28"/>
          <w:szCs w:val="28"/>
        </w:rPr>
        <w:t>о внедрении успешной практики №</w:t>
      </w:r>
      <w:r w:rsidR="006C0426" w:rsidRPr="006C0426">
        <w:rPr>
          <w:rFonts w:ascii="Times New Roman" w:hAnsi="Times New Roman" w:cs="Times New Roman"/>
          <w:b/>
          <w:sz w:val="28"/>
          <w:szCs w:val="28"/>
        </w:rPr>
        <w:t>18</w:t>
      </w:r>
      <w:r w:rsidR="00887F5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87F56" w:rsidRPr="00887F56">
        <w:rPr>
          <w:rFonts w:ascii="Times New Roman" w:hAnsi="Times New Roman" w:cs="Times New Roman"/>
          <w:b/>
          <w:sz w:val="28"/>
          <w:szCs w:val="28"/>
        </w:rPr>
        <w:t>«</w:t>
      </w:r>
      <w:r w:rsidR="006C0426">
        <w:rPr>
          <w:rFonts w:ascii="Times New Roman" w:hAnsi="Times New Roman" w:cs="Times New Roman"/>
          <w:b/>
          <w:sz w:val="28"/>
          <w:szCs w:val="28"/>
        </w:rPr>
        <w:t xml:space="preserve">Проведение мероприятий </w:t>
      </w:r>
      <w:r w:rsidR="006C0426" w:rsidRPr="006C0426">
        <w:rPr>
          <w:rFonts w:ascii="Times New Roman" w:hAnsi="Times New Roman" w:cs="Times New Roman"/>
          <w:b/>
          <w:sz w:val="28"/>
          <w:szCs w:val="28"/>
        </w:rPr>
        <w:t xml:space="preserve">по </w:t>
      </w:r>
      <w:bookmarkStart w:id="1" w:name="_Hlk19550602"/>
      <w:r w:rsidR="006C0426" w:rsidRPr="006C0426">
        <w:rPr>
          <w:rFonts w:ascii="Times New Roman" w:hAnsi="Times New Roman" w:cs="Times New Roman"/>
          <w:b/>
          <w:sz w:val="28"/>
          <w:szCs w:val="28"/>
        </w:rPr>
        <w:t xml:space="preserve">сокращению сроков и финансовых затрат </w:t>
      </w:r>
      <w:bookmarkEnd w:id="1"/>
      <w:r w:rsidR="006C0426" w:rsidRPr="006C0426">
        <w:rPr>
          <w:rFonts w:ascii="Times New Roman" w:hAnsi="Times New Roman" w:cs="Times New Roman"/>
          <w:b/>
          <w:sz w:val="28"/>
          <w:szCs w:val="28"/>
        </w:rPr>
        <w:t xml:space="preserve">на прохождение </w:t>
      </w:r>
      <w:r w:rsidR="006C0426">
        <w:rPr>
          <w:rFonts w:ascii="Times New Roman" w:hAnsi="Times New Roman" w:cs="Times New Roman"/>
          <w:b/>
          <w:sz w:val="28"/>
          <w:szCs w:val="28"/>
        </w:rPr>
        <w:t>р</w:t>
      </w:r>
      <w:r w:rsidR="006C0426" w:rsidRPr="006C0426">
        <w:rPr>
          <w:rFonts w:ascii="Times New Roman" w:hAnsi="Times New Roman" w:cs="Times New Roman"/>
          <w:b/>
          <w:sz w:val="28"/>
          <w:szCs w:val="28"/>
        </w:rPr>
        <w:t>азрешительных процедур в сфере земельных отношений и строительства при реализации инвестиционных проектов на территории муниципального образования</w:t>
      </w:r>
      <w:r w:rsidR="00C923FD">
        <w:rPr>
          <w:rFonts w:ascii="Times New Roman" w:hAnsi="Times New Roman" w:cs="Times New Roman"/>
          <w:b/>
          <w:sz w:val="28"/>
          <w:szCs w:val="28"/>
        </w:rPr>
        <w:t xml:space="preserve"> «Светлогорский городской округ</w:t>
      </w:r>
      <w:r w:rsidR="006C0426" w:rsidRPr="006C042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bookmarkEnd w:id="0"/>
    <w:p w:rsidR="008C2B52" w:rsidRDefault="008C2B52" w:rsidP="00BC3F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426" w:rsidRDefault="008C2B52" w:rsidP="00BC3F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сентября 2019 года</w:t>
      </w:r>
    </w:p>
    <w:p w:rsidR="008C2B52" w:rsidRDefault="008C2B52" w:rsidP="00BC3F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426" w:rsidRPr="008C2B52" w:rsidRDefault="00AA3A90" w:rsidP="008C2B52">
      <w:pPr>
        <w:pStyle w:val="a9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r w:rsidR="006C0426">
        <w:rPr>
          <w:rFonts w:ascii="TimesNewRoman" w:hAnsi="TimesNewRoman"/>
          <w:color w:val="000000"/>
          <w:szCs w:val="28"/>
        </w:rPr>
        <w:t>Целый ряд административных разрешительных процедур в сфере</w:t>
      </w:r>
      <w:r w:rsidR="006C0426">
        <w:rPr>
          <w:rFonts w:ascii="TimesNewRoman" w:hAnsi="TimesNewRoman"/>
          <w:color w:val="000000"/>
          <w:szCs w:val="28"/>
        </w:rPr>
        <w:br/>
      </w:r>
      <w:r w:rsidR="006C0426" w:rsidRPr="008C2B52">
        <w:rPr>
          <w:rFonts w:cs="Times New Roman"/>
          <w:color w:val="000000"/>
          <w:szCs w:val="28"/>
        </w:rPr>
        <w:t>земельных отношений и строительства относ</w:t>
      </w:r>
      <w:r w:rsidR="00571026" w:rsidRPr="008C2B52">
        <w:rPr>
          <w:rFonts w:cs="Times New Roman"/>
          <w:color w:val="000000"/>
          <w:szCs w:val="28"/>
        </w:rPr>
        <w:t>и</w:t>
      </w:r>
      <w:r w:rsidR="006C0426" w:rsidRPr="008C2B52">
        <w:rPr>
          <w:rFonts w:cs="Times New Roman"/>
          <w:color w:val="000000"/>
          <w:szCs w:val="28"/>
        </w:rPr>
        <w:t>тся к полномочиям органов</w:t>
      </w:r>
      <w:r w:rsidR="006C0426" w:rsidRPr="008C2B52">
        <w:rPr>
          <w:rFonts w:cs="Times New Roman"/>
          <w:color w:val="000000"/>
          <w:szCs w:val="28"/>
        </w:rPr>
        <w:br/>
        <w:t>местного самоуправления. Длительные сроки прохождения таких</w:t>
      </w:r>
      <w:r w:rsidR="006C0426" w:rsidRPr="008C2B52">
        <w:rPr>
          <w:rFonts w:cs="Times New Roman"/>
          <w:color w:val="000000"/>
          <w:szCs w:val="28"/>
        </w:rPr>
        <w:br/>
        <w:t>процедур могут являться существенным барьером при запуске и</w:t>
      </w:r>
      <w:r w:rsidR="006C0426" w:rsidRPr="008C2B52">
        <w:rPr>
          <w:rFonts w:cs="Times New Roman"/>
          <w:color w:val="000000"/>
          <w:szCs w:val="28"/>
        </w:rPr>
        <w:br/>
        <w:t xml:space="preserve">реализации инвестиционного проекта. </w:t>
      </w:r>
    </w:p>
    <w:p w:rsidR="00C829EB" w:rsidRPr="00616F92" w:rsidRDefault="00887F56" w:rsidP="00616F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9714319"/>
      <w:r w:rsidRPr="008C2B52">
        <w:rPr>
          <w:rFonts w:ascii="Times New Roman" w:hAnsi="Times New Roman" w:cs="Times New Roman"/>
          <w:sz w:val="28"/>
          <w:szCs w:val="28"/>
        </w:rPr>
        <w:t>В рамках внедрения успешной</w:t>
      </w:r>
      <w:r w:rsidRPr="00F90715">
        <w:rPr>
          <w:rFonts w:ascii="Times New Roman" w:hAnsi="Times New Roman" w:cs="Times New Roman"/>
          <w:sz w:val="28"/>
          <w:szCs w:val="28"/>
        </w:rPr>
        <w:t xml:space="preserve"> практики №</w:t>
      </w:r>
      <w:r w:rsidR="006C0426">
        <w:rPr>
          <w:rFonts w:ascii="Times New Roman" w:hAnsi="Times New Roman" w:cs="Times New Roman"/>
          <w:sz w:val="28"/>
          <w:szCs w:val="28"/>
        </w:rPr>
        <w:t>18</w:t>
      </w:r>
      <w:r w:rsidRPr="00F90715">
        <w:rPr>
          <w:rFonts w:ascii="Times New Roman" w:hAnsi="Times New Roman" w:cs="Times New Roman"/>
          <w:sz w:val="28"/>
          <w:szCs w:val="28"/>
        </w:rPr>
        <w:t xml:space="preserve"> «</w:t>
      </w:r>
      <w:r w:rsidR="006C0426" w:rsidRPr="006C0426">
        <w:rPr>
          <w:rFonts w:ascii="Times New Roman" w:hAnsi="Times New Roman" w:cs="Times New Roman"/>
          <w:sz w:val="28"/>
          <w:szCs w:val="28"/>
        </w:rPr>
        <w:t>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 на территории муниципального образования</w:t>
      </w:r>
      <w:r w:rsidR="00C923FD">
        <w:rPr>
          <w:rFonts w:ascii="Times New Roman" w:hAnsi="Times New Roman" w:cs="Times New Roman"/>
          <w:sz w:val="28"/>
          <w:szCs w:val="28"/>
        </w:rPr>
        <w:t xml:space="preserve"> «Светлогорский городской округ»</w:t>
      </w:r>
      <w:r w:rsidR="006C0426">
        <w:rPr>
          <w:rFonts w:ascii="Times New Roman" w:hAnsi="Times New Roman" w:cs="Times New Roman"/>
          <w:sz w:val="28"/>
          <w:szCs w:val="28"/>
        </w:rPr>
        <w:t xml:space="preserve"> администрацией МО «</w:t>
      </w:r>
      <w:r w:rsidR="00C923FD">
        <w:rPr>
          <w:rFonts w:ascii="Times New Roman" w:hAnsi="Times New Roman" w:cs="Times New Roman"/>
          <w:sz w:val="28"/>
          <w:szCs w:val="28"/>
        </w:rPr>
        <w:t>Светлогорский</w:t>
      </w:r>
      <w:r w:rsidR="006C0426">
        <w:rPr>
          <w:rFonts w:ascii="Times New Roman" w:hAnsi="Times New Roman" w:cs="Times New Roman"/>
          <w:sz w:val="28"/>
          <w:szCs w:val="28"/>
        </w:rPr>
        <w:t xml:space="preserve"> городской округ» (далее – Администрация) </w:t>
      </w:r>
      <w:r w:rsidR="00D1743C" w:rsidRPr="00F90715">
        <w:rPr>
          <w:rFonts w:ascii="Times New Roman" w:hAnsi="Times New Roman" w:cs="Times New Roman"/>
          <w:sz w:val="28"/>
          <w:szCs w:val="28"/>
        </w:rPr>
        <w:t>разработан</w:t>
      </w:r>
      <w:r w:rsidR="00571026">
        <w:rPr>
          <w:rFonts w:ascii="Times New Roman" w:hAnsi="Times New Roman" w:cs="Times New Roman"/>
          <w:sz w:val="28"/>
          <w:szCs w:val="28"/>
        </w:rPr>
        <w:t>ы</w:t>
      </w:r>
      <w:r w:rsidR="006C0426">
        <w:rPr>
          <w:rFonts w:ascii="Times New Roman" w:hAnsi="Times New Roman" w:cs="Times New Roman"/>
          <w:sz w:val="28"/>
          <w:szCs w:val="28"/>
        </w:rPr>
        <w:t xml:space="preserve"> и утвержден</w:t>
      </w:r>
      <w:r w:rsidR="00571026">
        <w:rPr>
          <w:rFonts w:ascii="Times New Roman" w:hAnsi="Times New Roman" w:cs="Times New Roman"/>
          <w:sz w:val="28"/>
          <w:szCs w:val="28"/>
        </w:rPr>
        <w:t>ы нормативно-правовые акты, которы</w:t>
      </w:r>
      <w:r w:rsidR="00E33BB4">
        <w:rPr>
          <w:rFonts w:ascii="Times New Roman" w:hAnsi="Times New Roman" w:cs="Times New Roman"/>
          <w:sz w:val="28"/>
          <w:szCs w:val="28"/>
        </w:rPr>
        <w:t>е</w:t>
      </w:r>
      <w:r w:rsidR="00571026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E33BB4">
        <w:rPr>
          <w:rFonts w:ascii="Times New Roman" w:hAnsi="Times New Roman" w:cs="Times New Roman"/>
          <w:sz w:val="28"/>
          <w:szCs w:val="28"/>
        </w:rPr>
        <w:t>ю</w:t>
      </w:r>
      <w:r w:rsidR="00571026">
        <w:rPr>
          <w:rFonts w:ascii="Times New Roman" w:hAnsi="Times New Roman" w:cs="Times New Roman"/>
          <w:sz w:val="28"/>
          <w:szCs w:val="28"/>
        </w:rPr>
        <w:t>т сроки предоставления муниципальной услуги в сфере земельн</w:t>
      </w:r>
      <w:r w:rsidR="00C923FD">
        <w:rPr>
          <w:rFonts w:ascii="Times New Roman" w:hAnsi="Times New Roman" w:cs="Times New Roman"/>
          <w:sz w:val="28"/>
          <w:szCs w:val="28"/>
        </w:rPr>
        <w:t xml:space="preserve">ых отношений. </w:t>
      </w:r>
      <w:r w:rsidR="00140FB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23FD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616F92" w:rsidRPr="00616F92">
        <w:rPr>
          <w:rFonts w:ascii="Times New Roman" w:hAnsi="Times New Roman" w:cs="Times New Roman"/>
          <w:sz w:val="28"/>
          <w:szCs w:val="28"/>
        </w:rPr>
        <w:t>в</w:t>
      </w:r>
      <w:r w:rsidR="00064252" w:rsidRPr="00616F92">
        <w:rPr>
          <w:rFonts w:ascii="Times New Roman" w:eastAsia="Times New Roman" w:hAnsi="Times New Roman" w:cs="Times New Roman"/>
          <w:sz w:val="28"/>
          <w:szCs w:val="28"/>
        </w:rPr>
        <w:t xml:space="preserve"> рамках продолжения работы </w:t>
      </w:r>
      <w:r w:rsidR="00064252" w:rsidRPr="00064252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поручения Президента Российской Федерации от 05.12.2016 </w:t>
      </w:r>
      <w:r w:rsidR="00616F9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64252" w:rsidRPr="00064252">
        <w:rPr>
          <w:rFonts w:ascii="Times New Roman" w:eastAsia="Times New Roman" w:hAnsi="Times New Roman" w:cs="Times New Roman"/>
          <w:sz w:val="28"/>
          <w:szCs w:val="28"/>
        </w:rPr>
        <w:t xml:space="preserve"> Пр-2347ГС (</w:t>
      </w:r>
      <w:r w:rsidR="00616F9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64252" w:rsidRPr="00064252">
        <w:rPr>
          <w:rFonts w:ascii="Times New Roman" w:eastAsia="Times New Roman" w:hAnsi="Times New Roman" w:cs="Times New Roman"/>
          <w:sz w:val="28"/>
          <w:szCs w:val="28"/>
        </w:rPr>
        <w:t xml:space="preserve"> 67ППРФ-1/1 от 06.12.2016) о целевых моделях упрощения процедур ведения бизнеса и повышения и</w:t>
      </w:r>
      <w:r w:rsidR="00616F92" w:rsidRPr="00616F92">
        <w:rPr>
          <w:rFonts w:ascii="Times New Roman" w:eastAsia="Times New Roman" w:hAnsi="Times New Roman" w:cs="Times New Roman"/>
          <w:sz w:val="28"/>
          <w:szCs w:val="28"/>
        </w:rPr>
        <w:t>нвестиционной привлекательности</w:t>
      </w:r>
      <w:r w:rsidR="00616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252" w:rsidRPr="00064252">
        <w:rPr>
          <w:rFonts w:ascii="Times New Roman" w:eastAsia="Times New Roman" w:hAnsi="Times New Roman" w:cs="Times New Roman"/>
          <w:sz w:val="28"/>
          <w:szCs w:val="28"/>
        </w:rPr>
        <w:t>субъектов Российской Федерации</w:t>
      </w:r>
      <w:r w:rsidR="00616F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23FD">
        <w:rPr>
          <w:rFonts w:ascii="Times New Roman" w:hAnsi="Times New Roman" w:cs="Times New Roman"/>
          <w:sz w:val="28"/>
          <w:szCs w:val="28"/>
        </w:rPr>
        <w:t>в 2019</w:t>
      </w:r>
      <w:r w:rsidR="00571026">
        <w:rPr>
          <w:rFonts w:ascii="Times New Roman" w:hAnsi="Times New Roman" w:cs="Times New Roman"/>
          <w:sz w:val="28"/>
          <w:szCs w:val="28"/>
        </w:rPr>
        <w:t xml:space="preserve"> году администрацией </w:t>
      </w:r>
      <w:r w:rsidR="00C829EB">
        <w:rPr>
          <w:rFonts w:ascii="Times New Roman" w:hAnsi="Times New Roman" w:cs="Times New Roman"/>
          <w:sz w:val="28"/>
          <w:szCs w:val="28"/>
        </w:rPr>
        <w:t>проведена работа по сокращению сроков предоставления муниципальн</w:t>
      </w:r>
      <w:r w:rsidR="00140FBA">
        <w:rPr>
          <w:rFonts w:ascii="Times New Roman" w:hAnsi="Times New Roman" w:cs="Times New Roman"/>
          <w:sz w:val="28"/>
          <w:szCs w:val="28"/>
        </w:rPr>
        <w:t>ых</w:t>
      </w:r>
      <w:r w:rsidR="00C829EB">
        <w:rPr>
          <w:rFonts w:ascii="Times New Roman" w:hAnsi="Times New Roman" w:cs="Times New Roman"/>
          <w:sz w:val="28"/>
          <w:szCs w:val="28"/>
        </w:rPr>
        <w:t xml:space="preserve"> услуг. </w:t>
      </w:r>
    </w:p>
    <w:p w:rsidR="00E33BB4" w:rsidRPr="00C95E5D" w:rsidRDefault="00D0210F" w:rsidP="00AB6E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E5D">
        <w:rPr>
          <w:rFonts w:ascii="Times New Roman" w:hAnsi="Times New Roman" w:cs="Times New Roman"/>
          <w:sz w:val="28"/>
          <w:szCs w:val="28"/>
        </w:rPr>
        <w:t>-</w:t>
      </w:r>
      <w:r w:rsidR="00E33BB4" w:rsidRPr="00C95E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от </w:t>
      </w:r>
      <w:r w:rsidR="00711E9C" w:rsidRPr="00C95E5D">
        <w:rPr>
          <w:rFonts w:ascii="Times New Roman" w:hAnsi="Times New Roman" w:cs="Times New Roman"/>
          <w:sz w:val="28"/>
          <w:szCs w:val="28"/>
        </w:rPr>
        <w:t xml:space="preserve">29.05.2019 </w:t>
      </w:r>
      <w:r w:rsidR="00E33BB4" w:rsidRPr="00C95E5D">
        <w:rPr>
          <w:rFonts w:ascii="Times New Roman" w:hAnsi="Times New Roman" w:cs="Times New Roman"/>
          <w:sz w:val="28"/>
          <w:szCs w:val="28"/>
        </w:rPr>
        <w:t xml:space="preserve">№ </w:t>
      </w:r>
      <w:r w:rsidR="00711E9C" w:rsidRPr="00C95E5D">
        <w:rPr>
          <w:rFonts w:ascii="Times New Roman" w:hAnsi="Times New Roman" w:cs="Times New Roman"/>
          <w:sz w:val="28"/>
          <w:szCs w:val="28"/>
        </w:rPr>
        <w:t>475</w:t>
      </w:r>
      <w:r w:rsidR="00E33BB4" w:rsidRPr="00C95E5D">
        <w:rPr>
          <w:rFonts w:ascii="Times New Roman" w:hAnsi="Times New Roman" w:cs="Times New Roman"/>
          <w:sz w:val="28"/>
          <w:szCs w:val="28"/>
        </w:rPr>
        <w:t xml:space="preserve"> утвержден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плане»</w:t>
      </w:r>
      <w:r w:rsidR="00711E9C" w:rsidRPr="00C95E5D">
        <w:rPr>
          <w:rFonts w:ascii="Times New Roman" w:hAnsi="Times New Roman" w:cs="Times New Roman"/>
          <w:sz w:val="28"/>
          <w:szCs w:val="28"/>
        </w:rPr>
        <w:t>. С</w:t>
      </w:r>
      <w:r w:rsidR="00E33BB4" w:rsidRPr="00C95E5D">
        <w:rPr>
          <w:rFonts w:ascii="Times New Roman" w:hAnsi="Times New Roman" w:cs="Times New Roman"/>
          <w:sz w:val="28"/>
          <w:szCs w:val="28"/>
        </w:rPr>
        <w:t xml:space="preserve">рок предоставления услуги сократился с </w:t>
      </w:r>
      <w:r w:rsidR="00255354" w:rsidRPr="00C95E5D">
        <w:rPr>
          <w:rFonts w:ascii="Times New Roman" w:hAnsi="Times New Roman" w:cs="Times New Roman"/>
          <w:sz w:val="28"/>
          <w:szCs w:val="28"/>
        </w:rPr>
        <w:t>18</w:t>
      </w:r>
      <w:r w:rsidR="00E33BB4" w:rsidRPr="00C95E5D">
        <w:rPr>
          <w:rFonts w:ascii="Times New Roman" w:hAnsi="Times New Roman" w:cs="Times New Roman"/>
          <w:sz w:val="28"/>
          <w:szCs w:val="28"/>
        </w:rPr>
        <w:t xml:space="preserve"> кален</w:t>
      </w:r>
      <w:r w:rsidR="00C923FD" w:rsidRPr="00C95E5D">
        <w:rPr>
          <w:rFonts w:ascii="Times New Roman" w:hAnsi="Times New Roman" w:cs="Times New Roman"/>
          <w:sz w:val="28"/>
          <w:szCs w:val="28"/>
        </w:rPr>
        <w:t>дарных дней до 14</w:t>
      </w:r>
      <w:r w:rsidR="00E33BB4" w:rsidRPr="00C95E5D">
        <w:rPr>
          <w:rFonts w:ascii="Times New Roman" w:hAnsi="Times New Roman" w:cs="Times New Roman"/>
          <w:sz w:val="28"/>
          <w:szCs w:val="28"/>
        </w:rPr>
        <w:t xml:space="preserve"> календарных дней. </w:t>
      </w:r>
    </w:p>
    <w:p w:rsidR="00711E9C" w:rsidRPr="00AB6ED3" w:rsidRDefault="00D0210F" w:rsidP="00AB6E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E5D">
        <w:rPr>
          <w:rFonts w:ascii="Times New Roman" w:hAnsi="Times New Roman" w:cs="Times New Roman"/>
          <w:sz w:val="28"/>
          <w:szCs w:val="28"/>
        </w:rPr>
        <w:t>-</w:t>
      </w:r>
      <w:r w:rsidR="00711E9C" w:rsidRPr="00C95E5D">
        <w:rPr>
          <w:rFonts w:ascii="Times New Roman" w:hAnsi="Times New Roman" w:cs="Times New Roman"/>
          <w:sz w:val="28"/>
          <w:szCs w:val="28"/>
        </w:rPr>
        <w:t>Постановлением администрации от 29.05.2019 № 476 утвержден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при разделе земельного участка». Срок предоставления услуги сократился с 30 календарных дней до 14 календарных дней.</w:t>
      </w:r>
    </w:p>
    <w:p w:rsidR="00AB6ED3" w:rsidRPr="00AB6ED3" w:rsidRDefault="00AB6ED3" w:rsidP="00AB6E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F92" w:rsidRPr="00AB6ED3" w:rsidRDefault="00D0210F" w:rsidP="00AB6E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18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16F92" w:rsidRPr="00D8518A">
        <w:rPr>
          <w:rFonts w:ascii="Times New Roman" w:hAnsi="Times New Roman" w:cs="Times New Roman"/>
          <w:sz w:val="28"/>
          <w:szCs w:val="28"/>
        </w:rPr>
        <w:t>Постановлением администрации от 11.07.2019 № 592 «О внесении изменений в постановление от 09.01.2019 № 05 «</w:t>
      </w:r>
      <w:r w:rsidR="00616F92" w:rsidRPr="00D8518A">
        <w:rPr>
          <w:rFonts w:ascii="Times New Roman" w:hAnsi="Times New Roman" w:cs="Times New Roman"/>
          <w:bCs/>
          <w:kern w:val="36"/>
          <w:sz w:val="28"/>
          <w:szCs w:val="28"/>
        </w:rPr>
        <w:t xml:space="preserve">Об утверждении административного регламента </w:t>
      </w:r>
      <w:r w:rsidR="00616F92" w:rsidRPr="00D8518A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«Светлогорский городской округ» муниципальной услуги по присвоению, изменению и аннулированию адресов объектам адресации на территории муниципального образования «Светлогорский городской округ», в соответствии с которым срок присвоения адреса объектам адресации </w:t>
      </w:r>
      <w:r w:rsidR="00255354" w:rsidRPr="00D8518A">
        <w:rPr>
          <w:rFonts w:ascii="Times New Roman" w:hAnsi="Times New Roman" w:cs="Times New Roman"/>
          <w:sz w:val="28"/>
          <w:szCs w:val="28"/>
        </w:rPr>
        <w:t xml:space="preserve"> было 12  рабочих дне</w:t>
      </w:r>
      <w:r w:rsidRPr="00D8518A">
        <w:rPr>
          <w:rFonts w:ascii="Times New Roman" w:hAnsi="Times New Roman" w:cs="Times New Roman"/>
          <w:sz w:val="28"/>
          <w:szCs w:val="28"/>
        </w:rPr>
        <w:t xml:space="preserve">й </w:t>
      </w:r>
      <w:r w:rsidR="00616F92" w:rsidRPr="00D8518A">
        <w:rPr>
          <w:rFonts w:ascii="Times New Roman" w:hAnsi="Times New Roman" w:cs="Times New Roman"/>
          <w:sz w:val="28"/>
          <w:szCs w:val="28"/>
        </w:rPr>
        <w:t>сократился до 10 рабочих дней.</w:t>
      </w:r>
    </w:p>
    <w:p w:rsidR="00AB6ED3" w:rsidRDefault="00AB6ED3" w:rsidP="00AB6E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6ED3">
        <w:rPr>
          <w:rFonts w:ascii="Times New Roman" w:hAnsi="Times New Roman" w:cs="Times New Roman"/>
          <w:sz w:val="28"/>
          <w:szCs w:val="28"/>
        </w:rPr>
        <w:t xml:space="preserve">      </w:t>
      </w:r>
      <w:r w:rsidRPr="00C95E5D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образования «Светлогорский городской округ» от 09.01.2019 г. №04 </w:t>
      </w:r>
      <w:r w:rsidRPr="00C95E5D">
        <w:rPr>
          <w:rFonts w:ascii="Times New Roman" w:eastAsia="Times New Roman" w:hAnsi="Times New Roman" w:cs="Times New Roman"/>
          <w:bCs/>
          <w:sz w:val="28"/>
          <w:szCs w:val="28"/>
        </w:rPr>
        <w:t>Оформление градостроительного плана земельного участка для объекта индивидуального жилищного строительства или садового дома на территории муниципального образования «Светлогорский городской округ». С</w:t>
      </w:r>
      <w:r w:rsidRPr="00C95E5D">
        <w:rPr>
          <w:rFonts w:ascii="Times New Roman" w:hAnsi="Times New Roman"/>
          <w:sz w:val="28"/>
          <w:szCs w:val="28"/>
        </w:rPr>
        <w:t>рок предоставления муниципальной услуги составляет не более 18 рабочих дней со дня регистрации запроса (было 20 дней).</w:t>
      </w:r>
    </w:p>
    <w:p w:rsidR="00616F92" w:rsidRDefault="00D0210F" w:rsidP="00AB6ED3">
      <w:pPr>
        <w:pStyle w:val="Default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6ED3">
        <w:rPr>
          <w:sz w:val="28"/>
          <w:szCs w:val="28"/>
        </w:rPr>
        <w:t xml:space="preserve">   </w:t>
      </w:r>
      <w:r w:rsidR="00616F92">
        <w:rPr>
          <w:rFonts w:eastAsia="Times New Roman"/>
          <w:sz w:val="28"/>
          <w:szCs w:val="28"/>
        </w:rPr>
        <w:t xml:space="preserve">Кроме того, в связи с реорганизацией муниципального образования «Светлогорский район» в муниципальное образование «Светлогорский городской округ» </w:t>
      </w:r>
      <w:r w:rsidR="004138E5">
        <w:rPr>
          <w:rFonts w:eastAsia="Times New Roman"/>
          <w:sz w:val="28"/>
          <w:szCs w:val="28"/>
        </w:rPr>
        <w:t xml:space="preserve">и для повышения уровня доступности и комфортности получения муниципальных услуг, </w:t>
      </w:r>
      <w:r w:rsidR="00616F92">
        <w:rPr>
          <w:rFonts w:eastAsia="Times New Roman"/>
          <w:sz w:val="28"/>
          <w:szCs w:val="28"/>
        </w:rPr>
        <w:t xml:space="preserve">администрацией приведены в соответствие с действующим законодательством и утверждены </w:t>
      </w:r>
      <w:r>
        <w:rPr>
          <w:rFonts w:eastAsia="Times New Roman"/>
          <w:sz w:val="28"/>
          <w:szCs w:val="28"/>
        </w:rPr>
        <w:t>новые регламенты.</w:t>
      </w:r>
    </w:p>
    <w:p w:rsidR="00FC3AEF" w:rsidRPr="00FC3AEF" w:rsidRDefault="00FC3AEF" w:rsidP="00FC3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AEF">
        <w:rPr>
          <w:rFonts w:ascii="Times New Roman" w:hAnsi="Times New Roman" w:cs="Times New Roman"/>
          <w:sz w:val="28"/>
          <w:szCs w:val="28"/>
        </w:rPr>
        <w:t xml:space="preserve">         В связи с регистрацией права собственности на остатки кварталов земельных участков,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3AEF">
        <w:rPr>
          <w:rFonts w:ascii="Times New Roman" w:hAnsi="Times New Roman" w:cs="Times New Roman"/>
          <w:sz w:val="28"/>
          <w:szCs w:val="28"/>
        </w:rPr>
        <w:t>Светлогорский городской округ» отсутствуют свободные от прав третьих лиц земельные участки. В связи с изложенным, принятие регламентов</w:t>
      </w:r>
      <w:r>
        <w:rPr>
          <w:rFonts w:ascii="Times New Roman" w:hAnsi="Times New Roman" w:cs="Times New Roman"/>
          <w:sz w:val="28"/>
          <w:szCs w:val="28"/>
        </w:rPr>
        <w:t xml:space="preserve"> по  </w:t>
      </w:r>
      <w:r w:rsidRPr="00FC3AEF">
        <w:rPr>
          <w:rFonts w:ascii="Times New Roman" w:hAnsi="Times New Roman" w:cs="Times New Roman"/>
          <w:sz w:val="28"/>
          <w:szCs w:val="28"/>
        </w:rPr>
        <w:t>организация и проведение аукциона на право заключить договор о развитии застроенной территории  и  заключение договора о развитии застроенной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C3AEF">
        <w:rPr>
          <w:rFonts w:ascii="Times New Roman" w:hAnsi="Times New Roman" w:cs="Times New Roman"/>
          <w:sz w:val="28"/>
          <w:szCs w:val="28"/>
        </w:rPr>
        <w:t>   считаем не целесообразным.</w:t>
      </w:r>
    </w:p>
    <w:p w:rsidR="001A3976" w:rsidRDefault="001A3976" w:rsidP="00FC3A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 w:rsidR="00764557" w:rsidRPr="00064252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поручения Президента Российской Федерации от 05.12.2016 </w:t>
      </w:r>
      <w:r w:rsidR="0076455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64557" w:rsidRPr="00064252">
        <w:rPr>
          <w:rFonts w:ascii="Times New Roman" w:eastAsia="Times New Roman" w:hAnsi="Times New Roman" w:cs="Times New Roman"/>
          <w:sz w:val="28"/>
          <w:szCs w:val="28"/>
        </w:rPr>
        <w:t xml:space="preserve"> Пр-2347ГС (</w:t>
      </w:r>
      <w:r w:rsidR="0076455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64557" w:rsidRPr="00064252">
        <w:rPr>
          <w:rFonts w:ascii="Times New Roman" w:eastAsia="Times New Roman" w:hAnsi="Times New Roman" w:cs="Times New Roman"/>
          <w:sz w:val="28"/>
          <w:szCs w:val="28"/>
        </w:rPr>
        <w:t xml:space="preserve"> 67ППРФ-1/1 от 06.12.2016)</w:t>
      </w:r>
      <w:r w:rsidR="00764557">
        <w:rPr>
          <w:rFonts w:ascii="Times New Roman" w:eastAsia="Times New Roman" w:hAnsi="Times New Roman" w:cs="Times New Roman"/>
          <w:sz w:val="28"/>
          <w:szCs w:val="28"/>
        </w:rPr>
        <w:t xml:space="preserve">,  распоряжения Правительства Российской Федерации от 31.01.2017 № 147-о о внедрении целевых моделей, включая целевые модели «Постановкам на государственный кадастровый учет земельных участков и объектов недвижимого имущества» и «Регистрация права собственности на земельные участки и объекты недвижимого имущества»,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FA5169">
        <w:rPr>
          <w:rFonts w:ascii="Times New Roman" w:eastAsia="Times New Roman" w:hAnsi="Times New Roman" w:cs="Times New Roman"/>
          <w:sz w:val="28"/>
          <w:szCs w:val="28"/>
        </w:rPr>
        <w:t xml:space="preserve">на постоянной основе ведется подача </w:t>
      </w:r>
      <w:r w:rsidR="00764557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виде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A3976">
        <w:rPr>
          <w:rFonts w:ascii="Times New Roman" w:eastAsia="Times New Roman" w:hAnsi="Times New Roman" w:cs="Times New Roman"/>
          <w:sz w:val="28"/>
          <w:szCs w:val="28"/>
        </w:rPr>
        <w:t>аявлени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A3976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FA5169">
        <w:rPr>
          <w:rFonts w:ascii="Times New Roman" w:eastAsia="Times New Roman" w:hAnsi="Times New Roman" w:cs="Times New Roman"/>
          <w:sz w:val="28"/>
          <w:szCs w:val="28"/>
        </w:rPr>
        <w:t>государственном кадастро</w:t>
      </w:r>
      <w:r w:rsidR="00764557">
        <w:rPr>
          <w:rFonts w:ascii="Times New Roman" w:eastAsia="Times New Roman" w:hAnsi="Times New Roman" w:cs="Times New Roman"/>
          <w:sz w:val="28"/>
          <w:szCs w:val="28"/>
        </w:rPr>
        <w:t>вом учете и о регистрации права собственности земельных участков и объектов недвижимого имущества</w:t>
      </w:r>
      <w:r w:rsidR="00C50C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C456D" w:rsidRPr="00AB6ED3" w:rsidRDefault="006241B9" w:rsidP="00AB6E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C456D">
        <w:rPr>
          <w:rFonts w:cs="Times New Roman"/>
          <w:szCs w:val="28"/>
        </w:rPr>
        <w:t xml:space="preserve">  </w:t>
      </w:r>
      <w:r w:rsidR="002C456D" w:rsidRPr="00AB6ED3">
        <w:rPr>
          <w:rFonts w:ascii="Times New Roman" w:hAnsi="Times New Roman" w:cs="Times New Roman"/>
          <w:sz w:val="28"/>
          <w:szCs w:val="28"/>
        </w:rPr>
        <w:t xml:space="preserve">Муниципальное образование «Светлогорский городской округ» наделено статусом городского округа Законом Калининградской области от </w:t>
      </w:r>
      <w:r w:rsidR="002C456D" w:rsidRPr="00AB6ED3">
        <w:rPr>
          <w:rFonts w:ascii="Times New Roman" w:hAnsi="Times New Roman" w:cs="Times New Roman"/>
          <w:sz w:val="28"/>
          <w:szCs w:val="28"/>
        </w:rPr>
        <w:lastRenderedPageBreak/>
        <w:t>30.03.2018 года № 156 (ред. от 04.12.2018) «Об объединении поселений, входящих в состав муниципального образования «Светлогорский муниципальный район», и организации местного самоуправления на объединенной территории». Согласно стать</w:t>
      </w:r>
      <w:r w:rsidR="00AB6ED3">
        <w:rPr>
          <w:rFonts w:ascii="Times New Roman" w:hAnsi="Times New Roman" w:cs="Times New Roman"/>
          <w:sz w:val="28"/>
          <w:szCs w:val="28"/>
        </w:rPr>
        <w:t>и</w:t>
      </w:r>
      <w:r w:rsidR="002C456D" w:rsidRPr="00AB6ED3">
        <w:rPr>
          <w:rFonts w:ascii="Times New Roman" w:hAnsi="Times New Roman" w:cs="Times New Roman"/>
          <w:sz w:val="28"/>
          <w:szCs w:val="28"/>
        </w:rPr>
        <w:t xml:space="preserve"> №1 вышеуказанного закона </w:t>
      </w:r>
      <w:r w:rsidR="002C456D" w:rsidRPr="00AB6ED3">
        <w:rPr>
          <w:rFonts w:ascii="Times New Roman" w:hAnsi="Times New Roman" w:cs="Times New Roman"/>
          <w:color w:val="000000"/>
          <w:sz w:val="28"/>
          <w:szCs w:val="28"/>
        </w:rPr>
        <w:t xml:space="preserve">городские поселения «Город Светлогорск», «Поселок Донское», «Поселок Приморье» вошли в состав МО «Светлогорский городской округ». </w:t>
      </w:r>
    </w:p>
    <w:p w:rsidR="002C456D" w:rsidRDefault="00AB6ED3" w:rsidP="002C456D">
      <w:pPr>
        <w:pStyle w:val="a9"/>
        <w:rPr>
          <w:rFonts w:eastAsia="Times New Roman"/>
          <w:szCs w:val="28"/>
        </w:rPr>
      </w:pPr>
      <w:r>
        <w:rPr>
          <w:rFonts w:eastAsia="Times New Roman"/>
          <w:szCs w:val="28"/>
          <w:lang w:eastAsia="ru-RU"/>
        </w:rPr>
        <w:t xml:space="preserve">        </w:t>
      </w:r>
      <w:r w:rsidR="002C456D" w:rsidRPr="00AA3A90">
        <w:rPr>
          <w:rFonts w:eastAsia="Times New Roman"/>
          <w:szCs w:val="28"/>
          <w:lang w:eastAsia="ru-RU"/>
        </w:rPr>
        <w:t>Муниципальные правовые акты, принятые органами местного самоуправления, которые ранее осуществляли полномочия по решению вопросов местного значения на соответствующих территориях, действуют в части, не противоречащей федеральным законам и иным нормативным правовым актам Российской Федерации, уставу, законам и иным нормативным правовым актам Калининградской области, а также муниципальным правовым актам органов местного самоуправления муниципального образования «Светлогорский  городской округ»</w:t>
      </w:r>
      <w:r w:rsidR="002C456D">
        <w:rPr>
          <w:rFonts w:eastAsia="Times New Roman"/>
          <w:szCs w:val="28"/>
        </w:rPr>
        <w:t xml:space="preserve"> (решение  окружного Совета депутатов «</w:t>
      </w:r>
      <w:r w:rsidR="002C456D" w:rsidRPr="00AA3A90">
        <w:rPr>
          <w:rFonts w:eastAsia="Times New Roman"/>
          <w:szCs w:val="28"/>
          <w:lang w:eastAsia="ru-RU"/>
        </w:rPr>
        <w:t xml:space="preserve">О правопреемстве  </w:t>
      </w:r>
      <w:r w:rsidR="002C456D" w:rsidRPr="00AA3A90">
        <w:rPr>
          <w:szCs w:val="28"/>
        </w:rPr>
        <w:t xml:space="preserve">органов местного самоуправления </w:t>
      </w:r>
      <w:r w:rsidR="002C456D" w:rsidRPr="00AA3A90">
        <w:rPr>
          <w:szCs w:val="28"/>
          <w:lang w:eastAsia="ru-RU"/>
        </w:rPr>
        <w:t xml:space="preserve">муниципального образования «Светлогорский городской округ»  </w:t>
      </w:r>
      <w:r w:rsidR="002C456D">
        <w:rPr>
          <w:rFonts w:eastAsia="Times New Roman"/>
          <w:szCs w:val="28"/>
        </w:rPr>
        <w:t>от 17.09.2018 г.№03)</w:t>
      </w:r>
      <w:r w:rsidR="002C456D" w:rsidRPr="00AA3A90">
        <w:rPr>
          <w:rFonts w:eastAsia="Times New Roman"/>
          <w:szCs w:val="28"/>
          <w:lang w:eastAsia="ru-RU"/>
        </w:rPr>
        <w:t>.</w:t>
      </w:r>
    </w:p>
    <w:p w:rsidR="002C456D" w:rsidRDefault="002C456D" w:rsidP="002C45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основании вышеизложенного 2 услуги (административные регламенты, утвержденные МО Светлогорский район») являются действующими:</w:t>
      </w:r>
    </w:p>
    <w:p w:rsidR="002C456D" w:rsidRPr="002C456D" w:rsidRDefault="002C456D" w:rsidP="002C45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C456D">
        <w:rPr>
          <w:rFonts w:ascii="Times New Roman" w:eastAsia="Times New Roman" w:hAnsi="Times New Roman"/>
          <w:sz w:val="28"/>
          <w:szCs w:val="28"/>
        </w:rPr>
        <w:t>-</w:t>
      </w:r>
      <w:r w:rsidRPr="002C456D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по выдаче разрешения на производство земляных работ;</w:t>
      </w:r>
    </w:p>
    <w:p w:rsidR="002C456D" w:rsidRDefault="002C456D" w:rsidP="00431D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31D3E">
        <w:rPr>
          <w:rFonts w:ascii="Times New Roman" w:hAnsi="Times New Roman" w:cs="Times New Roman"/>
          <w:bCs/>
          <w:sz w:val="28"/>
          <w:szCs w:val="28"/>
        </w:rPr>
        <w:t xml:space="preserve">            - предоставление  муниципальной услуги «Оформление и выдача маршрутных карт (специального разрешения) для транспортных средств полной массой более 10,0 тонн для въезда в город Светлогорск».</w:t>
      </w:r>
    </w:p>
    <w:p w:rsidR="00446838" w:rsidRPr="00211F08" w:rsidRDefault="00446838" w:rsidP="00446838">
      <w:pPr>
        <w:jc w:val="both"/>
        <w:rPr>
          <w:rFonts w:ascii="Times New Roman" w:hAnsi="Times New Roman" w:cs="Times New Roman"/>
          <w:sz w:val="28"/>
          <w:szCs w:val="28"/>
        </w:rPr>
      </w:pPr>
      <w:r w:rsidRPr="00446838">
        <w:rPr>
          <w:rFonts w:ascii="Times New Roman" w:hAnsi="Times New Roman" w:cs="Times New Roman"/>
          <w:sz w:val="28"/>
          <w:szCs w:val="28"/>
        </w:rPr>
        <w:t xml:space="preserve">      </w:t>
      </w:r>
      <w:r w:rsidR="007C179A">
        <w:rPr>
          <w:rFonts w:ascii="Times New Roman" w:hAnsi="Times New Roman" w:cs="Times New Roman"/>
          <w:sz w:val="28"/>
          <w:szCs w:val="28"/>
        </w:rPr>
        <w:t xml:space="preserve"> </w:t>
      </w:r>
      <w:r w:rsidRPr="00F941E2">
        <w:rPr>
          <w:rFonts w:ascii="Times New Roman" w:hAnsi="Times New Roman" w:cs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 пр</w:t>
      </w:r>
      <w:r w:rsidR="007C179A" w:rsidRPr="00F941E2">
        <w:rPr>
          <w:rFonts w:ascii="Times New Roman" w:hAnsi="Times New Roman" w:cs="Times New Roman"/>
          <w:sz w:val="28"/>
          <w:szCs w:val="28"/>
        </w:rPr>
        <w:t>описано в административном регламенте «Предоставление муниципальной услуги по выдаче разрешения на производство земляных работ»</w:t>
      </w:r>
      <w:r w:rsidRPr="00F941E2">
        <w:rPr>
          <w:rFonts w:ascii="Times New Roman" w:hAnsi="Times New Roman" w:cs="Times New Roman"/>
          <w:sz w:val="28"/>
          <w:szCs w:val="28"/>
        </w:rPr>
        <w:t xml:space="preserve"> </w:t>
      </w:r>
      <w:r w:rsidR="00211F08" w:rsidRPr="00F941E2">
        <w:rPr>
          <w:rFonts w:ascii="Times New Roman" w:hAnsi="Times New Roman" w:cs="Times New Roman"/>
          <w:sz w:val="28"/>
          <w:szCs w:val="28"/>
        </w:rPr>
        <w:t>П</w:t>
      </w:r>
      <w:r w:rsidRPr="00F941E2">
        <w:rPr>
          <w:rFonts w:ascii="Times New Roman" w:hAnsi="Times New Roman" w:cs="Times New Roman"/>
          <w:sz w:val="28"/>
          <w:szCs w:val="28"/>
        </w:rPr>
        <w:t>ри оформлении разрешения на производство земляных работ (строительство инженерных сетей и коммуникаций)</w:t>
      </w:r>
      <w:r w:rsidR="007C179A" w:rsidRPr="00F941E2">
        <w:rPr>
          <w:rFonts w:ascii="Times New Roman" w:hAnsi="Times New Roman" w:cs="Times New Roman"/>
          <w:sz w:val="28"/>
          <w:szCs w:val="28"/>
        </w:rPr>
        <w:t xml:space="preserve"> д</w:t>
      </w:r>
      <w:r w:rsidRPr="00F941E2">
        <w:rPr>
          <w:rFonts w:ascii="Times New Roman" w:hAnsi="Times New Roman" w:cs="Times New Roman"/>
          <w:sz w:val="28"/>
          <w:szCs w:val="28"/>
        </w:rPr>
        <w:t>анная процедура включена в заявку и перечень необходимых ведомственных согласований, и утверждена приложениями № 1  и приложением № 2  к Административному регламенту</w:t>
      </w:r>
      <w:r w:rsidR="00211F08" w:rsidRPr="00F941E2">
        <w:rPr>
          <w:rFonts w:ascii="Times New Roman" w:hAnsi="Times New Roman" w:cs="Times New Roman"/>
          <w:sz w:val="28"/>
          <w:szCs w:val="28"/>
        </w:rPr>
        <w:t>.</w:t>
      </w:r>
    </w:p>
    <w:p w:rsidR="00227C6D" w:rsidRPr="00227C6D" w:rsidRDefault="00FC3AEF" w:rsidP="00227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1F497D"/>
        </w:rPr>
        <w:t xml:space="preserve">        </w:t>
      </w:r>
      <w:r w:rsidR="00211F08">
        <w:rPr>
          <w:rFonts w:ascii="Times New Roman" w:hAnsi="Times New Roman" w:cs="Times New Roman"/>
          <w:sz w:val="28"/>
          <w:szCs w:val="28"/>
        </w:rPr>
        <w:t xml:space="preserve"> </w:t>
      </w:r>
      <w:r w:rsidR="002C456D" w:rsidRPr="00431D3E">
        <w:rPr>
          <w:rFonts w:ascii="Times New Roman" w:hAnsi="Times New Roman" w:cs="Times New Roman"/>
          <w:sz w:val="28"/>
          <w:szCs w:val="28"/>
        </w:rPr>
        <w:t xml:space="preserve">   Для удобства СМСП в работе  на получение  разрешительных  документов  в сфере земельных отношений и строительства при реализации инвестиционных проектов  составлен реестр муниципальных услуг, в сфере земельных отношений и строительства, действующие  на территории МО «Светлогорский городской округ» который размещен в разделе «муниципальные услуги»</w:t>
      </w:r>
      <w:r w:rsidR="00F220A3" w:rsidRPr="00431D3E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431D3E" w:rsidRPr="00227C6D">
          <w:rPr>
            <w:rStyle w:val="ac"/>
            <w:rFonts w:ascii="Times New Roman" w:hAnsi="Times New Roman" w:cs="Times New Roman"/>
            <w:sz w:val="28"/>
            <w:szCs w:val="28"/>
          </w:rPr>
          <w:t>http://www.svetlogorsk39.ru/top/munitsipalnye-uslugi/</w:t>
        </w:r>
      </w:hyperlink>
      <w:r w:rsidR="002C456D" w:rsidRPr="00227C6D">
        <w:rPr>
          <w:rFonts w:ascii="Times New Roman" w:hAnsi="Times New Roman" w:cs="Times New Roman"/>
          <w:sz w:val="28"/>
          <w:szCs w:val="28"/>
        </w:rPr>
        <w:t>)</w:t>
      </w:r>
      <w:r w:rsidR="00F220A3" w:rsidRPr="00227C6D">
        <w:rPr>
          <w:rFonts w:ascii="Times New Roman" w:hAnsi="Times New Roman" w:cs="Times New Roman"/>
          <w:sz w:val="28"/>
          <w:szCs w:val="28"/>
        </w:rPr>
        <w:t>.</w:t>
      </w:r>
      <w:r w:rsidR="00431D3E" w:rsidRPr="00227C6D">
        <w:rPr>
          <w:rFonts w:ascii="Times New Roman" w:hAnsi="Times New Roman" w:cs="Times New Roman"/>
          <w:sz w:val="28"/>
          <w:szCs w:val="28"/>
        </w:rPr>
        <w:t xml:space="preserve"> В реестре числится </w:t>
      </w:r>
      <w:r w:rsidR="00431D3E" w:rsidRPr="00211F08">
        <w:rPr>
          <w:rFonts w:ascii="Times New Roman" w:hAnsi="Times New Roman" w:cs="Times New Roman"/>
          <w:sz w:val="28"/>
          <w:szCs w:val="28"/>
        </w:rPr>
        <w:t>2</w:t>
      </w:r>
      <w:r w:rsidR="00227C6D" w:rsidRPr="00211F08">
        <w:rPr>
          <w:rFonts w:ascii="Times New Roman" w:hAnsi="Times New Roman" w:cs="Times New Roman"/>
          <w:sz w:val="28"/>
          <w:szCs w:val="28"/>
        </w:rPr>
        <w:t>2</w:t>
      </w:r>
      <w:r w:rsidR="00431D3E" w:rsidRPr="00227C6D">
        <w:rPr>
          <w:rFonts w:ascii="Times New Roman" w:hAnsi="Times New Roman" w:cs="Times New Roman"/>
          <w:sz w:val="28"/>
          <w:szCs w:val="28"/>
        </w:rPr>
        <w:t xml:space="preserve"> услуги, связанные  с разрешительными процедурами в сфере земельных отношений и строительства, действующие  на территории МО «Светлогорский городской округ»</w:t>
      </w:r>
      <w:r w:rsidR="00227C6D" w:rsidRPr="00227C6D">
        <w:rPr>
          <w:rFonts w:ascii="Times New Roman" w:hAnsi="Times New Roman" w:cs="Times New Roman"/>
          <w:sz w:val="28"/>
          <w:szCs w:val="28"/>
        </w:rPr>
        <w:t>.</w:t>
      </w:r>
    </w:p>
    <w:p w:rsidR="00C50CBB" w:rsidRPr="00227C6D" w:rsidRDefault="00227C6D" w:rsidP="00227C6D">
      <w:pPr>
        <w:jc w:val="both"/>
        <w:rPr>
          <w:rFonts w:ascii="Times New Roman" w:hAnsi="Times New Roman" w:cs="Times New Roman"/>
          <w:sz w:val="28"/>
          <w:szCs w:val="28"/>
        </w:rPr>
      </w:pPr>
      <w:r w:rsidRPr="00227C6D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50CBB" w:rsidRPr="00227C6D">
        <w:rPr>
          <w:rFonts w:ascii="Times New Roman" w:eastAsia="Times New Roman" w:hAnsi="Times New Roman" w:cs="Times New Roman"/>
          <w:sz w:val="28"/>
          <w:szCs w:val="28"/>
        </w:rPr>
        <w:t>Учитывая вышеизложенное можно сделать вывод о том, что администрацией на постоянной основе ведется работа</w:t>
      </w:r>
      <w:r w:rsidR="00F220A3" w:rsidRPr="00227C6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50CBB" w:rsidRPr="00227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0A3" w:rsidRPr="00227C6D">
        <w:rPr>
          <w:rFonts w:ascii="Times New Roman" w:hAnsi="Times New Roman" w:cs="Times New Roman"/>
          <w:bCs/>
          <w:sz w:val="28"/>
          <w:szCs w:val="28"/>
        </w:rPr>
        <w:t>сокращению сроков и финансовых затрат</w:t>
      </w:r>
      <w:r w:rsidR="00C50CBB" w:rsidRPr="00227C6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прохождение разрешительных процедур в сфере земельных отношений и строительства, которые</w:t>
      </w:r>
      <w:r w:rsidR="00C50CBB" w:rsidRPr="00227C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могут</w:t>
      </w:r>
      <w:r w:rsidR="00C50CBB" w:rsidRPr="00227C6D">
        <w:rPr>
          <w:rFonts w:ascii="Times New Roman" w:hAnsi="Times New Roman" w:cs="Times New Roman"/>
          <w:color w:val="000000"/>
          <w:sz w:val="28"/>
          <w:szCs w:val="28"/>
        </w:rPr>
        <w:t xml:space="preserve"> являться существенным барьером при запуске и реализации инвестиционного проекта. </w:t>
      </w:r>
    </w:p>
    <w:p w:rsidR="005558A0" w:rsidRPr="00227C6D" w:rsidRDefault="00416261" w:rsidP="00227C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C6D">
        <w:rPr>
          <w:rFonts w:ascii="Times New Roman" w:hAnsi="Times New Roman" w:cs="Times New Roman"/>
          <w:sz w:val="28"/>
          <w:szCs w:val="28"/>
        </w:rPr>
        <w:t>К</w:t>
      </w:r>
      <w:r w:rsidR="00CC09C7" w:rsidRPr="00227C6D">
        <w:rPr>
          <w:rFonts w:ascii="Times New Roman" w:hAnsi="Times New Roman" w:cs="Times New Roman"/>
          <w:sz w:val="28"/>
          <w:szCs w:val="28"/>
        </w:rPr>
        <w:t>лючевы</w:t>
      </w:r>
      <w:r w:rsidRPr="00227C6D">
        <w:rPr>
          <w:rFonts w:ascii="Times New Roman" w:hAnsi="Times New Roman" w:cs="Times New Roman"/>
          <w:sz w:val="28"/>
          <w:szCs w:val="28"/>
        </w:rPr>
        <w:t>е</w:t>
      </w:r>
      <w:r w:rsidR="00CC09C7" w:rsidRPr="00227C6D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Pr="00227C6D">
        <w:rPr>
          <w:rFonts w:ascii="Times New Roman" w:hAnsi="Times New Roman" w:cs="Times New Roman"/>
          <w:sz w:val="28"/>
          <w:szCs w:val="28"/>
        </w:rPr>
        <w:t>и</w:t>
      </w:r>
      <w:r w:rsidR="00CC09C7" w:rsidRPr="00227C6D">
        <w:rPr>
          <w:rFonts w:ascii="Times New Roman" w:hAnsi="Times New Roman" w:cs="Times New Roman"/>
          <w:sz w:val="28"/>
          <w:szCs w:val="28"/>
        </w:rPr>
        <w:t xml:space="preserve"> эффективности (КПЭ)</w:t>
      </w:r>
      <w:r w:rsidR="00932BF2" w:rsidRPr="00227C6D">
        <w:rPr>
          <w:rFonts w:ascii="Times New Roman" w:hAnsi="Times New Roman" w:cs="Times New Roman"/>
          <w:sz w:val="28"/>
          <w:szCs w:val="28"/>
        </w:rPr>
        <w:t xml:space="preserve"> </w:t>
      </w:r>
      <w:r w:rsidR="00CC09C7" w:rsidRPr="00227C6D">
        <w:rPr>
          <w:rFonts w:ascii="Times New Roman" w:hAnsi="Times New Roman" w:cs="Times New Roman"/>
          <w:sz w:val="28"/>
          <w:szCs w:val="28"/>
        </w:rPr>
        <w:t xml:space="preserve">внедрения практики № </w:t>
      </w:r>
      <w:r w:rsidR="005B2EAE" w:rsidRPr="00227C6D">
        <w:rPr>
          <w:rFonts w:ascii="Times New Roman" w:hAnsi="Times New Roman" w:cs="Times New Roman"/>
          <w:sz w:val="28"/>
          <w:szCs w:val="28"/>
        </w:rPr>
        <w:t>18</w:t>
      </w:r>
      <w:r w:rsidR="00CC09C7" w:rsidRPr="00227C6D">
        <w:rPr>
          <w:rFonts w:ascii="Times New Roman" w:hAnsi="Times New Roman" w:cs="Times New Roman"/>
          <w:sz w:val="28"/>
          <w:szCs w:val="28"/>
        </w:rPr>
        <w:t xml:space="preserve">: </w:t>
      </w:r>
      <w:r w:rsidR="00887F56" w:rsidRPr="00227C6D">
        <w:rPr>
          <w:rFonts w:ascii="Times New Roman" w:hAnsi="Times New Roman" w:cs="Times New Roman"/>
          <w:sz w:val="28"/>
          <w:szCs w:val="28"/>
        </w:rPr>
        <w:t>«</w:t>
      </w:r>
      <w:r w:rsidR="005B2EAE" w:rsidRPr="00227C6D">
        <w:rPr>
          <w:rFonts w:ascii="Times New Roman" w:hAnsi="Times New Roman" w:cs="Times New Roman"/>
          <w:sz w:val="28"/>
          <w:szCs w:val="28"/>
        </w:rPr>
        <w:t>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 на территории муниципального образования</w:t>
      </w:r>
      <w:r w:rsidR="00183655" w:rsidRPr="00227C6D">
        <w:rPr>
          <w:rFonts w:ascii="Times New Roman" w:hAnsi="Times New Roman" w:cs="Times New Roman"/>
          <w:sz w:val="28"/>
          <w:szCs w:val="28"/>
        </w:rPr>
        <w:t xml:space="preserve"> «Светлогорский городской округ</w:t>
      </w:r>
      <w:r w:rsidR="00887F56" w:rsidRPr="00227C6D">
        <w:rPr>
          <w:rFonts w:ascii="Times New Roman" w:hAnsi="Times New Roman" w:cs="Times New Roman"/>
          <w:sz w:val="28"/>
          <w:szCs w:val="28"/>
        </w:rPr>
        <w:t>»</w:t>
      </w:r>
      <w:r w:rsidR="005558A0" w:rsidRPr="00227C6D">
        <w:rPr>
          <w:rFonts w:ascii="Times New Roman" w:hAnsi="Times New Roman" w:cs="Times New Roman"/>
          <w:sz w:val="28"/>
          <w:szCs w:val="28"/>
        </w:rPr>
        <w:t>.</w:t>
      </w:r>
    </w:p>
    <w:p w:rsidR="005558A0" w:rsidRPr="005558A0" w:rsidRDefault="005558A0" w:rsidP="00CC09C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A0">
        <w:rPr>
          <w:rFonts w:ascii="Times New Roman" w:hAnsi="Times New Roman" w:cs="Times New Roman"/>
          <w:b/>
          <w:bCs/>
          <w:sz w:val="28"/>
          <w:szCs w:val="28"/>
        </w:rPr>
        <w:t>По итогам 2018</w:t>
      </w:r>
      <w:r w:rsidR="0008283C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Pr="005558A0">
        <w:rPr>
          <w:rFonts w:ascii="Times New Roman" w:hAnsi="Times New Roman" w:cs="Times New Roman"/>
          <w:b/>
          <w:bCs/>
          <w:sz w:val="28"/>
          <w:szCs w:val="28"/>
        </w:rPr>
        <w:t>ода</w:t>
      </w:r>
    </w:p>
    <w:p w:rsidR="005558A0" w:rsidRPr="00211F08" w:rsidRDefault="005558A0" w:rsidP="005558A0">
      <w:pPr>
        <w:spacing w:after="0"/>
        <w:ind w:firstLine="708"/>
        <w:jc w:val="both"/>
        <w:rPr>
          <w:rFonts w:ascii="TimesNewRoman" w:hAnsi="TimesNewRoman"/>
          <w:sz w:val="28"/>
          <w:szCs w:val="28"/>
        </w:rPr>
      </w:pPr>
      <w:r>
        <w:rPr>
          <w:rFonts w:ascii="TimesNewRoman" w:hAnsi="TimesNewRoman"/>
          <w:sz w:val="28"/>
          <w:szCs w:val="28"/>
        </w:rPr>
        <w:t xml:space="preserve">- </w:t>
      </w:r>
      <w:r w:rsidRPr="00416261">
        <w:rPr>
          <w:rFonts w:ascii="TimesNewRoman" w:hAnsi="TimesNewRoman"/>
          <w:sz w:val="28"/>
          <w:szCs w:val="28"/>
        </w:rPr>
        <w:t>среднее время прохождения разрешительных процедур в сфере земельных отношений и строительства при реализации инвестиционных проектов</w:t>
      </w:r>
      <w:r>
        <w:rPr>
          <w:rFonts w:ascii="TimesNewRoman" w:hAnsi="TimesNewRoman"/>
          <w:sz w:val="28"/>
          <w:szCs w:val="28"/>
        </w:rPr>
        <w:t xml:space="preserve">  -</w:t>
      </w:r>
      <w:r w:rsidRPr="00416261">
        <w:rPr>
          <w:rFonts w:ascii="TimesNewRoman" w:hAnsi="TimesNewRoman"/>
          <w:sz w:val="28"/>
          <w:szCs w:val="28"/>
        </w:rPr>
        <w:t xml:space="preserve"> </w:t>
      </w:r>
      <w:r>
        <w:rPr>
          <w:rFonts w:ascii="TimesNewRoman" w:hAnsi="TimesNewRoman"/>
          <w:sz w:val="28"/>
          <w:szCs w:val="28"/>
        </w:rPr>
        <w:t xml:space="preserve"> </w:t>
      </w:r>
      <w:r w:rsidRPr="00211F08">
        <w:rPr>
          <w:rFonts w:ascii="TimesNewRoman" w:hAnsi="TimesNewRoman"/>
          <w:sz w:val="28"/>
          <w:szCs w:val="28"/>
        </w:rPr>
        <w:t>2</w:t>
      </w:r>
      <w:r w:rsidR="00F220A3" w:rsidRPr="00211F08">
        <w:rPr>
          <w:rFonts w:ascii="TimesNewRoman" w:hAnsi="TimesNewRoman"/>
          <w:sz w:val="28"/>
          <w:szCs w:val="28"/>
        </w:rPr>
        <w:t>5</w:t>
      </w:r>
      <w:r w:rsidRPr="00211F08">
        <w:rPr>
          <w:rFonts w:ascii="TimesNewRoman" w:hAnsi="TimesNewRoman"/>
          <w:sz w:val="28"/>
          <w:szCs w:val="28"/>
        </w:rPr>
        <w:t xml:space="preserve"> дней</w:t>
      </w:r>
      <w:r w:rsidR="0008283C">
        <w:rPr>
          <w:rFonts w:ascii="TimesNewRoman" w:hAnsi="TimesNewRoman"/>
          <w:sz w:val="28"/>
          <w:szCs w:val="28"/>
        </w:rPr>
        <w:t xml:space="preserve"> </w:t>
      </w:r>
    </w:p>
    <w:p w:rsidR="00D64F03" w:rsidRDefault="005B2EAE" w:rsidP="00D64F03">
      <w:pPr>
        <w:spacing w:after="0"/>
        <w:ind w:firstLine="708"/>
        <w:jc w:val="both"/>
        <w:rPr>
          <w:rFonts w:ascii="TimesNewRoman" w:hAnsi="TimesNewRoman"/>
          <w:sz w:val="28"/>
          <w:szCs w:val="28"/>
        </w:rPr>
      </w:pPr>
      <w:r w:rsidRPr="00211F08">
        <w:rPr>
          <w:rFonts w:ascii="TimesNewRoman" w:hAnsi="TimesNewRoman"/>
          <w:sz w:val="28"/>
          <w:szCs w:val="28"/>
        </w:rPr>
        <w:t>- доля заявлений о государственной регистрации прав на</w:t>
      </w:r>
      <w:r w:rsidRPr="00211F08">
        <w:rPr>
          <w:rFonts w:ascii="TimesNewRoman" w:hAnsi="TimesNewRoman"/>
          <w:sz w:val="28"/>
          <w:szCs w:val="28"/>
        </w:rPr>
        <w:br/>
        <w:t>недвижимое имущество и сделок с ним в отношении договоров</w:t>
      </w:r>
      <w:r w:rsidRPr="00211F08">
        <w:rPr>
          <w:rFonts w:ascii="TimesNewRoman" w:hAnsi="TimesNewRoman"/>
          <w:sz w:val="28"/>
          <w:szCs w:val="28"/>
        </w:rPr>
        <w:br/>
        <w:t>аренды имущества, находящегося в муниципальной</w:t>
      </w:r>
      <w:r w:rsidRPr="00211F08">
        <w:rPr>
          <w:rFonts w:ascii="TimesNewRoman" w:hAnsi="TimesNewRoman"/>
          <w:sz w:val="28"/>
          <w:szCs w:val="28"/>
        </w:rPr>
        <w:br/>
        <w:t>собственности (договоров, требующих регистрации), поданных</w:t>
      </w:r>
      <w:r w:rsidRPr="00211F08">
        <w:rPr>
          <w:rFonts w:ascii="TimesNewRoman" w:hAnsi="TimesNewRoman"/>
          <w:sz w:val="28"/>
          <w:szCs w:val="28"/>
        </w:rPr>
        <w:br/>
        <w:t>в территориальное управление Росреестра органом местного</w:t>
      </w:r>
      <w:r w:rsidRPr="00211F08">
        <w:rPr>
          <w:rFonts w:ascii="TimesNewRoman" w:hAnsi="TimesNewRoman"/>
          <w:sz w:val="28"/>
          <w:szCs w:val="28"/>
        </w:rPr>
        <w:br/>
        <w:t xml:space="preserve">самоуправления самостоятельно, </w:t>
      </w:r>
      <w:r w:rsidR="00416261" w:rsidRPr="00211F08">
        <w:rPr>
          <w:rFonts w:ascii="TimesNewRoman" w:hAnsi="TimesNewRoman"/>
          <w:sz w:val="28"/>
          <w:szCs w:val="28"/>
        </w:rPr>
        <w:t>0</w:t>
      </w:r>
      <w:r w:rsidR="00C50CBB" w:rsidRPr="00211F08">
        <w:rPr>
          <w:rFonts w:ascii="TimesNewRoman" w:hAnsi="TimesNewRoman"/>
          <w:sz w:val="28"/>
          <w:szCs w:val="28"/>
        </w:rPr>
        <w:t xml:space="preserve"> %</w:t>
      </w:r>
      <w:r w:rsidR="005558A0" w:rsidRPr="00211F08">
        <w:rPr>
          <w:rFonts w:ascii="TimesNewRoman" w:hAnsi="TimesNewRoman"/>
          <w:sz w:val="28"/>
          <w:szCs w:val="28"/>
        </w:rPr>
        <w:t>, так как  инвестиционных проектов реализовано в 2018 году не было.</w:t>
      </w:r>
    </w:p>
    <w:p w:rsidR="0008283C" w:rsidRPr="005558A0" w:rsidRDefault="0008283C" w:rsidP="0008283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5558A0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Pr="005558A0">
        <w:rPr>
          <w:rFonts w:ascii="Times New Roman" w:hAnsi="Times New Roman" w:cs="Times New Roman"/>
          <w:b/>
          <w:bCs/>
          <w:sz w:val="28"/>
          <w:szCs w:val="28"/>
        </w:rPr>
        <w:t>од</w:t>
      </w:r>
      <w:bookmarkStart w:id="3" w:name="_GoBack"/>
      <w:bookmarkEnd w:id="3"/>
    </w:p>
    <w:p w:rsidR="0008283C" w:rsidRPr="00211F08" w:rsidRDefault="0008283C" w:rsidP="0008283C">
      <w:pPr>
        <w:spacing w:after="0"/>
        <w:ind w:firstLine="708"/>
        <w:jc w:val="both"/>
        <w:rPr>
          <w:rFonts w:ascii="TimesNewRoman" w:hAnsi="TimesNewRoman"/>
          <w:sz w:val="28"/>
          <w:szCs w:val="28"/>
        </w:rPr>
      </w:pPr>
      <w:r>
        <w:rPr>
          <w:rFonts w:ascii="TimesNewRoman" w:hAnsi="TimesNewRoman"/>
          <w:sz w:val="28"/>
          <w:szCs w:val="28"/>
        </w:rPr>
        <w:t xml:space="preserve">- </w:t>
      </w:r>
      <w:r w:rsidRPr="00416261">
        <w:rPr>
          <w:rFonts w:ascii="TimesNewRoman" w:hAnsi="TimesNewRoman"/>
          <w:sz w:val="28"/>
          <w:szCs w:val="28"/>
        </w:rPr>
        <w:t>среднее время прохождения разрешительных процедур в сфере земельных отношений и строительства при реализации инвестиционных проектов</w:t>
      </w:r>
      <w:r>
        <w:rPr>
          <w:rFonts w:ascii="TimesNewRoman" w:hAnsi="TimesNewRoman"/>
          <w:sz w:val="28"/>
          <w:szCs w:val="28"/>
        </w:rPr>
        <w:t xml:space="preserve">  -</w:t>
      </w:r>
      <w:r w:rsidRPr="00416261">
        <w:rPr>
          <w:rFonts w:ascii="TimesNewRoman" w:hAnsi="TimesNewRoman"/>
          <w:sz w:val="28"/>
          <w:szCs w:val="28"/>
        </w:rPr>
        <w:t xml:space="preserve"> </w:t>
      </w:r>
      <w:r>
        <w:rPr>
          <w:rFonts w:ascii="TimesNewRoman" w:hAnsi="TimesNewRoman"/>
          <w:sz w:val="28"/>
          <w:szCs w:val="28"/>
        </w:rPr>
        <w:t xml:space="preserve"> </w:t>
      </w:r>
      <w:r w:rsidRPr="00211F08">
        <w:rPr>
          <w:rFonts w:ascii="TimesNewRoman" w:hAnsi="TimesNewRoman"/>
          <w:sz w:val="28"/>
          <w:szCs w:val="28"/>
        </w:rPr>
        <w:t>2</w:t>
      </w:r>
      <w:r>
        <w:rPr>
          <w:rFonts w:ascii="TimesNewRoman" w:hAnsi="TimesNewRoman"/>
          <w:sz w:val="28"/>
          <w:szCs w:val="28"/>
        </w:rPr>
        <w:t>4</w:t>
      </w:r>
      <w:r w:rsidRPr="00211F08">
        <w:rPr>
          <w:rFonts w:ascii="TimesNewRoman" w:hAnsi="TimesNewRoman"/>
          <w:sz w:val="28"/>
          <w:szCs w:val="28"/>
        </w:rPr>
        <w:t xml:space="preserve"> дней</w:t>
      </w:r>
      <w:r>
        <w:rPr>
          <w:rFonts w:ascii="TimesNewRoman" w:hAnsi="TimesNewRoman"/>
          <w:sz w:val="28"/>
          <w:szCs w:val="28"/>
        </w:rPr>
        <w:t xml:space="preserve"> </w:t>
      </w:r>
    </w:p>
    <w:p w:rsidR="0008283C" w:rsidRPr="00211F08" w:rsidRDefault="0008283C" w:rsidP="0008283C">
      <w:pPr>
        <w:spacing w:after="0"/>
        <w:ind w:firstLine="708"/>
        <w:jc w:val="both"/>
        <w:rPr>
          <w:rFonts w:ascii="TimesNewRoman" w:hAnsi="TimesNewRoman"/>
          <w:sz w:val="28"/>
          <w:szCs w:val="28"/>
        </w:rPr>
      </w:pPr>
      <w:r w:rsidRPr="00211F08">
        <w:rPr>
          <w:rFonts w:ascii="TimesNewRoman" w:hAnsi="TimesNewRoman"/>
          <w:sz w:val="28"/>
          <w:szCs w:val="28"/>
        </w:rPr>
        <w:t>- доля заявлений о государственной регистрации прав на</w:t>
      </w:r>
      <w:r w:rsidRPr="00211F08">
        <w:rPr>
          <w:rFonts w:ascii="TimesNewRoman" w:hAnsi="TimesNewRoman"/>
          <w:sz w:val="28"/>
          <w:szCs w:val="28"/>
        </w:rPr>
        <w:br/>
        <w:t>недвижимое имущество и сделок с ним в отношении договоров</w:t>
      </w:r>
      <w:r w:rsidRPr="00211F08">
        <w:rPr>
          <w:rFonts w:ascii="TimesNewRoman" w:hAnsi="TimesNewRoman"/>
          <w:sz w:val="28"/>
          <w:szCs w:val="28"/>
        </w:rPr>
        <w:br/>
        <w:t>аренды имущества, находящегося в муниципальной</w:t>
      </w:r>
      <w:r w:rsidRPr="00211F08">
        <w:rPr>
          <w:rFonts w:ascii="TimesNewRoman" w:hAnsi="TimesNewRoman"/>
          <w:sz w:val="28"/>
          <w:szCs w:val="28"/>
        </w:rPr>
        <w:br/>
        <w:t>собственности (договоров, требующих регистрации), поданных</w:t>
      </w:r>
      <w:r w:rsidRPr="00211F08">
        <w:rPr>
          <w:rFonts w:ascii="TimesNewRoman" w:hAnsi="TimesNewRoman"/>
          <w:sz w:val="28"/>
          <w:szCs w:val="28"/>
        </w:rPr>
        <w:br/>
        <w:t>в территориальное управление Росреестра органом местного</w:t>
      </w:r>
      <w:r w:rsidRPr="00211F08">
        <w:rPr>
          <w:rFonts w:ascii="TimesNewRoman" w:hAnsi="TimesNewRoman"/>
          <w:sz w:val="28"/>
          <w:szCs w:val="28"/>
        </w:rPr>
        <w:br/>
        <w:t>самоуправления самостоятельно, 0 %, так как  инвестиционных проектов реализовано в 201</w:t>
      </w:r>
      <w:r>
        <w:rPr>
          <w:rFonts w:ascii="TimesNewRoman" w:hAnsi="TimesNewRoman"/>
          <w:sz w:val="28"/>
          <w:szCs w:val="28"/>
        </w:rPr>
        <w:t>9</w:t>
      </w:r>
      <w:r w:rsidRPr="00211F08">
        <w:rPr>
          <w:rFonts w:ascii="TimesNewRoman" w:hAnsi="TimesNewRoman"/>
          <w:sz w:val="28"/>
          <w:szCs w:val="28"/>
        </w:rPr>
        <w:t xml:space="preserve"> году не было.</w:t>
      </w:r>
    </w:p>
    <w:p w:rsidR="00416261" w:rsidRPr="00211F08" w:rsidRDefault="00416261" w:rsidP="00D64F03">
      <w:pPr>
        <w:spacing w:after="0"/>
        <w:ind w:firstLine="708"/>
        <w:jc w:val="both"/>
        <w:rPr>
          <w:rFonts w:ascii="TimesNewRoman" w:hAnsi="TimesNewRoman"/>
          <w:b/>
          <w:bCs/>
          <w:sz w:val="28"/>
          <w:szCs w:val="28"/>
        </w:rPr>
      </w:pPr>
      <w:r w:rsidRPr="00211F08">
        <w:rPr>
          <w:rFonts w:ascii="Times New Roman" w:hAnsi="Times New Roman" w:cs="Times New Roman"/>
          <w:b/>
          <w:bCs/>
          <w:sz w:val="28"/>
          <w:szCs w:val="28"/>
        </w:rPr>
        <w:t>Плановые  значения</w:t>
      </w:r>
    </w:p>
    <w:p w:rsidR="00416261" w:rsidRPr="00F220A3" w:rsidRDefault="00416261" w:rsidP="00D64F03">
      <w:pPr>
        <w:spacing w:after="0"/>
        <w:ind w:firstLine="708"/>
        <w:jc w:val="both"/>
        <w:rPr>
          <w:rFonts w:ascii="TimesNewRoman" w:hAnsi="TimesNewRoman"/>
          <w:sz w:val="28"/>
          <w:szCs w:val="28"/>
        </w:rPr>
      </w:pPr>
      <w:r w:rsidRPr="00211F08">
        <w:rPr>
          <w:rFonts w:ascii="TimesNewRoman" w:hAnsi="TimesNewRoman"/>
          <w:sz w:val="28"/>
          <w:szCs w:val="28"/>
        </w:rPr>
        <w:t>- среднее время прохождения разрешительных процедур в сфере земельных отношений и строительства при реализации инвестиционных проектов</w:t>
      </w:r>
      <w:r w:rsidR="005558A0" w:rsidRPr="00211F08">
        <w:rPr>
          <w:rFonts w:ascii="TimesNewRoman" w:hAnsi="TimesNewRoman"/>
          <w:sz w:val="28"/>
          <w:szCs w:val="28"/>
        </w:rPr>
        <w:t xml:space="preserve"> </w:t>
      </w:r>
      <w:r w:rsidR="00F220A3" w:rsidRPr="00211F08">
        <w:rPr>
          <w:rFonts w:ascii="TimesNewRoman" w:hAnsi="TimesNewRoman"/>
          <w:sz w:val="28"/>
          <w:szCs w:val="28"/>
        </w:rPr>
        <w:t xml:space="preserve">  - 22 </w:t>
      </w:r>
      <w:r w:rsidRPr="00211F08">
        <w:rPr>
          <w:rFonts w:ascii="TimesNewRoman" w:hAnsi="TimesNewRoman"/>
          <w:sz w:val="28"/>
          <w:szCs w:val="28"/>
        </w:rPr>
        <w:t>дн</w:t>
      </w:r>
      <w:r w:rsidR="00F220A3" w:rsidRPr="00211F08">
        <w:rPr>
          <w:rFonts w:ascii="TimesNewRoman" w:hAnsi="TimesNewRoman"/>
          <w:sz w:val="28"/>
          <w:szCs w:val="28"/>
        </w:rPr>
        <w:t>я</w:t>
      </w:r>
    </w:p>
    <w:p w:rsidR="00416261" w:rsidRPr="00CE1BC6" w:rsidRDefault="00416261" w:rsidP="00D64F03">
      <w:pPr>
        <w:spacing w:after="0"/>
        <w:ind w:firstLine="708"/>
        <w:jc w:val="both"/>
        <w:rPr>
          <w:rFonts w:ascii="TimesNewRoman" w:hAnsi="TimesNewRoman"/>
          <w:sz w:val="28"/>
          <w:szCs w:val="28"/>
        </w:rPr>
      </w:pPr>
      <w:r>
        <w:rPr>
          <w:rFonts w:ascii="TimesNewRoman" w:hAnsi="TimesNewRoman"/>
          <w:sz w:val="28"/>
          <w:szCs w:val="28"/>
        </w:rPr>
        <w:t>-</w:t>
      </w:r>
      <w:r w:rsidRPr="00416261">
        <w:rPr>
          <w:rFonts w:ascii="TimesNewRoman" w:hAnsi="TimesNewRoman"/>
          <w:sz w:val="28"/>
          <w:szCs w:val="28"/>
        </w:rPr>
        <w:t xml:space="preserve"> доля заявлений о государственной регистрации прав на недвижимое имущество и сделок с ним в отношении договоров аренды имущества, находящегося в муниципальной собственности (договоров, требующих </w:t>
      </w:r>
      <w:r w:rsidRPr="00416261">
        <w:rPr>
          <w:rFonts w:ascii="TimesNewRoman" w:hAnsi="TimesNewRoman"/>
          <w:sz w:val="28"/>
          <w:szCs w:val="28"/>
        </w:rPr>
        <w:lastRenderedPageBreak/>
        <w:t>регистрации), поданных в территориальное управление Росреестра органом местного самоуправления самостоятельно</w:t>
      </w:r>
      <w:r w:rsidR="005558A0">
        <w:rPr>
          <w:rFonts w:ascii="TimesNewRoman" w:hAnsi="TimesNewRoman"/>
          <w:sz w:val="28"/>
          <w:szCs w:val="28"/>
        </w:rPr>
        <w:t xml:space="preserve"> </w:t>
      </w:r>
      <w:r w:rsidR="005558A0" w:rsidRPr="00CE1BC6">
        <w:rPr>
          <w:rFonts w:ascii="TimesNewRoman" w:hAnsi="TimesNewRoman"/>
          <w:sz w:val="28"/>
          <w:szCs w:val="28"/>
        </w:rPr>
        <w:t>-</w:t>
      </w:r>
      <w:r w:rsidRPr="00CE1BC6">
        <w:rPr>
          <w:rFonts w:ascii="TimesNewRoman" w:hAnsi="TimesNewRoman"/>
          <w:sz w:val="28"/>
          <w:szCs w:val="28"/>
        </w:rPr>
        <w:t>15 %.</w:t>
      </w:r>
    </w:p>
    <w:bookmarkEnd w:id="2"/>
    <w:p w:rsidR="005558A0" w:rsidRDefault="005558A0" w:rsidP="00D64F03">
      <w:pPr>
        <w:spacing w:after="0"/>
        <w:ind w:firstLine="708"/>
        <w:jc w:val="both"/>
        <w:rPr>
          <w:rFonts w:ascii="TimesNewRoman" w:hAnsi="TimesNewRoman"/>
          <w:color w:val="FF0000"/>
          <w:sz w:val="28"/>
          <w:szCs w:val="28"/>
        </w:rPr>
      </w:pPr>
    </w:p>
    <w:p w:rsidR="005558A0" w:rsidRPr="00CE1BC6" w:rsidRDefault="005558A0" w:rsidP="00D64F03">
      <w:pPr>
        <w:spacing w:after="0"/>
        <w:ind w:firstLine="708"/>
        <w:jc w:val="both"/>
        <w:rPr>
          <w:rFonts w:ascii="TimesNewRoman" w:hAnsi="TimesNewRoman"/>
          <w:sz w:val="28"/>
          <w:szCs w:val="28"/>
        </w:rPr>
      </w:pPr>
      <w:r w:rsidRPr="00CE1BC6">
        <w:rPr>
          <w:rFonts w:ascii="TimesNewRoman" w:hAnsi="TimesNewRoman"/>
          <w:sz w:val="28"/>
          <w:szCs w:val="28"/>
        </w:rPr>
        <w:t>Ответственные за внедрение успешной практики  на территории МО «Светлогорский городской округ» возложены (распоряжение администрации МО «</w:t>
      </w:r>
      <w:r w:rsidR="00CE1BC6" w:rsidRPr="00CE1BC6">
        <w:rPr>
          <w:rFonts w:ascii="TimesNewRoman" w:hAnsi="TimesNewRoman"/>
          <w:sz w:val="28"/>
          <w:szCs w:val="28"/>
        </w:rPr>
        <w:t>С</w:t>
      </w:r>
      <w:r w:rsidRPr="00CE1BC6">
        <w:rPr>
          <w:rFonts w:ascii="TimesNewRoman" w:hAnsi="TimesNewRoman"/>
          <w:sz w:val="28"/>
          <w:szCs w:val="28"/>
        </w:rPr>
        <w:t>в</w:t>
      </w:r>
      <w:r w:rsidR="00CE1BC6" w:rsidRPr="00CE1BC6">
        <w:rPr>
          <w:rFonts w:ascii="TimesNewRoman" w:hAnsi="TimesNewRoman"/>
          <w:sz w:val="28"/>
          <w:szCs w:val="28"/>
        </w:rPr>
        <w:t>е</w:t>
      </w:r>
      <w:r w:rsidRPr="00CE1BC6">
        <w:rPr>
          <w:rFonts w:ascii="TimesNewRoman" w:hAnsi="TimesNewRoman"/>
          <w:sz w:val="28"/>
          <w:szCs w:val="28"/>
        </w:rPr>
        <w:t xml:space="preserve">тлогорский </w:t>
      </w:r>
      <w:r w:rsidR="00CE1BC6" w:rsidRPr="00CE1BC6">
        <w:rPr>
          <w:rFonts w:ascii="TimesNewRoman" w:hAnsi="TimesNewRoman"/>
          <w:sz w:val="28"/>
          <w:szCs w:val="28"/>
        </w:rPr>
        <w:t>городской округ» от 11июля 2019 №340)</w:t>
      </w:r>
      <w:r w:rsidRPr="00CE1BC6">
        <w:rPr>
          <w:rFonts w:ascii="TimesNewRoman" w:hAnsi="TimesNewRoman"/>
          <w:sz w:val="28"/>
          <w:szCs w:val="28"/>
        </w:rPr>
        <w:t>:</w:t>
      </w:r>
    </w:p>
    <w:p w:rsidR="005558A0" w:rsidRPr="00CE1BC6" w:rsidRDefault="005558A0" w:rsidP="005558A0">
      <w:pPr>
        <w:pStyle w:val="a3"/>
        <w:numPr>
          <w:ilvl w:val="0"/>
          <w:numId w:val="11"/>
        </w:numPr>
        <w:jc w:val="both"/>
        <w:rPr>
          <w:rFonts w:ascii="TimesNewRoman" w:hAnsi="TimesNewRoman"/>
          <w:sz w:val="28"/>
          <w:szCs w:val="28"/>
        </w:rPr>
      </w:pPr>
      <w:r w:rsidRPr="00CE1BC6">
        <w:rPr>
          <w:rFonts w:ascii="TimesNewRoman" w:hAnsi="TimesNewRoman"/>
          <w:sz w:val="28"/>
          <w:szCs w:val="28"/>
        </w:rPr>
        <w:t>МКУ «Отдел жилищно- коммунального хозяйства  СГО»</w:t>
      </w:r>
    </w:p>
    <w:p w:rsidR="005558A0" w:rsidRPr="00CE1BC6" w:rsidRDefault="005558A0" w:rsidP="005558A0">
      <w:pPr>
        <w:pStyle w:val="a3"/>
        <w:numPr>
          <w:ilvl w:val="0"/>
          <w:numId w:val="11"/>
        </w:numPr>
        <w:jc w:val="both"/>
        <w:rPr>
          <w:rFonts w:ascii="TimesNewRoman" w:hAnsi="TimesNewRoman"/>
          <w:sz w:val="28"/>
          <w:szCs w:val="28"/>
        </w:rPr>
      </w:pPr>
      <w:r w:rsidRPr="00CE1BC6">
        <w:rPr>
          <w:rFonts w:ascii="TimesNewRoman" w:hAnsi="TimesNewRoman"/>
          <w:sz w:val="28"/>
          <w:szCs w:val="28"/>
        </w:rPr>
        <w:t>Отдел архитектуры и градостроительства администрации МО «Светлогорский городской округ»</w:t>
      </w:r>
    </w:p>
    <w:p w:rsidR="005558A0" w:rsidRDefault="00CE1BC6" w:rsidP="005558A0">
      <w:pPr>
        <w:pStyle w:val="a3"/>
        <w:numPr>
          <w:ilvl w:val="0"/>
          <w:numId w:val="11"/>
        </w:numPr>
        <w:jc w:val="both"/>
        <w:rPr>
          <w:rFonts w:ascii="TimesNewRoman" w:hAnsi="TimesNewRoman"/>
          <w:sz w:val="28"/>
          <w:szCs w:val="28"/>
        </w:rPr>
      </w:pPr>
      <w:r>
        <w:rPr>
          <w:rFonts w:ascii="TimesNewRoman" w:hAnsi="TimesNewRoman"/>
          <w:sz w:val="28"/>
          <w:szCs w:val="28"/>
        </w:rPr>
        <w:t>МКУ «Отдел муниципального  имущества и земельных ресурсов Светлогорского городского округа»</w:t>
      </w:r>
    </w:p>
    <w:p w:rsidR="00CE1BC6" w:rsidRDefault="00F220A3" w:rsidP="00CE1BC6">
      <w:pPr>
        <w:jc w:val="both"/>
        <w:rPr>
          <w:rFonts w:ascii="TimesNewRoman" w:hAnsi="TimesNewRoman"/>
          <w:sz w:val="28"/>
          <w:szCs w:val="28"/>
        </w:rPr>
      </w:pPr>
      <w:r>
        <w:rPr>
          <w:rStyle w:val="Bodytext"/>
          <w:color w:val="000000"/>
          <w:sz w:val="28"/>
          <w:szCs w:val="28"/>
        </w:rPr>
        <w:t xml:space="preserve">      </w:t>
      </w:r>
      <w:r w:rsidR="00AA3A90" w:rsidRPr="002602D7">
        <w:rPr>
          <w:rStyle w:val="Bodytext"/>
          <w:color w:val="000000"/>
          <w:sz w:val="28"/>
          <w:szCs w:val="28"/>
        </w:rPr>
        <w:t xml:space="preserve">Администрация муниципального образования «Светлогорский </w:t>
      </w:r>
      <w:r w:rsidR="00AA3A90">
        <w:rPr>
          <w:rStyle w:val="Bodytext"/>
          <w:color w:val="000000"/>
          <w:sz w:val="28"/>
          <w:szCs w:val="28"/>
        </w:rPr>
        <w:t>городской округ</w:t>
      </w:r>
      <w:r w:rsidR="00AA3A90" w:rsidRPr="002602D7">
        <w:rPr>
          <w:rStyle w:val="Bodytext"/>
          <w:color w:val="000000"/>
          <w:sz w:val="28"/>
          <w:szCs w:val="28"/>
        </w:rPr>
        <w:t xml:space="preserve">» направляет в Ваш адрес вышеизложенную информацию для </w:t>
      </w:r>
      <w:r w:rsidR="00AA3A90" w:rsidRPr="009E57C6">
        <w:rPr>
          <w:rStyle w:val="Bodytext"/>
          <w:color w:val="000000"/>
          <w:sz w:val="28"/>
          <w:szCs w:val="28"/>
        </w:rPr>
        <w:t>проведения</w:t>
      </w:r>
      <w:r w:rsidR="00AA3A90" w:rsidRPr="002602D7">
        <w:rPr>
          <w:rStyle w:val="Bodytext"/>
          <w:color w:val="000000"/>
          <w:sz w:val="28"/>
          <w:szCs w:val="28"/>
        </w:rPr>
        <w:t xml:space="preserve"> ведомственной оценки и подтверждения внедрения успешной практики №</w:t>
      </w:r>
      <w:r w:rsidR="00AA3A90">
        <w:rPr>
          <w:rStyle w:val="Bodytext"/>
          <w:color w:val="000000"/>
          <w:sz w:val="28"/>
          <w:szCs w:val="28"/>
        </w:rPr>
        <w:t>18.</w:t>
      </w:r>
    </w:p>
    <w:p w:rsidR="00832F41" w:rsidRPr="00832F41" w:rsidRDefault="00AB6ED3" w:rsidP="00832F41">
      <w:pPr>
        <w:widowControl w:val="0"/>
        <w:spacing w:after="0" w:line="317" w:lineRule="exact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</w:t>
      </w:r>
      <w:r w:rsidR="00832F41" w:rsidRPr="00832F4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уководитель временной рабочей группы</w:t>
      </w:r>
      <w:r w:rsidR="00832F4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,</w:t>
      </w:r>
    </w:p>
    <w:p w:rsidR="00832F41" w:rsidRPr="00832F41" w:rsidRDefault="00832F41" w:rsidP="00832F41">
      <w:pPr>
        <w:widowControl w:val="0"/>
        <w:spacing w:after="0" w:line="317" w:lineRule="exact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</w:t>
      </w:r>
      <w:r w:rsidRPr="00832F4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тветственный за внедрения успешных практик   </w:t>
      </w:r>
    </w:p>
    <w:p w:rsidR="00832F41" w:rsidRPr="00832F41" w:rsidRDefault="00832F41" w:rsidP="00832F41">
      <w:pPr>
        <w:widowControl w:val="0"/>
        <w:spacing w:after="0" w:line="317" w:lineRule="exact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832F4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Первый заместитель главы администрации</w:t>
      </w:r>
    </w:p>
    <w:p w:rsidR="00832F41" w:rsidRPr="00832F41" w:rsidRDefault="00832F41" w:rsidP="00832F41">
      <w:pPr>
        <w:widowControl w:val="0"/>
        <w:spacing w:after="0" w:line="317" w:lineRule="exact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832F4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МО «Светлогорский  городской округ»  </w:t>
      </w:r>
      <w:r w:rsidRPr="00832F4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 xml:space="preserve">                </w:t>
      </w:r>
      <w:r w:rsidRPr="00832F4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Pr="00832F4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 xml:space="preserve">         О.В. Туркина</w:t>
      </w:r>
    </w:p>
    <w:p w:rsidR="00CE1BC6" w:rsidRDefault="00CE1BC6" w:rsidP="00CE1BC6">
      <w:pPr>
        <w:jc w:val="both"/>
        <w:rPr>
          <w:rFonts w:ascii="TimesNewRoman" w:hAnsi="TimesNewRoman"/>
          <w:sz w:val="28"/>
          <w:szCs w:val="28"/>
        </w:rPr>
      </w:pPr>
    </w:p>
    <w:p w:rsidR="00CE1BC6" w:rsidRDefault="00CE1BC6" w:rsidP="00CE1BC6">
      <w:pPr>
        <w:jc w:val="both"/>
        <w:rPr>
          <w:rFonts w:ascii="TimesNewRoman" w:hAnsi="TimesNewRoman"/>
          <w:sz w:val="28"/>
          <w:szCs w:val="28"/>
        </w:rPr>
      </w:pPr>
    </w:p>
    <w:p w:rsidR="00CE1BC6" w:rsidRDefault="00CE1BC6" w:rsidP="00CE1BC6">
      <w:pPr>
        <w:jc w:val="both"/>
        <w:rPr>
          <w:rFonts w:ascii="TimesNewRoman" w:hAnsi="TimesNewRoman"/>
          <w:sz w:val="28"/>
          <w:szCs w:val="28"/>
        </w:rPr>
      </w:pPr>
    </w:p>
    <w:p w:rsidR="00CE1BC6" w:rsidRDefault="00CE1BC6" w:rsidP="00CE1BC6">
      <w:pPr>
        <w:jc w:val="both"/>
        <w:rPr>
          <w:rFonts w:ascii="TimesNewRoman" w:hAnsi="TimesNewRoman"/>
          <w:sz w:val="28"/>
          <w:szCs w:val="28"/>
        </w:rPr>
      </w:pPr>
    </w:p>
    <w:p w:rsidR="00CE1BC6" w:rsidRDefault="00CE1BC6" w:rsidP="00CE1BC6">
      <w:pPr>
        <w:jc w:val="both"/>
        <w:rPr>
          <w:rFonts w:ascii="TimesNewRoman" w:hAnsi="TimesNewRoman"/>
          <w:sz w:val="28"/>
          <w:szCs w:val="28"/>
        </w:rPr>
      </w:pPr>
    </w:p>
    <w:p w:rsidR="00832F41" w:rsidRPr="00832F41" w:rsidRDefault="00CE1BC6" w:rsidP="00832F41">
      <w:pPr>
        <w:spacing w:line="240" w:lineRule="auto"/>
        <w:jc w:val="both"/>
        <w:rPr>
          <w:rFonts w:ascii="TimesNewRoman" w:hAnsi="TimesNewRoman"/>
          <w:sz w:val="24"/>
          <w:szCs w:val="24"/>
        </w:rPr>
      </w:pPr>
      <w:r w:rsidRPr="00832F41">
        <w:rPr>
          <w:rFonts w:ascii="TimesNewRoman" w:hAnsi="TimesNewRoman"/>
          <w:sz w:val="24"/>
          <w:szCs w:val="24"/>
        </w:rPr>
        <w:t>Исп. Корабельников С.Л., Чижан Н.А.,</w:t>
      </w:r>
    </w:p>
    <w:p w:rsidR="00CE1BC6" w:rsidRPr="00832F41" w:rsidRDefault="00CE1BC6" w:rsidP="00832F41">
      <w:pPr>
        <w:spacing w:line="240" w:lineRule="auto"/>
        <w:jc w:val="both"/>
        <w:rPr>
          <w:rFonts w:ascii="TimesNewRoman" w:hAnsi="TimesNewRoman"/>
          <w:sz w:val="24"/>
          <w:szCs w:val="24"/>
        </w:rPr>
      </w:pPr>
      <w:r w:rsidRPr="00832F41">
        <w:rPr>
          <w:rFonts w:ascii="TimesNewRoman" w:hAnsi="TimesNewRoman"/>
          <w:sz w:val="24"/>
          <w:szCs w:val="24"/>
        </w:rPr>
        <w:t xml:space="preserve"> Масленников И.Е., Шклярук С.В.</w:t>
      </w:r>
    </w:p>
    <w:sectPr w:rsidR="00CE1BC6" w:rsidRPr="00832F41" w:rsidSect="00A9612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Cond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64F36"/>
    <w:multiLevelType w:val="multilevel"/>
    <w:tmpl w:val="7AFCA4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99F4F52"/>
    <w:multiLevelType w:val="multilevel"/>
    <w:tmpl w:val="500892A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FC7AE8"/>
    <w:multiLevelType w:val="hybridMultilevel"/>
    <w:tmpl w:val="AD6822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9B15DF6"/>
    <w:multiLevelType w:val="multilevel"/>
    <w:tmpl w:val="F556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1D2D6E"/>
    <w:multiLevelType w:val="hybridMultilevel"/>
    <w:tmpl w:val="52F4B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B59A9"/>
    <w:multiLevelType w:val="hybridMultilevel"/>
    <w:tmpl w:val="018E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D2A58"/>
    <w:multiLevelType w:val="hybridMultilevel"/>
    <w:tmpl w:val="64A2F458"/>
    <w:lvl w:ilvl="0" w:tplc="C1CC3B7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CC673A4"/>
    <w:multiLevelType w:val="hybridMultilevel"/>
    <w:tmpl w:val="EBCC8AC2"/>
    <w:lvl w:ilvl="0" w:tplc="DB7EFF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E7C55AD"/>
    <w:multiLevelType w:val="multilevel"/>
    <w:tmpl w:val="3C9C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D7550D"/>
    <w:multiLevelType w:val="hybridMultilevel"/>
    <w:tmpl w:val="169A8D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87931"/>
    <w:multiLevelType w:val="hybridMultilevel"/>
    <w:tmpl w:val="5C3E37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9C7"/>
    <w:rsid w:val="0001176D"/>
    <w:rsid w:val="00011D18"/>
    <w:rsid w:val="0001664B"/>
    <w:rsid w:val="000223CF"/>
    <w:rsid w:val="00064252"/>
    <w:rsid w:val="0008283C"/>
    <w:rsid w:val="000A6848"/>
    <w:rsid w:val="000D3D2B"/>
    <w:rsid w:val="000D76DF"/>
    <w:rsid w:val="00110358"/>
    <w:rsid w:val="00137AC8"/>
    <w:rsid w:val="00140FBA"/>
    <w:rsid w:val="00183655"/>
    <w:rsid w:val="00186583"/>
    <w:rsid w:val="001920CD"/>
    <w:rsid w:val="0019777D"/>
    <w:rsid w:val="001A3976"/>
    <w:rsid w:val="001B5795"/>
    <w:rsid w:val="001E36BD"/>
    <w:rsid w:val="00204CA7"/>
    <w:rsid w:val="002110C1"/>
    <w:rsid w:val="00211F08"/>
    <w:rsid w:val="002231BF"/>
    <w:rsid w:val="00227C6D"/>
    <w:rsid w:val="00235191"/>
    <w:rsid w:val="00241E1A"/>
    <w:rsid w:val="00255354"/>
    <w:rsid w:val="00257EA5"/>
    <w:rsid w:val="00271398"/>
    <w:rsid w:val="00273AB1"/>
    <w:rsid w:val="00297148"/>
    <w:rsid w:val="002C456D"/>
    <w:rsid w:val="002E6E3A"/>
    <w:rsid w:val="003051E6"/>
    <w:rsid w:val="003452B3"/>
    <w:rsid w:val="00376558"/>
    <w:rsid w:val="003B10AD"/>
    <w:rsid w:val="003B1859"/>
    <w:rsid w:val="003C36C7"/>
    <w:rsid w:val="003D2976"/>
    <w:rsid w:val="003F6E1C"/>
    <w:rsid w:val="00401714"/>
    <w:rsid w:val="004138E5"/>
    <w:rsid w:val="0041488A"/>
    <w:rsid w:val="00416261"/>
    <w:rsid w:val="00431D3E"/>
    <w:rsid w:val="00433748"/>
    <w:rsid w:val="00446838"/>
    <w:rsid w:val="004549E1"/>
    <w:rsid w:val="0046274B"/>
    <w:rsid w:val="004761EC"/>
    <w:rsid w:val="004D02C6"/>
    <w:rsid w:val="004F156E"/>
    <w:rsid w:val="004F2D8E"/>
    <w:rsid w:val="00536AE3"/>
    <w:rsid w:val="005558A0"/>
    <w:rsid w:val="0056348D"/>
    <w:rsid w:val="00571026"/>
    <w:rsid w:val="00574587"/>
    <w:rsid w:val="005B2EAE"/>
    <w:rsid w:val="005D4667"/>
    <w:rsid w:val="005E2B7D"/>
    <w:rsid w:val="005F1307"/>
    <w:rsid w:val="005F244B"/>
    <w:rsid w:val="00601D05"/>
    <w:rsid w:val="00616F92"/>
    <w:rsid w:val="006241B9"/>
    <w:rsid w:val="00634DE5"/>
    <w:rsid w:val="00635313"/>
    <w:rsid w:val="00667591"/>
    <w:rsid w:val="00670E53"/>
    <w:rsid w:val="00686145"/>
    <w:rsid w:val="006C0426"/>
    <w:rsid w:val="006C4C53"/>
    <w:rsid w:val="006E6F34"/>
    <w:rsid w:val="006F7659"/>
    <w:rsid w:val="00703B8A"/>
    <w:rsid w:val="007109BE"/>
    <w:rsid w:val="00711E9C"/>
    <w:rsid w:val="00761561"/>
    <w:rsid w:val="00764557"/>
    <w:rsid w:val="00766068"/>
    <w:rsid w:val="00793687"/>
    <w:rsid w:val="007C179A"/>
    <w:rsid w:val="007D4C6D"/>
    <w:rsid w:val="007F7392"/>
    <w:rsid w:val="0080023F"/>
    <w:rsid w:val="00817C58"/>
    <w:rsid w:val="008277DD"/>
    <w:rsid w:val="00832F41"/>
    <w:rsid w:val="00887F56"/>
    <w:rsid w:val="008B5D00"/>
    <w:rsid w:val="008B5D9F"/>
    <w:rsid w:val="008B7E4A"/>
    <w:rsid w:val="008C2B52"/>
    <w:rsid w:val="00932BF2"/>
    <w:rsid w:val="00935CCD"/>
    <w:rsid w:val="009368C8"/>
    <w:rsid w:val="00942514"/>
    <w:rsid w:val="00944882"/>
    <w:rsid w:val="00972653"/>
    <w:rsid w:val="009824B6"/>
    <w:rsid w:val="009A68B4"/>
    <w:rsid w:val="009A7D7C"/>
    <w:rsid w:val="009B0B4C"/>
    <w:rsid w:val="009D6BEE"/>
    <w:rsid w:val="00A3724E"/>
    <w:rsid w:val="00A53618"/>
    <w:rsid w:val="00A57E48"/>
    <w:rsid w:val="00A61A6E"/>
    <w:rsid w:val="00A81106"/>
    <w:rsid w:val="00A93B1F"/>
    <w:rsid w:val="00A96124"/>
    <w:rsid w:val="00AA3A90"/>
    <w:rsid w:val="00AB6ED3"/>
    <w:rsid w:val="00AF0052"/>
    <w:rsid w:val="00B33FDC"/>
    <w:rsid w:val="00B420AB"/>
    <w:rsid w:val="00B63165"/>
    <w:rsid w:val="00B67ABB"/>
    <w:rsid w:val="00B80C96"/>
    <w:rsid w:val="00B817C8"/>
    <w:rsid w:val="00B82CFE"/>
    <w:rsid w:val="00B95076"/>
    <w:rsid w:val="00BC004B"/>
    <w:rsid w:val="00BC3F28"/>
    <w:rsid w:val="00BE59A8"/>
    <w:rsid w:val="00C06C10"/>
    <w:rsid w:val="00C0737E"/>
    <w:rsid w:val="00C31884"/>
    <w:rsid w:val="00C50CBB"/>
    <w:rsid w:val="00C6619B"/>
    <w:rsid w:val="00C829EB"/>
    <w:rsid w:val="00C84E4B"/>
    <w:rsid w:val="00C923FD"/>
    <w:rsid w:val="00C95E5D"/>
    <w:rsid w:val="00CA160A"/>
    <w:rsid w:val="00CC09C7"/>
    <w:rsid w:val="00CE1BC6"/>
    <w:rsid w:val="00D0210F"/>
    <w:rsid w:val="00D03C84"/>
    <w:rsid w:val="00D05CBD"/>
    <w:rsid w:val="00D1743C"/>
    <w:rsid w:val="00D36889"/>
    <w:rsid w:val="00D563F1"/>
    <w:rsid w:val="00D642C3"/>
    <w:rsid w:val="00D64F03"/>
    <w:rsid w:val="00D83313"/>
    <w:rsid w:val="00D8518A"/>
    <w:rsid w:val="00D944E9"/>
    <w:rsid w:val="00DB7B97"/>
    <w:rsid w:val="00DD2551"/>
    <w:rsid w:val="00DF61EC"/>
    <w:rsid w:val="00E21F0B"/>
    <w:rsid w:val="00E24F4B"/>
    <w:rsid w:val="00E3276E"/>
    <w:rsid w:val="00E33BB4"/>
    <w:rsid w:val="00E94A07"/>
    <w:rsid w:val="00E958A7"/>
    <w:rsid w:val="00EC72DE"/>
    <w:rsid w:val="00EF3C1A"/>
    <w:rsid w:val="00F03786"/>
    <w:rsid w:val="00F0606C"/>
    <w:rsid w:val="00F162F9"/>
    <w:rsid w:val="00F177B8"/>
    <w:rsid w:val="00F220A3"/>
    <w:rsid w:val="00F23C11"/>
    <w:rsid w:val="00F303B2"/>
    <w:rsid w:val="00F816A0"/>
    <w:rsid w:val="00F90715"/>
    <w:rsid w:val="00F941E2"/>
    <w:rsid w:val="00FA2359"/>
    <w:rsid w:val="00FA5169"/>
    <w:rsid w:val="00FC3AEF"/>
    <w:rsid w:val="00FE2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82C4"/>
  <w15:docId w15:val="{CE800E95-D34B-4F23-B13E-4F21A617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63165"/>
  </w:style>
  <w:style w:type="paragraph" w:styleId="2">
    <w:name w:val="heading 2"/>
    <w:basedOn w:val="a"/>
    <w:next w:val="a"/>
    <w:link w:val="20"/>
    <w:semiHidden/>
    <w:unhideWhenUsed/>
    <w:qFormat/>
    <w:rsid w:val="00F0606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64F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9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FE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E23A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d">
    <w:name w:val="hd"/>
    <w:basedOn w:val="a0"/>
    <w:rsid w:val="00C6619B"/>
  </w:style>
  <w:style w:type="character" w:customStyle="1" w:styleId="apple-converted-space">
    <w:name w:val="apple-converted-space"/>
    <w:basedOn w:val="a0"/>
    <w:rsid w:val="00C6619B"/>
  </w:style>
  <w:style w:type="character" w:customStyle="1" w:styleId="pr">
    <w:name w:val="pr"/>
    <w:basedOn w:val="a0"/>
    <w:rsid w:val="00C6619B"/>
  </w:style>
  <w:style w:type="character" w:customStyle="1" w:styleId="hd1">
    <w:name w:val="hd1"/>
    <w:basedOn w:val="a0"/>
    <w:rsid w:val="00C6619B"/>
  </w:style>
  <w:style w:type="paragraph" w:styleId="a6">
    <w:name w:val="Balloon Text"/>
    <w:basedOn w:val="a"/>
    <w:link w:val="a7"/>
    <w:uiPriority w:val="99"/>
    <w:semiHidden/>
    <w:unhideWhenUsed/>
    <w:rsid w:val="00E9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4A0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94A07"/>
    <w:rPr>
      <w:b/>
      <w:bCs/>
    </w:rPr>
  </w:style>
  <w:style w:type="paragraph" w:styleId="a9">
    <w:name w:val="No Spacing"/>
    <w:uiPriority w:val="1"/>
    <w:qFormat/>
    <w:rsid w:val="00BC3F28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aa">
    <w:name w:val="Body Text"/>
    <w:basedOn w:val="a"/>
    <w:link w:val="ab"/>
    <w:rsid w:val="008B5D00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8B5D00"/>
    <w:rPr>
      <w:rFonts w:ascii="Times New Roman" w:eastAsia="Times New Roman" w:hAnsi="Times New Roman" w:cs="Times New Roman"/>
      <w:sz w:val="28"/>
      <w:szCs w:val="24"/>
    </w:rPr>
  </w:style>
  <w:style w:type="character" w:customStyle="1" w:styleId="21">
    <w:name w:val="Заголовок №2_"/>
    <w:basedOn w:val="a0"/>
    <w:link w:val="22"/>
    <w:rsid w:val="00932BF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932BF2"/>
    <w:pPr>
      <w:widowControl w:val="0"/>
      <w:shd w:val="clear" w:color="auto" w:fill="FFFFFF"/>
      <w:spacing w:after="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c">
    <w:name w:val="Hyperlink"/>
    <w:basedOn w:val="a0"/>
    <w:uiPriority w:val="99"/>
    <w:unhideWhenUsed/>
    <w:rsid w:val="0094251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64F0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link w:val="ConsPlusNormal0"/>
    <w:rsid w:val="00D05C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D05CBD"/>
    <w:rPr>
      <w:rFonts w:ascii="Arial" w:eastAsia="Times New Roman" w:hAnsi="Arial" w:cs="Arial"/>
      <w:sz w:val="20"/>
      <w:szCs w:val="20"/>
    </w:rPr>
  </w:style>
  <w:style w:type="paragraph" w:customStyle="1" w:styleId="ad">
    <w:name w:val="Документы"/>
    <w:basedOn w:val="a"/>
    <w:next w:val="a"/>
    <w:uiPriority w:val="99"/>
    <w:rsid w:val="00D05CB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92" w:lineRule="atLeast"/>
      <w:ind w:firstLine="170"/>
      <w:jc w:val="both"/>
    </w:pPr>
    <w:rPr>
      <w:rFonts w:ascii="HeliosCondLight" w:eastAsia="Times New Roman" w:hAnsi="HeliosCondLight" w:cs="HeliosCondLight"/>
      <w:sz w:val="19"/>
      <w:szCs w:val="19"/>
    </w:rPr>
  </w:style>
  <w:style w:type="paragraph" w:customStyle="1" w:styleId="1">
    <w:name w:val="Документы1"/>
    <w:basedOn w:val="a"/>
    <w:next w:val="a"/>
    <w:uiPriority w:val="99"/>
    <w:rsid w:val="00D05CB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tLeast"/>
      <w:jc w:val="center"/>
    </w:pPr>
    <w:rPr>
      <w:rFonts w:ascii="HeliosCondLight" w:eastAsia="Times New Roman" w:hAnsi="HeliosCondLight" w:cs="HeliosCondLight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0606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B33F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ae">
    <w:name w:val="ПоздравПодпись"/>
    <w:basedOn w:val="af"/>
    <w:next w:val="af"/>
    <w:uiPriority w:val="99"/>
    <w:rsid w:val="00BC004B"/>
    <w:pPr>
      <w:autoSpaceDE w:val="0"/>
      <w:autoSpaceDN w:val="0"/>
      <w:adjustRightInd w:val="0"/>
      <w:spacing w:line="182" w:lineRule="atLeast"/>
      <w:ind w:left="0" w:right="113"/>
      <w:jc w:val="right"/>
    </w:pPr>
    <w:rPr>
      <w:rFonts w:ascii="SchoolBookC" w:hAnsi="SchoolBookC" w:cs="SchoolBookC"/>
      <w:b/>
      <w:bCs/>
      <w:i/>
      <w:iCs/>
      <w:sz w:val="18"/>
      <w:szCs w:val="18"/>
    </w:rPr>
  </w:style>
  <w:style w:type="paragraph" w:styleId="af">
    <w:name w:val="Signature"/>
    <w:basedOn w:val="a"/>
    <w:link w:val="af0"/>
    <w:uiPriority w:val="99"/>
    <w:semiHidden/>
    <w:unhideWhenUsed/>
    <w:rsid w:val="00BC004B"/>
    <w:pPr>
      <w:spacing w:after="0" w:line="240" w:lineRule="auto"/>
      <w:ind w:left="4252"/>
    </w:pPr>
  </w:style>
  <w:style w:type="character" w:customStyle="1" w:styleId="af0">
    <w:name w:val="Подпись Знак"/>
    <w:basedOn w:val="a0"/>
    <w:link w:val="af"/>
    <w:uiPriority w:val="99"/>
    <w:semiHidden/>
    <w:rsid w:val="00BC004B"/>
  </w:style>
  <w:style w:type="paragraph" w:customStyle="1" w:styleId="FR1">
    <w:name w:val="FR1"/>
    <w:rsid w:val="00C50CB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Bodytext">
    <w:name w:val="Body text_"/>
    <w:basedOn w:val="a0"/>
    <w:link w:val="Bodytext1"/>
    <w:uiPriority w:val="99"/>
    <w:rsid w:val="00AA3A9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AA3A90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f1">
    <w:name w:val="Unresolved Mention"/>
    <w:basedOn w:val="a0"/>
    <w:uiPriority w:val="99"/>
    <w:semiHidden/>
    <w:unhideWhenUsed/>
    <w:rsid w:val="00431D3E"/>
    <w:rPr>
      <w:color w:val="605E5C"/>
      <w:shd w:val="clear" w:color="auto" w:fill="E1DFDD"/>
    </w:rPr>
  </w:style>
  <w:style w:type="paragraph" w:customStyle="1" w:styleId="Default">
    <w:name w:val="Default"/>
    <w:rsid w:val="00D0210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vetlogorsk39.ru/top/munitsipalnye-uslug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3CF15-AC6D-4CE0-88F7-D60460E3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er3</dc:creator>
  <cp:lastModifiedBy>Шклярук Светлана Викторовна</cp:lastModifiedBy>
  <cp:revision>33</cp:revision>
  <cp:lastPrinted>2018-11-14T16:02:00Z</cp:lastPrinted>
  <dcterms:created xsi:type="dcterms:W3CDTF">2019-09-12T09:34:00Z</dcterms:created>
  <dcterms:modified xsi:type="dcterms:W3CDTF">2019-09-19T07:43:00Z</dcterms:modified>
</cp:coreProperties>
</file>