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22" w:rsidRPr="00E90E87" w:rsidRDefault="00DB7D5E" w:rsidP="00E90E87">
      <w:pPr>
        <w:pStyle w:val="10"/>
        <w:keepNext/>
        <w:keepLines/>
        <w:shd w:val="clear" w:color="auto" w:fill="auto"/>
        <w:spacing w:line="240" w:lineRule="auto"/>
        <w:ind w:firstLine="567"/>
      </w:pPr>
      <w:bookmarkStart w:id="0" w:name="bookmark1"/>
      <w:r w:rsidRPr="00E90E87">
        <w:t>Д О К Л А Д</w:t>
      </w:r>
      <w:bookmarkEnd w:id="0"/>
    </w:p>
    <w:p w:rsidR="0075145C" w:rsidRPr="00E90E87" w:rsidRDefault="00B356A9" w:rsidP="00E90E87">
      <w:pPr>
        <w:pStyle w:val="30"/>
        <w:shd w:val="clear" w:color="auto" w:fill="auto"/>
        <w:spacing w:after="0" w:line="240" w:lineRule="auto"/>
        <w:ind w:firstLine="567"/>
      </w:pPr>
      <w:r>
        <w:t xml:space="preserve">по результатам осуществления </w:t>
      </w:r>
      <w:r w:rsidR="00DB7D5E" w:rsidRPr="00E90E87">
        <w:br/>
      </w:r>
      <w:r w:rsidR="00DE46EF" w:rsidRPr="00E90E87">
        <w:t>администраци</w:t>
      </w:r>
      <w:r>
        <w:t>ей</w:t>
      </w:r>
      <w:r w:rsidR="00DE46EF" w:rsidRPr="00E90E87">
        <w:t xml:space="preserve"> муниципального образования</w:t>
      </w:r>
    </w:p>
    <w:p w:rsidR="00B356A9" w:rsidRDefault="00DE46EF" w:rsidP="00E90E87">
      <w:pPr>
        <w:pStyle w:val="30"/>
        <w:shd w:val="clear" w:color="auto" w:fill="auto"/>
        <w:spacing w:after="0" w:line="240" w:lineRule="auto"/>
        <w:ind w:firstLine="567"/>
      </w:pPr>
      <w:r w:rsidRPr="00E90E87">
        <w:t xml:space="preserve"> «Светлогорский городской округ»</w:t>
      </w:r>
    </w:p>
    <w:p w:rsidR="0075145C" w:rsidRDefault="00DE46EF" w:rsidP="00E90E87">
      <w:pPr>
        <w:pStyle w:val="30"/>
        <w:shd w:val="clear" w:color="auto" w:fill="auto"/>
        <w:spacing w:after="0" w:line="240" w:lineRule="auto"/>
        <w:ind w:firstLine="567"/>
      </w:pPr>
      <w:r w:rsidRPr="00E90E87">
        <w:t xml:space="preserve"> </w:t>
      </w:r>
      <w:r w:rsidR="00DB7D5E" w:rsidRPr="00E90E87">
        <w:t xml:space="preserve">антимонопольного </w:t>
      </w:r>
      <w:r w:rsidR="00B356A9">
        <w:t>комплаенса в 2019 году</w:t>
      </w:r>
      <w:r w:rsidR="0075145C" w:rsidRPr="00E90E87">
        <w:t xml:space="preserve"> </w:t>
      </w:r>
    </w:p>
    <w:p w:rsidR="00B356A9" w:rsidRPr="00E90E87" w:rsidRDefault="00B356A9" w:rsidP="00E90E87">
      <w:pPr>
        <w:pStyle w:val="30"/>
        <w:shd w:val="clear" w:color="auto" w:fill="auto"/>
        <w:spacing w:after="0" w:line="240" w:lineRule="auto"/>
        <w:ind w:firstLine="567"/>
      </w:pPr>
    </w:p>
    <w:p w:rsidR="0075145C" w:rsidRPr="00D5110D" w:rsidRDefault="0075145C" w:rsidP="00BD502F">
      <w:pPr>
        <w:pStyle w:val="300"/>
        <w:spacing w:before="0" w:beforeAutospacing="0" w:after="0" w:afterAutospacing="0"/>
        <w:ind w:firstLine="567"/>
        <w:jc w:val="center"/>
        <w:rPr>
          <w:b/>
          <w:color w:val="020C22"/>
          <w:sz w:val="28"/>
          <w:szCs w:val="28"/>
        </w:rPr>
      </w:pPr>
      <w:r w:rsidRPr="00D5110D">
        <w:rPr>
          <w:b/>
          <w:color w:val="020C22"/>
          <w:sz w:val="28"/>
          <w:szCs w:val="28"/>
        </w:rPr>
        <w:t>1. Общие положения</w:t>
      </w:r>
    </w:p>
    <w:p w:rsidR="0075145C" w:rsidRPr="00E90E87" w:rsidRDefault="0075145C" w:rsidP="00E90E87">
      <w:pPr>
        <w:pStyle w:val="3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 </w:t>
      </w:r>
    </w:p>
    <w:p w:rsidR="0075145C" w:rsidRPr="00E90E87" w:rsidRDefault="0075145C" w:rsidP="00E90E8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E87">
        <w:rPr>
          <w:rFonts w:ascii="Times New Roman" w:hAnsi="Times New Roman" w:cs="Times New Roman"/>
          <w:color w:val="020C22"/>
          <w:sz w:val="28"/>
          <w:szCs w:val="28"/>
        </w:rPr>
        <w:t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 (далее – Национальный план) (абзац 19 подпункта «а» пункта 2 Национального плана),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</w:t>
      </w:r>
      <w:proofErr w:type="gramEnd"/>
      <w:r w:rsidRPr="00E90E87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proofErr w:type="gramStart"/>
      <w:r w:rsidRPr="00E90E87">
        <w:rPr>
          <w:rFonts w:ascii="Times New Roman" w:hAnsi="Times New Roman" w:cs="Times New Roman"/>
          <w:color w:val="020C22"/>
          <w:sz w:val="28"/>
          <w:szCs w:val="28"/>
        </w:rPr>
        <w:t xml:space="preserve">года № 2258-р (далее – Методические рекомендации) утверждено Положение </w:t>
      </w:r>
      <w:r w:rsidRPr="00E90E87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Pr="00E90E8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90E87">
        <w:rPr>
          <w:rFonts w:ascii="Times New Roman" w:hAnsi="Times New Roman" w:cs="Times New Roman"/>
          <w:bCs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«Светлогорский городской округ» </w:t>
      </w:r>
      <w:r w:rsidRPr="00E90E87">
        <w:rPr>
          <w:rFonts w:ascii="Times New Roman" w:hAnsi="Times New Roman" w:cs="Times New Roman"/>
          <w:sz w:val="28"/>
          <w:szCs w:val="28"/>
        </w:rPr>
        <w:t>(далее - Положение об антимонопольном комплаенсе) (Постановление администрации от 15 февраля 2019 года № 150 «</w:t>
      </w:r>
      <w:r w:rsidRPr="00E90E87">
        <w:rPr>
          <w:rFonts w:ascii="Times New Roman" w:hAnsi="Times New Roman" w:cs="Times New Roman"/>
          <w:bCs/>
          <w:sz w:val="28"/>
          <w:szCs w:val="28"/>
        </w:rPr>
        <w:t>Об утверждении положения об</w:t>
      </w:r>
      <w:r w:rsidRPr="00E90E8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90E87">
        <w:rPr>
          <w:rFonts w:ascii="Times New Roman" w:hAnsi="Times New Roman" w:cs="Times New Roman"/>
          <w:bCs/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«Светлогорский городской округ»»</w:t>
      </w:r>
      <w:r w:rsidR="00FC59D3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E90E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414E" w:rsidRPr="00E90E87" w:rsidRDefault="0008414E" w:rsidP="00E90E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E87">
        <w:rPr>
          <w:rFonts w:ascii="Times New Roman" w:hAnsi="Times New Roman" w:cs="Times New Roman"/>
          <w:sz w:val="28"/>
          <w:szCs w:val="28"/>
        </w:rPr>
        <w:t xml:space="preserve">Положение об антимонопольном комплаенсе доведено до муниципальных  гражданских служащих администрации для ознакомления, опубликовано в газете «Вестник Светлогорска» и размещено на официальном сайте администрации муниципального образования «Светлогорский городской округ» </w:t>
      </w:r>
      <w:hyperlink r:id="rId8" w:history="1">
        <w:r w:rsidRPr="00E90E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90E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90E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svetlogorsk</w:t>
        </w:r>
        <w:proofErr w:type="spellEnd"/>
        <w:r w:rsidRPr="00E90E87">
          <w:rPr>
            <w:rStyle w:val="a3"/>
            <w:rFonts w:ascii="Times New Roman" w:hAnsi="Times New Roman" w:cs="Times New Roman"/>
            <w:sz w:val="28"/>
            <w:szCs w:val="28"/>
          </w:rPr>
          <w:t>39.</w:t>
        </w:r>
        <w:proofErr w:type="spellStart"/>
        <w:r w:rsidRPr="00E90E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90E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A86" w:rsidRDefault="00C53A86" w:rsidP="004C2F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53A86">
        <w:rPr>
          <w:rFonts w:ascii="Times New Roman" w:eastAsia="Times New Roman" w:hAnsi="Times New Roman" w:cs="Times New Roman"/>
          <w:sz w:val="28"/>
        </w:rPr>
        <w:t>Функции уполномоченного подразделения, связанные с организацией и функционированием антимонопольного комплаенса, реализуются в Администрации административно-юридическим отделом и экономическим отделом.</w:t>
      </w:r>
    </w:p>
    <w:p w:rsidR="00C53A86" w:rsidRPr="00704322" w:rsidRDefault="00C53A86" w:rsidP="00C53A8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eastAsia="Times New Roman" w:hAnsi="Times New Roman" w:cs="Times New Roman"/>
          <w:sz w:val="28"/>
          <w:szCs w:val="28"/>
        </w:rPr>
        <w:t>К компетенции</w:t>
      </w:r>
      <w:r w:rsidRPr="00704322">
        <w:rPr>
          <w:rFonts w:ascii="Times New Roman" w:eastAsia="Times New Roman" w:hAnsi="Times New Roman" w:cs="Times New Roman"/>
          <w:sz w:val="28"/>
        </w:rPr>
        <w:t xml:space="preserve"> уполномоченного </w:t>
      </w:r>
      <w:r>
        <w:rPr>
          <w:rFonts w:ascii="Times New Roman" w:eastAsia="Times New Roman" w:hAnsi="Times New Roman" w:cs="Times New Roman"/>
          <w:sz w:val="28"/>
        </w:rPr>
        <w:t xml:space="preserve">подразделения – экономического отдела, </w:t>
      </w:r>
      <w:r w:rsidRPr="00704322">
        <w:rPr>
          <w:rFonts w:ascii="Times New Roman" w:eastAsia="Times New Roman" w:hAnsi="Times New Roman" w:cs="Times New Roman"/>
          <w:sz w:val="28"/>
        </w:rPr>
        <w:t>относятся следующие полномочия:</w:t>
      </w:r>
    </w:p>
    <w:p w:rsidR="00C53A86" w:rsidRDefault="00C53A86" w:rsidP="00C53A86">
      <w:pPr>
        <w:pStyle w:val="11"/>
        <w:shd w:val="clear" w:color="auto" w:fill="auto"/>
        <w:tabs>
          <w:tab w:val="left" w:pos="0"/>
        </w:tabs>
        <w:spacing w:line="259" w:lineRule="auto"/>
        <w:ind w:firstLine="567"/>
      </w:pPr>
      <w:r>
        <w:t>1) обеспечивает подготовку материалов, подлежащих рассмотрению коллегиальным органом, а также осуществляет направление данных материалов членам коллегиального органа и информирует их о дате проведения заседания коллегиального органа;</w:t>
      </w:r>
    </w:p>
    <w:p w:rsidR="00C53A86" w:rsidRDefault="00C53A86" w:rsidP="00C53A86">
      <w:pPr>
        <w:pStyle w:val="11"/>
        <w:shd w:val="clear" w:color="auto" w:fill="auto"/>
        <w:tabs>
          <w:tab w:val="left" w:pos="0"/>
        </w:tabs>
        <w:spacing w:line="259" w:lineRule="auto"/>
        <w:ind w:firstLine="567"/>
      </w:pPr>
      <w:r>
        <w:t xml:space="preserve">2) определяет по согласованию с административно-юридическим отделом и представляет на утверждение должностному лицу ключевые показатели эффективности </w:t>
      </w:r>
      <w:proofErr w:type="gramStart"/>
      <w:r>
        <w:t>антимонопольного</w:t>
      </w:r>
      <w:proofErr w:type="gramEnd"/>
      <w:r>
        <w:t xml:space="preserve"> комплаенса;</w:t>
      </w:r>
    </w:p>
    <w:p w:rsidR="00C53A86" w:rsidRDefault="00C53A86" w:rsidP="00C53A86">
      <w:pPr>
        <w:pStyle w:val="11"/>
        <w:shd w:val="clear" w:color="auto" w:fill="auto"/>
        <w:tabs>
          <w:tab w:val="left" w:pos="0"/>
        </w:tabs>
        <w:spacing w:line="259" w:lineRule="auto"/>
        <w:ind w:firstLine="567"/>
      </w:pPr>
      <w:r>
        <w:t>3) подготавливает совместно с административно-юридическим отделом и представляет на утверждение должностному лицу план мероприятий («дорожной карты») по снижению комплаенс-рисков Администрации;</w:t>
      </w:r>
    </w:p>
    <w:p w:rsidR="00C53A86" w:rsidRDefault="00C53A86" w:rsidP="00C53A86">
      <w:pPr>
        <w:pStyle w:val="11"/>
        <w:shd w:val="clear" w:color="auto" w:fill="auto"/>
        <w:tabs>
          <w:tab w:val="left" w:pos="0"/>
        </w:tabs>
        <w:spacing w:line="259" w:lineRule="auto"/>
        <w:ind w:firstLine="567"/>
      </w:pPr>
      <w:r>
        <w:t>4) осуществляет оценку достижения ключевых показателей эффективности антимонопольного комплаенса в Администрации.</w:t>
      </w:r>
    </w:p>
    <w:p w:rsidR="00C53A86" w:rsidRDefault="00C53A86" w:rsidP="00C53A86">
      <w:pPr>
        <w:pStyle w:val="11"/>
        <w:shd w:val="clear" w:color="auto" w:fill="auto"/>
        <w:tabs>
          <w:tab w:val="left" w:pos="0"/>
        </w:tabs>
        <w:spacing w:line="259" w:lineRule="auto"/>
        <w:ind w:firstLine="567"/>
        <w:rPr>
          <w:sz w:val="28"/>
        </w:rPr>
      </w:pPr>
      <w:r>
        <w:t xml:space="preserve">5) подготавливает совместно с административно-юридическим отделом  для </w:t>
      </w:r>
      <w:r>
        <w:lastRenderedPageBreak/>
        <w:t xml:space="preserve">подписания должностным лицом и утверждения коллегиальным органом проект доклада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C53A86" w:rsidRDefault="00C53A86" w:rsidP="00C53A86">
      <w:pPr>
        <w:pStyle w:val="11"/>
        <w:shd w:val="clear" w:color="auto" w:fill="auto"/>
        <w:tabs>
          <w:tab w:val="left" w:pos="0"/>
        </w:tabs>
        <w:spacing w:line="259" w:lineRule="auto"/>
        <w:ind w:firstLine="567"/>
      </w:pPr>
      <w:r>
        <w:t xml:space="preserve">6) осуществляет взаимодействие с другими структурными подразделениями Администрации по вопросам, связанным </w:t>
      </w:r>
      <w:proofErr w:type="gramStart"/>
      <w:r>
        <w:t>с</w:t>
      </w:r>
      <w:proofErr w:type="gramEnd"/>
      <w:r>
        <w:t xml:space="preserve"> антимонопольным комплаенсом;</w:t>
      </w:r>
    </w:p>
    <w:p w:rsidR="00C53A86" w:rsidRPr="007B1FC6" w:rsidRDefault="00C53A86" w:rsidP="00C53A86">
      <w:pPr>
        <w:pStyle w:val="a9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7)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взаимодействие с антимонопольным органом и содействия ему по вопросам, связанным с проводимыми проверками;</w:t>
      </w:r>
    </w:p>
    <w:p w:rsidR="00C53A86" w:rsidRDefault="00C53A86" w:rsidP="00C53A86">
      <w:pPr>
        <w:pStyle w:val="a9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8)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должностного лица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о внутренних документах, которые могут повлечь нарушение антимонопольного законодательства</w:t>
      </w:r>
      <w:r w:rsidRPr="001E1533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75145C" w:rsidRPr="00E90E87" w:rsidRDefault="00C53A86" w:rsidP="00C53A86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В рамках своих полномочий </w:t>
      </w:r>
      <w:r w:rsidR="0075145C" w:rsidRPr="00E90E87">
        <w:rPr>
          <w:color w:val="020C22"/>
          <w:sz w:val="28"/>
          <w:szCs w:val="28"/>
        </w:rPr>
        <w:t xml:space="preserve">начальник </w:t>
      </w:r>
      <w:r w:rsidR="0008414E" w:rsidRPr="00E90E87">
        <w:rPr>
          <w:color w:val="020C22"/>
          <w:sz w:val="28"/>
          <w:szCs w:val="28"/>
        </w:rPr>
        <w:t xml:space="preserve">экономического </w:t>
      </w:r>
      <w:r w:rsidR="0075145C" w:rsidRPr="00E90E87">
        <w:rPr>
          <w:color w:val="020C22"/>
          <w:sz w:val="28"/>
          <w:szCs w:val="28"/>
        </w:rPr>
        <w:t xml:space="preserve">отдела </w:t>
      </w:r>
      <w:r w:rsidR="006516B6">
        <w:rPr>
          <w:color w:val="020C22"/>
          <w:sz w:val="28"/>
          <w:szCs w:val="28"/>
        </w:rPr>
        <w:t>А</w:t>
      </w:r>
      <w:r w:rsidR="0008414E" w:rsidRPr="00E90E87">
        <w:rPr>
          <w:color w:val="020C22"/>
          <w:sz w:val="28"/>
          <w:szCs w:val="28"/>
        </w:rPr>
        <w:t>дминистрации</w:t>
      </w:r>
      <w:r w:rsidR="006516B6">
        <w:rPr>
          <w:color w:val="020C22"/>
          <w:sz w:val="28"/>
          <w:szCs w:val="28"/>
        </w:rPr>
        <w:t>, является ответственным лицом</w:t>
      </w:r>
      <w:r w:rsidR="00FC59D3">
        <w:rPr>
          <w:color w:val="020C22"/>
          <w:sz w:val="28"/>
          <w:szCs w:val="28"/>
        </w:rPr>
        <w:t xml:space="preserve"> </w:t>
      </w:r>
      <w:r w:rsidR="00FC59D3" w:rsidRPr="00E90E87">
        <w:rPr>
          <w:color w:val="020C22"/>
          <w:sz w:val="28"/>
          <w:szCs w:val="28"/>
        </w:rPr>
        <w:t>за организацию и функционирование антимонопольного комплаенса</w:t>
      </w:r>
      <w:r w:rsidR="00FC59D3">
        <w:rPr>
          <w:color w:val="020C22"/>
          <w:sz w:val="28"/>
          <w:szCs w:val="28"/>
        </w:rPr>
        <w:t xml:space="preserve"> в Администрации</w:t>
      </w:r>
      <w:r>
        <w:rPr>
          <w:color w:val="020C22"/>
          <w:sz w:val="28"/>
          <w:szCs w:val="28"/>
        </w:rPr>
        <w:t xml:space="preserve"> и подготовку доклада</w:t>
      </w:r>
      <w:r w:rsidR="0075145C" w:rsidRPr="00E90E87">
        <w:rPr>
          <w:color w:val="020C22"/>
          <w:sz w:val="28"/>
          <w:szCs w:val="28"/>
        </w:rPr>
        <w:t xml:space="preserve"> (далее – ответственное лицо).</w:t>
      </w:r>
    </w:p>
    <w:p w:rsidR="0075145C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Во исполнение абзаца 3 подпункта «е» пункта 2 Национального плана </w:t>
      </w:r>
      <w:r w:rsidR="0008414E" w:rsidRPr="00E90E87">
        <w:rPr>
          <w:color w:val="020C22"/>
          <w:sz w:val="28"/>
          <w:szCs w:val="28"/>
        </w:rPr>
        <w:t>в администрации МО «Светлогорский городской округ»</w:t>
      </w:r>
      <w:r w:rsidRPr="00E90E87">
        <w:rPr>
          <w:color w:val="020C22"/>
          <w:sz w:val="28"/>
          <w:szCs w:val="28"/>
        </w:rPr>
        <w:t xml:space="preserve"> </w:t>
      </w:r>
      <w:r w:rsidR="00001ED3" w:rsidRPr="00E90E87">
        <w:rPr>
          <w:color w:val="020C22"/>
          <w:sz w:val="28"/>
          <w:szCs w:val="28"/>
        </w:rPr>
        <w:t>16</w:t>
      </w:r>
      <w:r w:rsidRPr="00E90E87">
        <w:rPr>
          <w:color w:val="020C22"/>
          <w:sz w:val="28"/>
          <w:szCs w:val="28"/>
        </w:rPr>
        <w:t xml:space="preserve"> </w:t>
      </w:r>
      <w:r w:rsidR="00001ED3" w:rsidRPr="00E90E87">
        <w:rPr>
          <w:color w:val="020C22"/>
          <w:sz w:val="28"/>
          <w:szCs w:val="28"/>
        </w:rPr>
        <w:t>декабря</w:t>
      </w:r>
      <w:r w:rsidRPr="00E90E87">
        <w:rPr>
          <w:color w:val="020C22"/>
          <w:sz w:val="28"/>
          <w:szCs w:val="28"/>
        </w:rPr>
        <w:t xml:space="preserve"> 2019 утвержден План мероприятий "дорожная карта" по снижению комплаенс-рисков" по организации системы внутреннего обеспечения соответствие требованиям антимонопольного законодательства (антимонопольного комплаенса) (далее – План мероприятий).</w:t>
      </w:r>
    </w:p>
    <w:p w:rsidR="00E90E87" w:rsidRPr="00E90E87" w:rsidRDefault="00E90E87" w:rsidP="00E90E87">
      <w:pPr>
        <w:pStyle w:val="20"/>
        <w:shd w:val="clear" w:color="auto" w:fill="auto"/>
        <w:spacing w:after="0" w:line="240" w:lineRule="auto"/>
        <w:ind w:firstLine="567"/>
        <w:jc w:val="both"/>
      </w:pPr>
      <w:r w:rsidRPr="00E90E87">
        <w:t xml:space="preserve">В целях выявления рисков нарушения антимонопольного законодательства в </w:t>
      </w:r>
      <w:r>
        <w:t>Администрации</w:t>
      </w:r>
      <w:r w:rsidRPr="00E90E87">
        <w:t xml:space="preserve"> на регулярной основе проводятся:</w:t>
      </w:r>
    </w:p>
    <w:p w:rsidR="00E90E87" w:rsidRDefault="00E90E87" w:rsidP="00E90E87">
      <w:pPr>
        <w:pStyle w:val="20"/>
        <w:numPr>
          <w:ilvl w:val="0"/>
          <w:numId w:val="1"/>
        </w:numPr>
        <w:shd w:val="clear" w:color="auto" w:fill="auto"/>
        <w:tabs>
          <w:tab w:val="left" w:pos="1404"/>
        </w:tabs>
        <w:spacing w:after="0" w:line="240" w:lineRule="auto"/>
        <w:ind w:firstLine="567"/>
        <w:jc w:val="both"/>
      </w:pPr>
      <w:r w:rsidRPr="00E90E87">
        <w:t xml:space="preserve">анализ выявленных нарушений антимонопольного законодательства в деятельности </w:t>
      </w:r>
      <w:r>
        <w:t>Администрации</w:t>
      </w:r>
      <w:r w:rsidRPr="00E90E87">
        <w:t xml:space="preserve"> за предыдущие 3 года (наличие предостережений, предупреждений, штрафов, жалоб, возбужденных дел);</w:t>
      </w:r>
    </w:p>
    <w:p w:rsidR="00E90E87" w:rsidRPr="00E90E87" w:rsidRDefault="00E90E87" w:rsidP="00E90E87">
      <w:pPr>
        <w:pStyle w:val="20"/>
        <w:numPr>
          <w:ilvl w:val="0"/>
          <w:numId w:val="1"/>
        </w:numPr>
        <w:shd w:val="clear" w:color="auto" w:fill="auto"/>
        <w:tabs>
          <w:tab w:val="left" w:pos="1404"/>
        </w:tabs>
        <w:spacing w:after="0" w:line="240" w:lineRule="auto"/>
        <w:ind w:firstLine="567"/>
        <w:jc w:val="both"/>
      </w:pPr>
      <w:r w:rsidRPr="00E90E87">
        <w:t xml:space="preserve">анализ нормативных правовых актов </w:t>
      </w:r>
      <w:r>
        <w:t>Администрации</w:t>
      </w:r>
      <w:r w:rsidRPr="00E90E87">
        <w:t>;</w:t>
      </w:r>
    </w:p>
    <w:p w:rsidR="00E90E87" w:rsidRPr="00E90E87" w:rsidRDefault="00E90E87" w:rsidP="00E90E87">
      <w:pPr>
        <w:pStyle w:val="20"/>
        <w:numPr>
          <w:ilvl w:val="0"/>
          <w:numId w:val="1"/>
        </w:numPr>
        <w:shd w:val="clear" w:color="auto" w:fill="auto"/>
        <w:tabs>
          <w:tab w:val="left" w:pos="1404"/>
        </w:tabs>
        <w:spacing w:after="0" w:line="240" w:lineRule="auto"/>
        <w:ind w:firstLine="567"/>
        <w:jc w:val="both"/>
      </w:pPr>
      <w:r w:rsidRPr="00E90E87">
        <w:t xml:space="preserve">анализ проектов нормативных правовых актов </w:t>
      </w:r>
      <w:r>
        <w:t>Администрации</w:t>
      </w:r>
      <w:r w:rsidRPr="00E90E87">
        <w:t>;</w:t>
      </w:r>
    </w:p>
    <w:p w:rsidR="00E90E87" w:rsidRPr="00E90E87" w:rsidRDefault="00E90E87" w:rsidP="00E90E87">
      <w:pPr>
        <w:pStyle w:val="20"/>
        <w:numPr>
          <w:ilvl w:val="0"/>
          <w:numId w:val="1"/>
        </w:numPr>
        <w:shd w:val="clear" w:color="auto" w:fill="auto"/>
        <w:tabs>
          <w:tab w:val="left" w:pos="1404"/>
        </w:tabs>
        <w:spacing w:after="0" w:line="240" w:lineRule="auto"/>
        <w:ind w:firstLine="567"/>
        <w:jc w:val="both"/>
      </w:pPr>
      <w:r w:rsidRPr="00E90E87">
        <w:t xml:space="preserve">мониторинг и анализ практики применения </w:t>
      </w:r>
      <w:r w:rsidR="00627B12">
        <w:t>Администрацией</w:t>
      </w:r>
      <w:r w:rsidRPr="00E90E87">
        <w:t xml:space="preserve"> антимонопольного законодательства.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Ответственным лицом осуществлен весь комплекс мероприятий, предусмотренный Положением об антимонопольном комплаенсе.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 </w:t>
      </w:r>
    </w:p>
    <w:p w:rsidR="0075145C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rStyle w:val="a7"/>
          <w:color w:val="020C22"/>
          <w:sz w:val="28"/>
          <w:szCs w:val="28"/>
        </w:rPr>
      </w:pPr>
      <w:r w:rsidRPr="00E90E87">
        <w:rPr>
          <w:rStyle w:val="a7"/>
          <w:color w:val="020C22"/>
          <w:sz w:val="28"/>
          <w:szCs w:val="28"/>
        </w:rPr>
        <w:t>2. Информация о выявлении и оценке рисков нарушения антимонопольного законодательства</w:t>
      </w:r>
      <w:r w:rsidR="00D5110D">
        <w:rPr>
          <w:rStyle w:val="a7"/>
          <w:color w:val="020C22"/>
          <w:sz w:val="28"/>
          <w:szCs w:val="28"/>
        </w:rPr>
        <w:t>.</w:t>
      </w:r>
    </w:p>
    <w:p w:rsidR="00D5110D" w:rsidRPr="00E90E87" w:rsidRDefault="00D5110D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</w:p>
    <w:p w:rsidR="0075145C" w:rsidRPr="00E90E87" w:rsidRDefault="00A43817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При проведении </w:t>
      </w:r>
      <w:r w:rsidR="0075145C" w:rsidRPr="00E90E87">
        <w:rPr>
          <w:color w:val="020C22"/>
          <w:sz w:val="28"/>
          <w:szCs w:val="28"/>
        </w:rPr>
        <w:t>оценки комплаенс – рисков нарушений антимонопольного законодательства ответственным лицом проанализированы факторы и обстоятельства, которые влияют на совершение таких правонарушений.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Под комплаенс – рисками понимались факторы и обстоятельства, которые влияют на наступление такого неблагоприятного события как нарушение антимонопольного законодательства.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В соответствии с Методическими рекомендациями в качестве ключевых источников информации для выявления комплаенс – рисков определили: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– информацию о нарушениях антимонопольного законодательства, которые были допущены </w:t>
      </w:r>
      <w:r w:rsidR="00A43817" w:rsidRPr="00E90E87">
        <w:rPr>
          <w:color w:val="020C22"/>
          <w:sz w:val="28"/>
          <w:szCs w:val="28"/>
        </w:rPr>
        <w:t>в администрации</w:t>
      </w:r>
      <w:r w:rsidRPr="00E90E87">
        <w:rPr>
          <w:color w:val="020C22"/>
          <w:sz w:val="28"/>
          <w:szCs w:val="28"/>
        </w:rPr>
        <w:t xml:space="preserve"> </w:t>
      </w:r>
      <w:proofErr w:type="gramStart"/>
      <w:r w:rsidRPr="00E90E87">
        <w:rPr>
          <w:color w:val="020C22"/>
          <w:sz w:val="28"/>
          <w:szCs w:val="28"/>
        </w:rPr>
        <w:t>за</w:t>
      </w:r>
      <w:proofErr w:type="gramEnd"/>
      <w:r w:rsidRPr="00E90E87">
        <w:rPr>
          <w:color w:val="020C22"/>
          <w:sz w:val="28"/>
          <w:szCs w:val="28"/>
        </w:rPr>
        <w:t xml:space="preserve"> предыдущие 3 года;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– информацию, полученную в ходе проводимого анализа действующих нормативных правовых актов, и прое</w:t>
      </w:r>
      <w:r w:rsidR="00A43817" w:rsidRPr="00E90E87">
        <w:rPr>
          <w:color w:val="020C22"/>
          <w:sz w:val="28"/>
          <w:szCs w:val="28"/>
        </w:rPr>
        <w:t>ктов нормативных правовых актов</w:t>
      </w:r>
      <w:r w:rsidRPr="00E90E87">
        <w:rPr>
          <w:color w:val="020C22"/>
          <w:sz w:val="28"/>
          <w:szCs w:val="28"/>
        </w:rPr>
        <w:t>;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lastRenderedPageBreak/>
        <w:t>– практику применения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356A9" w:rsidRDefault="00B356A9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proofErr w:type="gramStart"/>
      <w:r w:rsidRPr="00E90E87">
        <w:rPr>
          <w:color w:val="020C22"/>
          <w:sz w:val="28"/>
          <w:szCs w:val="28"/>
        </w:rPr>
        <w:t>Во исполнение подпункта «</w:t>
      </w:r>
      <w:r w:rsidR="00627B12">
        <w:rPr>
          <w:color w:val="020C22"/>
          <w:sz w:val="28"/>
          <w:szCs w:val="28"/>
        </w:rPr>
        <w:t>1</w:t>
      </w:r>
      <w:r w:rsidRPr="00E90E87">
        <w:rPr>
          <w:color w:val="020C22"/>
          <w:sz w:val="28"/>
          <w:szCs w:val="28"/>
        </w:rPr>
        <w:t>» пункта 1</w:t>
      </w:r>
      <w:r w:rsidR="00627B12">
        <w:rPr>
          <w:color w:val="020C22"/>
          <w:sz w:val="28"/>
          <w:szCs w:val="28"/>
        </w:rPr>
        <w:t>2</w:t>
      </w:r>
      <w:r w:rsidRPr="00E90E87">
        <w:rPr>
          <w:color w:val="020C22"/>
          <w:sz w:val="28"/>
          <w:szCs w:val="28"/>
        </w:rPr>
        <w:t xml:space="preserve"> Положения об антимонопольном комплаенсе ответственным лицом совместно с отделами проведен сбор и анализ информации о наличии нарушений антимонопольного законодательства в деятельности</w:t>
      </w:r>
      <w:r w:rsidR="00A43817" w:rsidRPr="00E90E87">
        <w:rPr>
          <w:color w:val="020C22"/>
          <w:sz w:val="28"/>
          <w:szCs w:val="28"/>
        </w:rPr>
        <w:t xml:space="preserve"> </w:t>
      </w:r>
      <w:r w:rsidR="00627B12">
        <w:rPr>
          <w:color w:val="020C22"/>
          <w:sz w:val="28"/>
          <w:szCs w:val="28"/>
        </w:rPr>
        <w:t>А</w:t>
      </w:r>
      <w:r w:rsidR="00A43817" w:rsidRPr="00E90E87">
        <w:rPr>
          <w:color w:val="020C22"/>
          <w:sz w:val="28"/>
          <w:szCs w:val="28"/>
        </w:rPr>
        <w:t>дминистрации</w:t>
      </w:r>
      <w:r w:rsidRPr="00E90E87">
        <w:rPr>
          <w:color w:val="020C22"/>
          <w:sz w:val="28"/>
          <w:szCs w:val="28"/>
        </w:rPr>
        <w:t xml:space="preserve"> за предыдущие три года.</w:t>
      </w:r>
      <w:proofErr w:type="gramEnd"/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По результатам проведенных мероприятий ответственным лицом нарушений антимонопольного законодательства за период с 2017-2019 годы не выявлено.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Рассмотрение дел по вопросам применения и возможного нарушения норм антимонопольного законодательства в судебных инстанциях за указанный период не осуществлялось, жалоб не поступало.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В течение 2019 года ответственным лицом проведен анализ проектов нормативных (ненормативных) правовых актов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 xml:space="preserve"> на предмет соответствия их антимонопольному законодательству.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По итогам проведенного анализа нормативных правовых актов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 xml:space="preserve"> сделан вывод об их соответствии антимонопольному законодательству, о нецелесообразности внесения изменений в действующие нормативные правовые акты.</w:t>
      </w:r>
    </w:p>
    <w:p w:rsidR="0075145C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При проведении мониторинга и анализа практики применения антимонопольного законодательства ответственным лицом на постоянной основе осуществляется сбор сведений, с участием отделов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 xml:space="preserve">, о правоприменительной практике в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>.</w:t>
      </w:r>
    </w:p>
    <w:p w:rsidR="00D5110D" w:rsidRDefault="00D5110D" w:rsidP="00E90E87">
      <w:pPr>
        <w:pStyle w:val="200"/>
        <w:spacing w:before="0" w:beforeAutospacing="0" w:after="0" w:afterAutospacing="0"/>
        <w:ind w:firstLine="567"/>
        <w:jc w:val="both"/>
        <w:rPr>
          <w:rStyle w:val="a7"/>
          <w:color w:val="020C22"/>
          <w:sz w:val="28"/>
          <w:szCs w:val="28"/>
        </w:rPr>
      </w:pP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rStyle w:val="a7"/>
          <w:color w:val="020C22"/>
          <w:sz w:val="28"/>
          <w:szCs w:val="28"/>
        </w:rPr>
        <w:t>3. Информация об исполнении мероприятий по снижению рисков нарушения антимонопольного законодательства</w:t>
      </w:r>
      <w:r w:rsidR="00D5110D">
        <w:rPr>
          <w:rStyle w:val="a7"/>
          <w:color w:val="020C22"/>
          <w:sz w:val="28"/>
          <w:szCs w:val="28"/>
        </w:rPr>
        <w:t>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 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В целях выявления рисков нарушения антимонопольного законодательства ответственным лицом осуществлен ряд мероприятий, предусмотренных Положением об </w:t>
      </w:r>
      <w:proofErr w:type="gramStart"/>
      <w:r w:rsidRPr="00E90E87">
        <w:rPr>
          <w:color w:val="020C22"/>
          <w:sz w:val="28"/>
          <w:szCs w:val="28"/>
        </w:rPr>
        <w:t>антимонопольном</w:t>
      </w:r>
      <w:proofErr w:type="gramEnd"/>
      <w:r w:rsidRPr="00E90E87">
        <w:rPr>
          <w:color w:val="020C22"/>
          <w:sz w:val="28"/>
          <w:szCs w:val="28"/>
        </w:rPr>
        <w:t xml:space="preserve"> комплаенсе, а именно: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–запрошены предложения от отделов о наиболее вероятных нарушениях антимонопольного законодательства со стороны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>;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–проведено рабочее совещание с отделами </w:t>
      </w:r>
      <w:r w:rsidR="00BD502F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 xml:space="preserve"> с целью обсуждения и анализа результатов проводимой работы по выявлению комплаенс - рисков в 2019 году.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Ответственным лицом совместно с отделами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 xml:space="preserve"> проведен анализ рисков, определены меры по снижению рисков нарушения антимонопольного законодательства.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В целях обеспечения соответствия правовых актов нормам антимонопольного законодательства акты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 xml:space="preserve"> проходят также независимую </w:t>
      </w:r>
      <w:proofErr w:type="spellStart"/>
      <w:r w:rsidRPr="00E90E87">
        <w:rPr>
          <w:color w:val="020C22"/>
          <w:sz w:val="28"/>
          <w:szCs w:val="28"/>
        </w:rPr>
        <w:t>антикоррупционную</w:t>
      </w:r>
      <w:proofErr w:type="spellEnd"/>
      <w:r w:rsidRPr="00E90E87">
        <w:rPr>
          <w:color w:val="020C22"/>
          <w:sz w:val="28"/>
          <w:szCs w:val="28"/>
        </w:rPr>
        <w:t xml:space="preserve"> и правовую экспертизу.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Нормативных правовых актов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>, в которых антимонопольным органом выявлены нарушения антимонопольного законодательства, в 2019 году не выявлено.</w:t>
      </w:r>
    </w:p>
    <w:p w:rsidR="00B356A9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lastRenderedPageBreak/>
        <w:t xml:space="preserve">Ответственный по осуществлению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участвовал в обучающихся семинарах, проводил в 2019 году на постоянной основе анализ изменений, вносимых в законодательство о закупках и осуществлял контроль </w:t>
      </w:r>
      <w:proofErr w:type="gramStart"/>
      <w:r w:rsidRPr="00E90E87">
        <w:rPr>
          <w:color w:val="020C22"/>
          <w:sz w:val="28"/>
          <w:szCs w:val="28"/>
        </w:rPr>
        <w:t>за</w:t>
      </w:r>
      <w:proofErr w:type="gramEnd"/>
      <w:r w:rsidRPr="00E90E87">
        <w:rPr>
          <w:color w:val="020C22"/>
          <w:sz w:val="28"/>
          <w:szCs w:val="28"/>
        </w:rPr>
        <w:t xml:space="preserve"> </w:t>
      </w:r>
    </w:p>
    <w:p w:rsidR="0075145C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соблюдением требований законодательства при осуществлении закупок</w:t>
      </w:r>
      <w:r w:rsidR="00D5110D">
        <w:rPr>
          <w:color w:val="020C22"/>
          <w:sz w:val="28"/>
          <w:szCs w:val="28"/>
        </w:rPr>
        <w:t xml:space="preserve">, а также </w:t>
      </w:r>
      <w:r w:rsidRPr="00E90E87">
        <w:rPr>
          <w:color w:val="020C22"/>
          <w:sz w:val="28"/>
          <w:szCs w:val="28"/>
        </w:rPr>
        <w:t xml:space="preserve"> мониторинг и анализ практики применения антимонопольного законодательства в данной сфере.</w:t>
      </w:r>
    </w:p>
    <w:p w:rsidR="00D5110D" w:rsidRPr="00E90E87" w:rsidRDefault="00D5110D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rStyle w:val="a7"/>
          <w:color w:val="020C22"/>
          <w:sz w:val="28"/>
          <w:szCs w:val="28"/>
        </w:rPr>
        <w:t>4. Информация о достижении ключевых показателей эффективности функционирования антимонопольного комплаенса</w:t>
      </w:r>
      <w:r w:rsidR="00D5110D">
        <w:rPr>
          <w:rStyle w:val="a7"/>
          <w:color w:val="020C22"/>
          <w:sz w:val="28"/>
          <w:szCs w:val="28"/>
        </w:rPr>
        <w:t>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 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Ключевыми показателями эффективности </w:t>
      </w:r>
      <w:proofErr w:type="gramStart"/>
      <w:r w:rsidRPr="00E90E87">
        <w:rPr>
          <w:color w:val="020C22"/>
          <w:sz w:val="28"/>
          <w:szCs w:val="28"/>
        </w:rPr>
        <w:t>антимонопольного</w:t>
      </w:r>
      <w:proofErr w:type="gramEnd"/>
      <w:r w:rsidRPr="00E90E87">
        <w:rPr>
          <w:color w:val="020C22"/>
          <w:sz w:val="28"/>
          <w:szCs w:val="28"/>
        </w:rPr>
        <w:t xml:space="preserve"> комплаенса для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 xml:space="preserve"> являются: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а) коэффициент снижения количества нарушений антимонопольного законодательства со стороны </w:t>
      </w:r>
      <w:r w:rsidR="0045635F" w:rsidRPr="00E90E87">
        <w:rPr>
          <w:color w:val="020C22"/>
          <w:sz w:val="28"/>
          <w:szCs w:val="28"/>
        </w:rPr>
        <w:t>Администрации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КСН = 0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б) доля проектов нормативных правовых актов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>, в которых выявлены риски нарушения антимонопольного законодательства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proofErr w:type="spellStart"/>
      <w:r w:rsidRPr="00E90E87">
        <w:rPr>
          <w:color w:val="020C22"/>
          <w:sz w:val="28"/>
          <w:szCs w:val="28"/>
        </w:rPr>
        <w:t>Дпнпа</w:t>
      </w:r>
      <w:proofErr w:type="spellEnd"/>
      <w:r w:rsidRPr="00E90E87">
        <w:rPr>
          <w:color w:val="020C22"/>
          <w:sz w:val="28"/>
          <w:szCs w:val="28"/>
        </w:rPr>
        <w:t xml:space="preserve"> = 0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в) доля нормативных правовых актов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>, в которых выявлены риски нарушения антимонопольного законодательства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proofErr w:type="spellStart"/>
      <w:r w:rsidRPr="00E90E87">
        <w:rPr>
          <w:color w:val="020C22"/>
          <w:sz w:val="28"/>
          <w:szCs w:val="28"/>
        </w:rPr>
        <w:t>КНоп</w:t>
      </w:r>
      <w:proofErr w:type="spellEnd"/>
      <w:r w:rsidRPr="00E90E87">
        <w:rPr>
          <w:color w:val="020C22"/>
          <w:sz w:val="28"/>
          <w:szCs w:val="28"/>
        </w:rPr>
        <w:t xml:space="preserve"> = 0</w:t>
      </w:r>
    </w:p>
    <w:p w:rsidR="00E44846" w:rsidRDefault="0075145C" w:rsidP="00E90E87">
      <w:pPr>
        <w:pStyle w:val="300"/>
        <w:spacing w:before="0" w:beforeAutospacing="0" w:after="0" w:afterAutospacing="0"/>
        <w:ind w:firstLine="567"/>
        <w:jc w:val="both"/>
        <w:rPr>
          <w:b/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 </w:t>
      </w:r>
    </w:p>
    <w:p w:rsidR="0075145C" w:rsidRPr="00E44846" w:rsidRDefault="0075145C" w:rsidP="00E90E87">
      <w:pPr>
        <w:pStyle w:val="300"/>
        <w:spacing w:before="0" w:beforeAutospacing="0" w:after="0" w:afterAutospacing="0"/>
        <w:ind w:firstLine="567"/>
        <w:jc w:val="both"/>
        <w:rPr>
          <w:b/>
          <w:color w:val="020C22"/>
          <w:sz w:val="28"/>
          <w:szCs w:val="28"/>
        </w:rPr>
      </w:pPr>
      <w:r w:rsidRPr="00E44846">
        <w:rPr>
          <w:b/>
          <w:color w:val="020C22"/>
          <w:sz w:val="28"/>
          <w:szCs w:val="28"/>
        </w:rPr>
        <w:t>Выводы</w:t>
      </w:r>
      <w:r w:rsidR="00D5110D" w:rsidRPr="00E44846">
        <w:rPr>
          <w:b/>
          <w:color w:val="020C22"/>
          <w:sz w:val="28"/>
          <w:szCs w:val="28"/>
        </w:rPr>
        <w:t>: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В настоящее время в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 xml:space="preserve"> осуществлено внедрение системы внутреннего обеспечения соответствия требованиям антимонопольного законодательства.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Разработаны нормативные акты в сфере </w:t>
      </w:r>
      <w:proofErr w:type="gramStart"/>
      <w:r w:rsidRPr="00E90E87">
        <w:rPr>
          <w:color w:val="020C22"/>
          <w:sz w:val="28"/>
          <w:szCs w:val="28"/>
        </w:rPr>
        <w:t>антимонопольного</w:t>
      </w:r>
      <w:proofErr w:type="gramEnd"/>
      <w:r w:rsidRPr="00E90E87">
        <w:rPr>
          <w:color w:val="020C22"/>
          <w:sz w:val="28"/>
          <w:szCs w:val="28"/>
        </w:rPr>
        <w:t xml:space="preserve"> комплаенса.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Урегулировано взаимодействие отделов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 xml:space="preserve"> по вопросам нарушения антимонопольного законодательства и антимонопольного комплаенса.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Осуществлено ознакомление </w:t>
      </w:r>
      <w:r w:rsidR="00017130" w:rsidRPr="00E90E87">
        <w:rPr>
          <w:color w:val="020C22"/>
          <w:sz w:val="28"/>
          <w:szCs w:val="28"/>
        </w:rPr>
        <w:t>муниципальных</w:t>
      </w:r>
      <w:r w:rsidRPr="00E90E87">
        <w:rPr>
          <w:color w:val="020C22"/>
          <w:sz w:val="28"/>
          <w:szCs w:val="28"/>
        </w:rPr>
        <w:t xml:space="preserve"> служащих с антимонопольным комплаенсом, на постоянной основе </w:t>
      </w:r>
      <w:r w:rsidR="00017130" w:rsidRPr="00E90E87">
        <w:rPr>
          <w:color w:val="020C22"/>
          <w:sz w:val="28"/>
          <w:szCs w:val="28"/>
        </w:rPr>
        <w:t xml:space="preserve">муниципальным </w:t>
      </w:r>
      <w:r w:rsidRPr="00E90E87">
        <w:rPr>
          <w:color w:val="020C22"/>
          <w:sz w:val="28"/>
          <w:szCs w:val="28"/>
        </w:rPr>
        <w:t xml:space="preserve">служащим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 xml:space="preserve"> доводится обучающая информация.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 xml:space="preserve">Ответственным лицом проведена оценка рисков нарушения антимонопольного законодательства, по результатам </w:t>
      </w:r>
      <w:proofErr w:type="gramStart"/>
      <w:r w:rsidRPr="00E90E87">
        <w:rPr>
          <w:color w:val="020C22"/>
          <w:sz w:val="28"/>
          <w:szCs w:val="28"/>
        </w:rPr>
        <w:t>которой</w:t>
      </w:r>
      <w:proofErr w:type="gramEnd"/>
      <w:r w:rsidR="00017130" w:rsidRPr="00E90E87">
        <w:rPr>
          <w:color w:val="020C22"/>
          <w:sz w:val="28"/>
          <w:szCs w:val="28"/>
        </w:rPr>
        <w:t>,</w:t>
      </w:r>
      <w:r w:rsidRPr="00E90E87">
        <w:rPr>
          <w:color w:val="020C22"/>
          <w:sz w:val="28"/>
          <w:szCs w:val="28"/>
        </w:rPr>
        <w:t xml:space="preserve"> составлена Карта рисков нарушения антимонопольного законодательства.</w:t>
      </w:r>
    </w:p>
    <w:p w:rsidR="0075145C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t>В целях снижения рисков нарушения антимонопольного законодательства уполномоченным подразделением разработан План мероприятий по снижению рисков нарушения антимонопольного законодательства.</w:t>
      </w:r>
    </w:p>
    <w:p w:rsidR="00AA4BBB" w:rsidRPr="00E90E87" w:rsidRDefault="00AA4BBB" w:rsidP="00AA4BBB">
      <w:pPr>
        <w:pStyle w:val="20"/>
        <w:shd w:val="clear" w:color="auto" w:fill="auto"/>
        <w:spacing w:after="0" w:line="240" w:lineRule="auto"/>
        <w:ind w:firstLine="567"/>
        <w:jc w:val="both"/>
      </w:pPr>
      <w:r w:rsidRPr="00E90E87">
        <w:t xml:space="preserve">В рамках анализа выявленных нарушений антимонопольного законодательства в деятельности </w:t>
      </w:r>
      <w:r>
        <w:t>Администрации</w:t>
      </w:r>
      <w:r w:rsidRPr="00E90E87">
        <w:t xml:space="preserve"> за предыдущие 3 года установлено, что в период 2017-2019 гг. нормативные правовые акты </w:t>
      </w:r>
      <w:r>
        <w:t>Администрации</w:t>
      </w:r>
      <w:r w:rsidRPr="00E90E87">
        <w:t xml:space="preserve">, в которых УФАС по Калининградской области выявлены нарушения антимонопольного законодательства, в </w:t>
      </w:r>
      <w:r>
        <w:t>Администрации</w:t>
      </w:r>
      <w:r w:rsidRPr="00E90E87">
        <w:t xml:space="preserve"> отсутствуют.</w:t>
      </w:r>
    </w:p>
    <w:p w:rsidR="0075145C" w:rsidRPr="00E90E87" w:rsidRDefault="0075145C" w:rsidP="00E90E87">
      <w:pPr>
        <w:pStyle w:val="200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E90E87">
        <w:rPr>
          <w:color w:val="020C22"/>
          <w:sz w:val="28"/>
          <w:szCs w:val="28"/>
        </w:rPr>
        <w:lastRenderedPageBreak/>
        <w:t xml:space="preserve">По результатам проделанной работы нарушений антимонопольного законодательства в деятельности </w:t>
      </w:r>
      <w:r w:rsidR="0045635F" w:rsidRPr="00E90E87">
        <w:rPr>
          <w:color w:val="020C22"/>
          <w:sz w:val="28"/>
          <w:szCs w:val="28"/>
        </w:rPr>
        <w:t>Администрации</w:t>
      </w:r>
      <w:r w:rsidRPr="00E90E87">
        <w:rPr>
          <w:color w:val="020C22"/>
          <w:sz w:val="28"/>
          <w:szCs w:val="28"/>
        </w:rPr>
        <w:t xml:space="preserve"> не выявлено.</w:t>
      </w:r>
    </w:p>
    <w:p w:rsidR="00D02522" w:rsidRPr="00E90E87" w:rsidRDefault="00D02522" w:rsidP="00E90E87">
      <w:pPr>
        <w:pStyle w:val="20"/>
        <w:shd w:val="clear" w:color="auto" w:fill="auto"/>
        <w:spacing w:after="0" w:line="240" w:lineRule="auto"/>
        <w:ind w:firstLine="567"/>
        <w:jc w:val="both"/>
      </w:pPr>
    </w:p>
    <w:sectPr w:rsidR="00D02522" w:rsidRPr="00E90E87" w:rsidSect="00B356A9">
      <w:headerReference w:type="default" r:id="rId9"/>
      <w:pgSz w:w="11900" w:h="16840"/>
      <w:pgMar w:top="1276" w:right="534" w:bottom="709" w:left="109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E4" w:rsidRDefault="002A6CE4" w:rsidP="00D02522">
      <w:r>
        <w:separator/>
      </w:r>
    </w:p>
  </w:endnote>
  <w:endnote w:type="continuationSeparator" w:id="0">
    <w:p w:rsidR="002A6CE4" w:rsidRDefault="002A6CE4" w:rsidP="00D0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E4" w:rsidRDefault="002A6CE4"/>
  </w:footnote>
  <w:footnote w:type="continuationSeparator" w:id="0">
    <w:p w:rsidR="002A6CE4" w:rsidRDefault="002A6CE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22" w:rsidRDefault="00756A86">
    <w:pPr>
      <w:rPr>
        <w:sz w:val="2"/>
        <w:szCs w:val="2"/>
      </w:rPr>
    </w:pPr>
    <w:r w:rsidRPr="00756A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4pt;margin-top:38.7pt;width:5.75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2522" w:rsidRDefault="00756A8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356A9" w:rsidRPr="00B356A9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DB3"/>
    <w:multiLevelType w:val="hybridMultilevel"/>
    <w:tmpl w:val="C1BA912E"/>
    <w:lvl w:ilvl="0" w:tplc="FCB4173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689092B"/>
    <w:multiLevelType w:val="multilevel"/>
    <w:tmpl w:val="A5D8D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02522"/>
    <w:rsid w:val="00001ED3"/>
    <w:rsid w:val="00017130"/>
    <w:rsid w:val="00024576"/>
    <w:rsid w:val="0008414E"/>
    <w:rsid w:val="002A6CE4"/>
    <w:rsid w:val="002B4FB0"/>
    <w:rsid w:val="00353C8B"/>
    <w:rsid w:val="003A1167"/>
    <w:rsid w:val="003E51D8"/>
    <w:rsid w:val="0045635F"/>
    <w:rsid w:val="004A3C8F"/>
    <w:rsid w:val="004C2F8D"/>
    <w:rsid w:val="004D52C2"/>
    <w:rsid w:val="00627B12"/>
    <w:rsid w:val="006516B6"/>
    <w:rsid w:val="00680B07"/>
    <w:rsid w:val="0075145C"/>
    <w:rsid w:val="00756A86"/>
    <w:rsid w:val="00894FD3"/>
    <w:rsid w:val="008A51FC"/>
    <w:rsid w:val="00A31424"/>
    <w:rsid w:val="00A43817"/>
    <w:rsid w:val="00AA4BBB"/>
    <w:rsid w:val="00AC691B"/>
    <w:rsid w:val="00B356A9"/>
    <w:rsid w:val="00B86438"/>
    <w:rsid w:val="00BD502F"/>
    <w:rsid w:val="00C53A86"/>
    <w:rsid w:val="00D02522"/>
    <w:rsid w:val="00D5110D"/>
    <w:rsid w:val="00DB7D5E"/>
    <w:rsid w:val="00DE46EF"/>
    <w:rsid w:val="00DE788A"/>
    <w:rsid w:val="00E118EF"/>
    <w:rsid w:val="00E44846"/>
    <w:rsid w:val="00E90E87"/>
    <w:rsid w:val="00FC59D3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5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52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02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02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0252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02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D02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D0252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D02522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02522"/>
    <w:pPr>
      <w:shd w:val="clear" w:color="auto" w:fill="FFFFFF"/>
      <w:spacing w:after="108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02522"/>
    <w:pPr>
      <w:shd w:val="clear" w:color="auto" w:fill="FFFFFF"/>
      <w:spacing w:after="5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D025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0">
    <w:name w:val="20"/>
    <w:basedOn w:val="a"/>
    <w:rsid w:val="007514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0">
    <w:name w:val="30"/>
    <w:basedOn w:val="a"/>
    <w:rsid w:val="007514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75145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D502F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53A8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rsid w:val="00C53A86"/>
    <w:pPr>
      <w:shd w:val="clear" w:color="auto" w:fill="FFFFFF"/>
      <w:spacing w:line="254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A5D97-9759-4A7F-AC99-D0B79648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Кристина Сергеевна</dc:creator>
  <cp:keywords/>
  <cp:lastModifiedBy>o.kasheeva</cp:lastModifiedBy>
  <cp:revision>16</cp:revision>
  <cp:lastPrinted>2020-06-02T13:42:00Z</cp:lastPrinted>
  <dcterms:created xsi:type="dcterms:W3CDTF">2020-05-27T15:39:00Z</dcterms:created>
  <dcterms:modified xsi:type="dcterms:W3CDTF">2020-06-04T09:30:00Z</dcterms:modified>
</cp:coreProperties>
</file>