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56" w:rsidRDefault="00CF3156" w:rsidP="00CF3156">
      <w:r>
        <w:rPr>
          <w:noProof/>
          <w:lang w:eastAsia="ru-RU"/>
        </w:rPr>
        <w:drawing>
          <wp:inline distT="0" distB="0" distL="0" distR="0">
            <wp:extent cx="4876800" cy="2971800"/>
            <wp:effectExtent l="19050" t="0" r="0" b="0"/>
            <wp:docPr id="1" name="Рисунок 1" descr="http://obrnadzor.gov.ru/wp-content/uploads/2021/02/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nadzor.gov.ru/wp-content/uploads/2021/02/fi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56" w:rsidRDefault="00CF3156" w:rsidP="00CF3156">
      <w:pPr>
        <w:pStyle w:val="a3"/>
      </w:pPr>
      <w:r>
        <w:t>Федеральный институт педагогических измерений (ФИПИ) опубликовал на своем сайте проекты контрольных измерительных материалов (КИМ) государственного выпускного экзамена (ГВЭ), который будут сдавать д</w:t>
      </w:r>
      <w:bookmarkStart w:id="0" w:name="_GoBack"/>
      <w:bookmarkEnd w:id="0"/>
      <w:r>
        <w:t>ля получения аттестата выпускники 11 классов, не планирующие поступление в вузы. С ними можно ознакомиться </w:t>
      </w:r>
      <w:hyperlink r:id="rId6" w:tgtFrame="_blank" w:history="1">
        <w:r>
          <w:rPr>
            <w:rStyle w:val="a5"/>
          </w:rPr>
          <w:t>в разделе «ГВЭ».</w:t>
        </w:r>
      </w:hyperlink>
    </w:p>
    <w:p w:rsidR="00CF3156" w:rsidRDefault="00CF3156" w:rsidP="00CF3156">
      <w:pPr>
        <w:pStyle w:val="a3"/>
      </w:pPr>
      <w:r>
        <w:t>В 2020-21 учебном году, с учетом сложившейся эпидемической ситуации, было принято решение об изменениях в проведении государственной итоговой аттестации выпускников 11 классов. Одиннадцатиклассникам предоставлена возможность выбора формы итоговой аттестации – ЕГЭ или ГВЭ. Для получения аттестата выпускникам, поступающим в вузы в этом году, достаточно будет получить положительный результат ЕГЭ по русскому языку. Тем выпускникам, которые не планируют поступление в вузы, для получения аттестата нужно будет сдать ГВЭ по двум предметам: русскому языку и математике.</w:t>
      </w:r>
    </w:p>
    <w:p w:rsidR="00CF3156" w:rsidRDefault="00CF3156" w:rsidP="00CF3156">
      <w:pPr>
        <w:pStyle w:val="a3"/>
      </w:pPr>
      <w:r>
        <w:t xml:space="preserve">«В практике </w:t>
      </w:r>
      <w:proofErr w:type="spellStart"/>
      <w:r>
        <w:t>Рособрнадзора</w:t>
      </w:r>
      <w:proofErr w:type="spellEnd"/>
      <w:r>
        <w:t xml:space="preserve"> принято объявлять структуру и содержание экзаменационных моделей для государственной итоговой аттестации по образовательным программам основного общего и среднего общего образования до начала учебного года, в августе. Но поскольку решение о проведении ГВЭ для выпускников, не планирующих поступление в вуз, было принято позже, экзаменационные модели ГВЭ для них сформированы на основе уже хорошо известных обучающимся и учителям контрольных измерительных материалов ЕГЭ по русскому языку и базовой математике», — пояснила заместитель директора ФИПИ Ольга Котова.</w:t>
      </w:r>
    </w:p>
    <w:p w:rsidR="00CF3156" w:rsidRDefault="00CF3156" w:rsidP="00CF3156">
      <w:pPr>
        <w:pStyle w:val="a3"/>
      </w:pPr>
      <w:r>
        <w:t>КИМ ГВЭ-аттестат по русскому языку будут содержать 24 задания с кратким ответом базового уровня из КИМ ЕГЭ по русскому языку. В совокупности с традиционной формой итогового сочинения эта модель ГВЭ по русскому языку обеспечит контроль освоения системы русского языка и практической грамотности выпускников средней школы.</w:t>
      </w:r>
    </w:p>
    <w:p w:rsidR="00CF3156" w:rsidRDefault="00CF3156" w:rsidP="00CF3156">
      <w:pPr>
        <w:pStyle w:val="a3"/>
      </w:pPr>
      <w:r>
        <w:t>КИМ ГВЭ-аттестат по математике будут содержать 14 заданий с кратким ответом из КИМ ЕГЭ по математике базового уровня. Задания будут представлять различные разделы курса математики и позволят оценить освоение необходимых требований к базовому уровню среднего общего образования по математике.</w:t>
      </w:r>
    </w:p>
    <w:p w:rsidR="00CF3156" w:rsidRDefault="00CF3156" w:rsidP="00CF3156">
      <w:pPr>
        <w:pStyle w:val="a3"/>
      </w:pPr>
      <w:r>
        <w:t xml:space="preserve">Опубликованные документы будут определять содержание КИМ только для выпускников, выбравших форму ГВЭ, так как они не планируют поступление в вузы. Экзамены по </w:t>
      </w:r>
      <w:r>
        <w:lastRenderedPageBreak/>
        <w:t>русскому языку и математике для категорий участников, которые традиционно имеют право сдавать ГИА-11 в форме ГВЭ, например, участников с ограниченными возможностями здоровья,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</w:t>
      </w:r>
    </w:p>
    <w:p w:rsidR="00CF3156" w:rsidRDefault="00CF3156" w:rsidP="00CF3156">
      <w:pPr>
        <w:pStyle w:val="a3"/>
      </w:pPr>
      <w:r>
        <w:t>Проведение основного периода ГВЭ-11 в 2021 году запланировано с 25 мая по 10 июня. Проектом расписания предусмотрены также два дополнительных периода проведения ГВЭ-11. 13 июля и 17 июля ГВЭ по русскому языку и математике смогут сдать участники, пропустившие экзамены в основной период по болезни или иной уважительной причине. 3-17 сентября в проекте расписания предусмотрен еще один дополнительный период, когда ГВЭ также смогут сдать участники, пропустившие экзамены по уважительной причине ранее, и участники, не преодолевшие минимальный порог на ЕГЭ по русскому языку.</w:t>
      </w:r>
    </w:p>
    <w:sectPr w:rsidR="00CF315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870"/>
    <w:multiLevelType w:val="multilevel"/>
    <w:tmpl w:val="D9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5AB"/>
    <w:multiLevelType w:val="multilevel"/>
    <w:tmpl w:val="525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15F0"/>
    <w:multiLevelType w:val="multilevel"/>
    <w:tmpl w:val="875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30"/>
    <w:rsid w:val="000F4C75"/>
    <w:rsid w:val="001C51E3"/>
    <w:rsid w:val="001F453A"/>
    <w:rsid w:val="002E4491"/>
    <w:rsid w:val="00486734"/>
    <w:rsid w:val="004A0C8D"/>
    <w:rsid w:val="005C6FB8"/>
    <w:rsid w:val="00620E55"/>
    <w:rsid w:val="00660730"/>
    <w:rsid w:val="0067659F"/>
    <w:rsid w:val="006A5F56"/>
    <w:rsid w:val="00775F06"/>
    <w:rsid w:val="00846EAC"/>
    <w:rsid w:val="00890AF8"/>
    <w:rsid w:val="00A103D9"/>
    <w:rsid w:val="00C31B30"/>
    <w:rsid w:val="00C729CB"/>
    <w:rsid w:val="00CD0385"/>
    <w:rsid w:val="00CF3156"/>
    <w:rsid w:val="00E85988"/>
    <w:rsid w:val="00F13A38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3384"/>
  <w15:docId w15:val="{8E04BC22-BC9C-4ADB-BC30-590AD9EF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06"/>
  </w:style>
  <w:style w:type="paragraph" w:styleId="1">
    <w:name w:val="heading 1"/>
    <w:basedOn w:val="a"/>
    <w:link w:val="10"/>
    <w:uiPriority w:val="9"/>
    <w:qFormat/>
    <w:rsid w:val="00C7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unhideWhenUsed/>
    <w:rsid w:val="00C3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7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5F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s-links">
    <w:name w:val="tags-links"/>
    <w:basedOn w:val="a0"/>
    <w:rsid w:val="00CF3156"/>
  </w:style>
  <w:style w:type="character" w:customStyle="1" w:styleId="screen-reader-text">
    <w:name w:val="screen-reader-text"/>
    <w:basedOn w:val="a0"/>
    <w:rsid w:val="00CF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gve/gve-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Туганов Константин Сергеевич</cp:lastModifiedBy>
  <cp:revision>13</cp:revision>
  <dcterms:created xsi:type="dcterms:W3CDTF">2020-12-15T08:36:00Z</dcterms:created>
  <dcterms:modified xsi:type="dcterms:W3CDTF">2021-02-11T13:12:00Z</dcterms:modified>
</cp:coreProperties>
</file>