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B56C7" w14:textId="77777777" w:rsidR="001862D4" w:rsidRDefault="001862D4" w:rsidP="001862D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49DCBC93" w14:textId="77777777" w:rsidR="001862D4" w:rsidRDefault="001862D4" w:rsidP="00290D33">
      <w:pPr>
        <w:jc w:val="center"/>
        <w:rPr>
          <w:b/>
          <w:sz w:val="26"/>
          <w:szCs w:val="26"/>
        </w:rPr>
      </w:pPr>
    </w:p>
    <w:p w14:paraId="343B3AA8" w14:textId="77777777" w:rsidR="00290D33" w:rsidRPr="003C6103" w:rsidRDefault="00290D33" w:rsidP="00290D3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14:paraId="5F45FE0B" w14:textId="77777777" w:rsidR="00290D33" w:rsidRPr="003C6103" w:rsidRDefault="00290D33" w:rsidP="00290D33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КАЛИНИНГРАДСКАЯ   ОБЛАСТЬ</w:t>
      </w:r>
    </w:p>
    <w:p w14:paraId="1B2FE2FC" w14:textId="77777777" w:rsidR="00290D33" w:rsidRPr="00770195" w:rsidRDefault="00290D33" w:rsidP="00290D33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14:paraId="1723A21C" w14:textId="77777777" w:rsidR="00290D33" w:rsidRPr="003C6103" w:rsidRDefault="00290D33" w:rsidP="00290D3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14:paraId="4D0EC75D" w14:textId="77777777" w:rsidR="00290D33" w:rsidRDefault="00290D33" w:rsidP="00290D33">
      <w:pPr>
        <w:jc w:val="right"/>
        <w:rPr>
          <w:b/>
          <w:sz w:val="28"/>
          <w:szCs w:val="28"/>
        </w:rPr>
      </w:pPr>
    </w:p>
    <w:p w14:paraId="4B0327A8" w14:textId="77777777" w:rsidR="00290D33" w:rsidRDefault="00290D33" w:rsidP="00290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3152EF2" w14:textId="77777777" w:rsidR="00290D33" w:rsidRDefault="00290D33" w:rsidP="00290D33"/>
    <w:p w14:paraId="6EB6EEBA" w14:textId="4A413606" w:rsidR="00290D33" w:rsidRDefault="000907B3" w:rsidP="00290D33">
      <w:r>
        <w:t>от  «</w:t>
      </w:r>
      <w:r w:rsidR="001862D4">
        <w:t>____</w:t>
      </w:r>
      <w:r w:rsidR="00290D33">
        <w:t xml:space="preserve">» </w:t>
      </w:r>
      <w:r w:rsidR="001862D4">
        <w:t>________</w:t>
      </w:r>
      <w:r w:rsidR="00290D33">
        <w:t xml:space="preserve"> 20</w:t>
      </w:r>
      <w:r w:rsidR="001862D4">
        <w:t>2</w:t>
      </w:r>
      <w:r w:rsidR="00F51B8C">
        <w:t>4</w:t>
      </w:r>
      <w:r w:rsidR="00290D33">
        <w:t xml:space="preserve"> года                                                                               </w:t>
      </w:r>
      <w:r>
        <w:t xml:space="preserve">          </w:t>
      </w:r>
      <w:r w:rsidR="001862D4">
        <w:t xml:space="preserve"> </w:t>
      </w:r>
      <w:r>
        <w:t xml:space="preserve"> №</w:t>
      </w:r>
      <w:r w:rsidR="001862D4">
        <w:t>____</w:t>
      </w:r>
    </w:p>
    <w:p w14:paraId="7AF13639" w14:textId="77777777" w:rsidR="00290D33" w:rsidRDefault="00290D33" w:rsidP="00290D33">
      <w:r>
        <w:t>г. Светлогорск</w:t>
      </w:r>
    </w:p>
    <w:p w14:paraId="12BA3533" w14:textId="77777777" w:rsidR="001862D4" w:rsidRDefault="001862D4" w:rsidP="001862D4">
      <w:pPr>
        <w:jc w:val="center"/>
        <w:rPr>
          <w:b/>
          <w:sz w:val="26"/>
          <w:szCs w:val="26"/>
        </w:rPr>
      </w:pPr>
    </w:p>
    <w:p w14:paraId="0C97AF2F" w14:textId="0C42704D" w:rsidR="001862D4" w:rsidRPr="001862D4" w:rsidRDefault="001862D4" w:rsidP="001862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окружного Совета депутатов муниципального образования «Светлогорский городской округ» от </w:t>
      </w:r>
      <w:r w:rsidR="00F51B8C">
        <w:rPr>
          <w:b/>
          <w:sz w:val="26"/>
          <w:szCs w:val="26"/>
        </w:rPr>
        <w:t xml:space="preserve">14 декабря </w:t>
      </w:r>
      <w:r>
        <w:rPr>
          <w:b/>
          <w:sz w:val="26"/>
          <w:szCs w:val="26"/>
        </w:rPr>
        <w:t>202</w:t>
      </w:r>
      <w:r w:rsidR="00F51B8C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года № </w:t>
      </w:r>
      <w:r w:rsidR="00F51B8C">
        <w:rPr>
          <w:b/>
          <w:sz w:val="26"/>
          <w:szCs w:val="26"/>
        </w:rPr>
        <w:t>76</w:t>
      </w:r>
      <w:r>
        <w:rPr>
          <w:b/>
          <w:sz w:val="26"/>
          <w:szCs w:val="26"/>
        </w:rPr>
        <w:t xml:space="preserve"> «</w:t>
      </w:r>
      <w:r w:rsidRPr="001862D4">
        <w:rPr>
          <w:b/>
          <w:sz w:val="26"/>
          <w:szCs w:val="26"/>
        </w:rPr>
        <w:t>Об утверждении Правил благоустройства территории</w:t>
      </w:r>
    </w:p>
    <w:p w14:paraId="322866C1" w14:textId="77777777" w:rsidR="005044B9" w:rsidRPr="006E2586" w:rsidRDefault="001862D4" w:rsidP="001862D4">
      <w:pPr>
        <w:jc w:val="center"/>
        <w:rPr>
          <w:b/>
          <w:sz w:val="26"/>
          <w:szCs w:val="26"/>
        </w:rPr>
      </w:pPr>
      <w:r w:rsidRPr="001862D4">
        <w:rPr>
          <w:b/>
          <w:sz w:val="26"/>
          <w:szCs w:val="26"/>
        </w:rPr>
        <w:t>муниципального образования «Светлогорский городской округ»</w:t>
      </w:r>
    </w:p>
    <w:p w14:paraId="52FADB4B" w14:textId="77777777" w:rsidR="001862D4" w:rsidRDefault="00AA7B97" w:rsidP="00AA7B97">
      <w:pPr>
        <w:jc w:val="both"/>
      </w:pPr>
      <w:r w:rsidRPr="00551B10">
        <w:t xml:space="preserve">         </w:t>
      </w:r>
    </w:p>
    <w:p w14:paraId="7CBBBCA3" w14:textId="608DB804" w:rsidR="001862D4" w:rsidRPr="001862D4" w:rsidRDefault="001862D4" w:rsidP="001862D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862D4">
        <w:rPr>
          <w:rFonts w:eastAsia="Calibri"/>
        </w:rPr>
        <w:t xml:space="preserve">Заслушав и обсудив информацию главы администрации муниципального образования «Светлогорский городской округ» В.В. Бондаренко, в целях улучшения санитарного содержания и благоустройства территории муниципального образования «Светлогорский городской округ», руководствуясь </w:t>
      </w:r>
      <w:hyperlink r:id="rId7" w:history="1">
        <w:r w:rsidRPr="00CF3BF2">
          <w:rPr>
            <w:rStyle w:val="a5"/>
            <w:rFonts w:eastAsia="Calibri"/>
            <w:color w:val="auto"/>
            <w:u w:val="none"/>
          </w:rPr>
          <w:t>стать</w:t>
        </w:r>
        <w:r w:rsidR="00F51B8C" w:rsidRPr="00CF3BF2">
          <w:rPr>
            <w:rStyle w:val="a5"/>
            <w:rFonts w:eastAsia="Calibri"/>
            <w:color w:val="auto"/>
            <w:u w:val="none"/>
          </w:rPr>
          <w:t>ей</w:t>
        </w:r>
        <w:r w:rsidRPr="001862D4">
          <w:rPr>
            <w:rStyle w:val="a5"/>
            <w:rFonts w:eastAsia="Calibri"/>
            <w:color w:val="auto"/>
            <w:u w:val="none"/>
          </w:rPr>
          <w:t xml:space="preserve"> 16</w:t>
        </w:r>
      </w:hyperlink>
      <w:r w:rsidRPr="001862D4">
        <w:rPr>
          <w:rFonts w:eastAsia="Calibri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51B8C">
        <w:rPr>
          <w:rFonts w:eastAsia="Calibri"/>
        </w:rPr>
        <w:t xml:space="preserve">статьей 6 </w:t>
      </w:r>
      <w:r w:rsidRPr="001862D4">
        <w:rPr>
          <w:rFonts w:eastAsia="Calibri"/>
        </w:rPr>
        <w:t>Устав</w:t>
      </w:r>
      <w:r w:rsidR="00F51B8C">
        <w:rPr>
          <w:rFonts w:eastAsia="Calibri"/>
        </w:rPr>
        <w:t>а</w:t>
      </w:r>
      <w:r w:rsidRPr="001862D4">
        <w:rPr>
          <w:rFonts w:eastAsia="Calibri"/>
        </w:rPr>
        <w:t xml:space="preserve"> муниципального образования «Светлогорский городской округ», окружной Совет депутатов</w:t>
      </w:r>
      <w:r w:rsidR="00F51B8C" w:rsidRPr="00F51B8C">
        <w:t xml:space="preserve"> </w:t>
      </w:r>
      <w:r w:rsidR="00F51B8C" w:rsidRPr="00CF3BF2">
        <w:rPr>
          <w:rFonts w:eastAsia="Calibri"/>
        </w:rPr>
        <w:t>муниципального образования «Светлогорский городской округ»</w:t>
      </w:r>
    </w:p>
    <w:p w14:paraId="4940A4BD" w14:textId="77777777" w:rsidR="00AA7B97" w:rsidRPr="00551B10" w:rsidRDefault="00AA7B97" w:rsidP="001862D4">
      <w:pPr>
        <w:ind w:firstLine="708"/>
        <w:jc w:val="both"/>
      </w:pPr>
    </w:p>
    <w:p w14:paraId="4FFCB350" w14:textId="77777777" w:rsidR="00BF0443" w:rsidRDefault="00BF0443" w:rsidP="00AA7B97">
      <w:pPr>
        <w:rPr>
          <w:rFonts w:eastAsia="Calibri"/>
          <w:b/>
          <w:sz w:val="28"/>
          <w:szCs w:val="28"/>
          <w:lang w:eastAsia="en-US"/>
        </w:rPr>
      </w:pPr>
    </w:p>
    <w:p w14:paraId="2C77D6EF" w14:textId="77777777" w:rsidR="00AA7B97" w:rsidRDefault="00E86522" w:rsidP="001862D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="00AA7B97" w:rsidRPr="00551B10">
        <w:rPr>
          <w:rFonts w:eastAsia="Calibri"/>
          <w:b/>
          <w:sz w:val="28"/>
          <w:szCs w:val="28"/>
          <w:lang w:eastAsia="en-US"/>
        </w:rPr>
        <w:t>:</w:t>
      </w:r>
    </w:p>
    <w:p w14:paraId="0C7D649F" w14:textId="77777777" w:rsidR="00E86522" w:rsidRPr="00551B10" w:rsidRDefault="00E86522" w:rsidP="00AA7B97">
      <w:pPr>
        <w:rPr>
          <w:rFonts w:eastAsia="Calibri"/>
          <w:b/>
          <w:sz w:val="28"/>
          <w:szCs w:val="28"/>
          <w:lang w:eastAsia="en-US"/>
        </w:rPr>
      </w:pPr>
    </w:p>
    <w:p w14:paraId="4189DA6A" w14:textId="56B55BE6" w:rsidR="001862D4" w:rsidRDefault="00AA7B97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1. </w:t>
      </w:r>
      <w:r w:rsidR="001862D4">
        <w:rPr>
          <w:rFonts w:eastAsia="Calibri"/>
          <w:b/>
        </w:rPr>
        <w:t xml:space="preserve">Внести изменения в </w:t>
      </w:r>
      <w:r w:rsidR="001862D4" w:rsidRPr="001862D4">
        <w:rPr>
          <w:rFonts w:eastAsia="Calibri"/>
          <w:b/>
        </w:rPr>
        <w:t xml:space="preserve">решение окружного Совета депутатов муниципального образования «Светлогорский городской округ» от </w:t>
      </w:r>
      <w:r w:rsidR="00F51B8C">
        <w:rPr>
          <w:rFonts w:eastAsia="Calibri"/>
          <w:b/>
        </w:rPr>
        <w:t>14</w:t>
      </w:r>
      <w:r w:rsidR="001862D4" w:rsidRPr="001862D4">
        <w:rPr>
          <w:rFonts w:eastAsia="Calibri"/>
          <w:b/>
        </w:rPr>
        <w:t xml:space="preserve"> </w:t>
      </w:r>
      <w:r w:rsidR="00F51B8C">
        <w:rPr>
          <w:rFonts w:eastAsia="Calibri"/>
          <w:b/>
        </w:rPr>
        <w:t>декаб</w:t>
      </w:r>
      <w:r w:rsidR="001862D4" w:rsidRPr="001862D4">
        <w:rPr>
          <w:rFonts w:eastAsia="Calibri"/>
          <w:b/>
        </w:rPr>
        <w:t>ря 202</w:t>
      </w:r>
      <w:r w:rsidR="00F51B8C">
        <w:rPr>
          <w:rFonts w:eastAsia="Calibri"/>
          <w:b/>
        </w:rPr>
        <w:t>1</w:t>
      </w:r>
      <w:r w:rsidR="001862D4" w:rsidRPr="001862D4">
        <w:rPr>
          <w:rFonts w:eastAsia="Calibri"/>
          <w:b/>
        </w:rPr>
        <w:t xml:space="preserve"> года № </w:t>
      </w:r>
      <w:r w:rsidR="00F51B8C">
        <w:rPr>
          <w:rFonts w:eastAsia="Calibri"/>
          <w:b/>
        </w:rPr>
        <w:t>76</w:t>
      </w:r>
      <w:r w:rsidR="001862D4" w:rsidRPr="001862D4">
        <w:rPr>
          <w:rFonts w:eastAsia="Calibri"/>
          <w:b/>
        </w:rPr>
        <w:t xml:space="preserve"> «Об утверждении Правил благоустройства территории</w:t>
      </w:r>
      <w:r w:rsidR="001862D4">
        <w:rPr>
          <w:rFonts w:eastAsia="Calibri"/>
          <w:b/>
        </w:rPr>
        <w:t xml:space="preserve"> </w:t>
      </w:r>
      <w:r w:rsidR="001862D4" w:rsidRPr="001862D4">
        <w:rPr>
          <w:rFonts w:eastAsia="Calibri"/>
          <w:b/>
        </w:rPr>
        <w:t>муниципального образования «Светлогорский городской округ»</w:t>
      </w:r>
      <w:r w:rsidR="001862D4">
        <w:rPr>
          <w:rFonts w:eastAsia="Calibri"/>
          <w:b/>
        </w:rPr>
        <w:t xml:space="preserve"> (далее – Правила)</w:t>
      </w:r>
      <w:r w:rsidR="00AA6816">
        <w:rPr>
          <w:rFonts w:eastAsia="Calibri"/>
          <w:b/>
        </w:rPr>
        <w:t>,</w:t>
      </w:r>
      <w:r w:rsidR="001862D4">
        <w:rPr>
          <w:rFonts w:eastAsia="Calibri"/>
          <w:b/>
        </w:rPr>
        <w:t xml:space="preserve"> дополнив Правила </w:t>
      </w:r>
      <w:r w:rsidR="009E736C">
        <w:rPr>
          <w:rFonts w:eastAsia="Calibri"/>
          <w:b/>
        </w:rPr>
        <w:t xml:space="preserve">статьей </w:t>
      </w:r>
      <w:r w:rsidR="00AA6816">
        <w:rPr>
          <w:rFonts w:eastAsia="Calibri"/>
          <w:b/>
        </w:rPr>
        <w:t>46.1</w:t>
      </w:r>
      <w:r w:rsidR="009E736C">
        <w:rPr>
          <w:rFonts w:eastAsia="Calibri"/>
          <w:b/>
        </w:rPr>
        <w:t xml:space="preserve"> следующего содержания:</w:t>
      </w:r>
    </w:p>
    <w:p w14:paraId="272024D0" w14:textId="6110A5CC" w:rsidR="00CF3BF2" w:rsidRDefault="00CF3BF2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>«Статья</w:t>
      </w:r>
      <w:r w:rsidR="00AA6816">
        <w:rPr>
          <w:rFonts w:eastAsia="Calibri"/>
          <w:b/>
        </w:rPr>
        <w:t xml:space="preserve"> 46.1</w:t>
      </w:r>
      <w:r>
        <w:rPr>
          <w:rFonts w:eastAsia="Calibri"/>
          <w:b/>
        </w:rPr>
        <w:t>.</w:t>
      </w:r>
      <w:r w:rsidR="00AA6816">
        <w:rPr>
          <w:rFonts w:eastAsia="Calibri"/>
          <w:b/>
        </w:rPr>
        <w:t xml:space="preserve"> Использование территорий общего пользования при размещении средств индивидуальной мобильности.</w:t>
      </w:r>
    </w:p>
    <w:p w14:paraId="6C1FF24E" w14:textId="2973B15C" w:rsidR="00DC475D" w:rsidRDefault="00DC475D" w:rsidP="001862D4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</w:p>
    <w:p w14:paraId="1E10B393" w14:textId="738525EF" w:rsidR="006A6B62" w:rsidRPr="00AA6816" w:rsidRDefault="00DC475D" w:rsidP="00AA6816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Владелец средств индивидуальной мобильности, используемых в коммерческой деятельности, обязан получить </w:t>
      </w:r>
      <w:r w:rsidR="007B7F00" w:rsidRPr="007B7F00">
        <w:rPr>
          <w:rFonts w:eastAsia="Calibri"/>
          <w:bCs/>
        </w:rPr>
        <w:t>в администрации муниципального образования «Светлогорский городской округ»</w:t>
      </w:r>
      <w:r w:rsidR="007B7F00">
        <w:rPr>
          <w:rFonts w:eastAsia="Calibri"/>
          <w:bCs/>
        </w:rPr>
        <w:t xml:space="preserve"> </w:t>
      </w:r>
      <w:r w:rsidRPr="00DC475D">
        <w:rPr>
          <w:rFonts w:eastAsia="Calibri"/>
          <w:bCs/>
        </w:rPr>
        <w:t xml:space="preserve">разрешение на использование земель или земельного участка на территории муниципального образования «Светлогорский городской округ» в целях установления мест </w:t>
      </w:r>
      <w:r w:rsidR="00AA6816">
        <w:rPr>
          <w:rFonts w:eastAsia="Calibri"/>
          <w:bCs/>
        </w:rPr>
        <w:t>размещения</w:t>
      </w:r>
      <w:r w:rsidR="006A6B62">
        <w:rPr>
          <w:rFonts w:eastAsia="Calibri"/>
          <w:bCs/>
        </w:rPr>
        <w:t xml:space="preserve"> средств индивидуальной мобильности на территориях общего пользования</w:t>
      </w:r>
      <w:r w:rsidR="007B7F00">
        <w:rPr>
          <w:rFonts w:eastAsia="Calibri"/>
          <w:bCs/>
        </w:rPr>
        <w:t xml:space="preserve"> </w:t>
      </w:r>
      <w:r w:rsidR="007B7F00" w:rsidRPr="007B7F00">
        <w:rPr>
          <w:rFonts w:eastAsia="Calibri"/>
          <w:bCs/>
        </w:rPr>
        <w:t>муниципального образования «Светлогорский городской округ»</w:t>
      </w:r>
      <w:r w:rsidR="007B7F00">
        <w:rPr>
          <w:rFonts w:eastAsia="Calibri"/>
          <w:bCs/>
        </w:rPr>
        <w:t>.</w:t>
      </w:r>
    </w:p>
    <w:p w14:paraId="2B0DD882" w14:textId="64867354" w:rsidR="001862D4" w:rsidRPr="001862D4" w:rsidRDefault="00DC475D" w:rsidP="006E2E63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Организация работ по </w:t>
      </w:r>
      <w:r w:rsidR="007B7F00" w:rsidRPr="007B7F00">
        <w:rPr>
          <w:rFonts w:eastAsia="Calibri"/>
          <w:bCs/>
        </w:rPr>
        <w:t>выявлени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>, перемещени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>, хранени</w:t>
      </w:r>
      <w:r w:rsidR="007B7F00">
        <w:rPr>
          <w:rFonts w:eastAsia="Calibri"/>
          <w:bCs/>
        </w:rPr>
        <w:t>ю</w:t>
      </w:r>
      <w:r w:rsidR="007B7F00" w:rsidRPr="007B7F00">
        <w:rPr>
          <w:rFonts w:eastAsia="Calibri"/>
          <w:bCs/>
        </w:rPr>
        <w:t xml:space="preserve"> средств индивидуальной мобильности</w:t>
      </w:r>
      <w:r w:rsidRPr="00DC475D">
        <w:rPr>
          <w:rFonts w:eastAsia="Calibri"/>
          <w:bCs/>
        </w:rPr>
        <w:t xml:space="preserve"> осуществляется в соответствии с Порядк</w:t>
      </w:r>
      <w:r>
        <w:rPr>
          <w:rFonts w:eastAsia="Calibri"/>
          <w:bCs/>
        </w:rPr>
        <w:t>ом</w:t>
      </w:r>
      <w:r w:rsidRPr="00DC475D">
        <w:rPr>
          <w:rFonts w:eastAsia="Calibri"/>
          <w:bCs/>
        </w:rPr>
        <w:t xml:space="preserve"> выявления, перемещения, хранения и возврата средств индивидуальной мобильности, размещенных на территори</w:t>
      </w:r>
      <w:r w:rsidR="00877AB0">
        <w:rPr>
          <w:rFonts w:eastAsia="Calibri"/>
          <w:bCs/>
        </w:rPr>
        <w:t>ях</w:t>
      </w:r>
      <w:r w:rsidRPr="00DC475D">
        <w:rPr>
          <w:rFonts w:eastAsia="Calibri"/>
          <w:bCs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</w:t>
      </w:r>
      <w:r w:rsidR="006E2E63">
        <w:rPr>
          <w:rFonts w:eastAsia="Calibri"/>
          <w:bCs/>
        </w:rPr>
        <w:t>.»</w:t>
      </w:r>
    </w:p>
    <w:p w14:paraId="4D37BF81" w14:textId="672710BB" w:rsidR="001F7282" w:rsidRPr="001F7282" w:rsidRDefault="009E736C" w:rsidP="009E73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lastRenderedPageBreak/>
        <w:t>2</w:t>
      </w:r>
      <w:r w:rsidR="001F7282">
        <w:rPr>
          <w:b/>
        </w:rPr>
        <w:t xml:space="preserve">. </w:t>
      </w:r>
      <w:r w:rsidRPr="005F6CB5">
        <w:rPr>
          <w:rFonts w:eastAsia="Calibri"/>
          <w:b/>
        </w:rPr>
        <w:t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</w:t>
      </w:r>
      <w:r w:rsidR="00AA6816">
        <w:rPr>
          <w:rFonts w:eastAsia="Calibri"/>
          <w:b/>
        </w:rPr>
        <w:t>С.А. Подать</w:t>
      </w:r>
      <w:r w:rsidRPr="005F6CB5">
        <w:rPr>
          <w:rFonts w:eastAsia="Calibri"/>
          <w:b/>
        </w:rPr>
        <w:t>).</w:t>
      </w:r>
    </w:p>
    <w:p w14:paraId="6EBA8E41" w14:textId="7C4F6600" w:rsidR="00290D33" w:rsidRDefault="009E736C" w:rsidP="009E736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</w:t>
      </w:r>
      <w:r w:rsidR="00AA7B97">
        <w:rPr>
          <w:b/>
        </w:rPr>
        <w:t xml:space="preserve">. </w:t>
      </w:r>
      <w:r w:rsidR="00AA6816" w:rsidRPr="00AA6816">
        <w:rPr>
          <w:b/>
        </w:rPr>
        <w:t>Опубликовать решение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14:paraId="6C87D03B" w14:textId="34E90943" w:rsidR="0048502D" w:rsidRDefault="009E736C" w:rsidP="00F51B8C">
      <w:pPr>
        <w:ind w:firstLine="540"/>
        <w:jc w:val="both"/>
        <w:rPr>
          <w:b/>
        </w:rPr>
      </w:pPr>
      <w:r>
        <w:rPr>
          <w:b/>
        </w:rPr>
        <w:t>4</w:t>
      </w:r>
      <w:r w:rsidR="00AA7B97">
        <w:rPr>
          <w:b/>
        </w:rPr>
        <w:t xml:space="preserve">. </w:t>
      </w:r>
      <w:r w:rsidR="00F51B8C" w:rsidRPr="00F51B8C">
        <w:rPr>
          <w:b/>
        </w:rPr>
        <w:t>Решение вступает в силу после его официального обнародования.</w:t>
      </w:r>
    </w:p>
    <w:p w14:paraId="314C4ACA" w14:textId="77777777" w:rsidR="009E736C" w:rsidRDefault="009E736C" w:rsidP="00AA7B97">
      <w:pPr>
        <w:ind w:firstLine="709"/>
        <w:jc w:val="both"/>
        <w:rPr>
          <w:b/>
        </w:rPr>
      </w:pPr>
    </w:p>
    <w:p w14:paraId="56DDFBD3" w14:textId="77777777" w:rsidR="00AA7B97" w:rsidRPr="00021085" w:rsidRDefault="00AA7B97" w:rsidP="00AA7B97">
      <w:r w:rsidRPr="00021085">
        <w:t>Глава муниципального образования</w:t>
      </w:r>
    </w:p>
    <w:p w14:paraId="1D12C2B1" w14:textId="6AA84E0A" w:rsidR="00AA7B97" w:rsidRPr="00021085" w:rsidRDefault="00E86522" w:rsidP="00AA7B97">
      <w:r w:rsidRPr="00021085">
        <w:t>«Светлогорский городской округ</w:t>
      </w:r>
      <w:r w:rsidR="00AA7B97" w:rsidRPr="00021085">
        <w:t xml:space="preserve">  </w:t>
      </w:r>
      <w:r w:rsidR="006E2586" w:rsidRPr="00021085">
        <w:t xml:space="preserve">                           </w:t>
      </w:r>
      <w:r w:rsidR="00AA7B97" w:rsidRPr="00021085">
        <w:t xml:space="preserve">    </w:t>
      </w:r>
      <w:r w:rsidRPr="00021085">
        <w:t xml:space="preserve">                    </w:t>
      </w:r>
      <w:r w:rsidR="00021085">
        <w:t xml:space="preserve">                      </w:t>
      </w:r>
      <w:r w:rsidRPr="00021085">
        <w:t xml:space="preserve"> </w:t>
      </w:r>
      <w:r w:rsidR="00AA7B97" w:rsidRPr="00021085">
        <w:t xml:space="preserve">А.В. </w:t>
      </w:r>
      <w:proofErr w:type="spellStart"/>
      <w:r w:rsidR="00AA7B97" w:rsidRPr="00021085">
        <w:t>Мохнов</w:t>
      </w:r>
      <w:proofErr w:type="spellEnd"/>
    </w:p>
    <w:p w14:paraId="73C3CF7F" w14:textId="77777777" w:rsidR="00E86522" w:rsidRDefault="00E86522" w:rsidP="00AA7B97">
      <w:pPr>
        <w:jc w:val="right"/>
        <w:rPr>
          <w:b/>
        </w:rPr>
      </w:pPr>
    </w:p>
    <w:p w14:paraId="39FC3B1D" w14:textId="77777777" w:rsidR="00E86522" w:rsidRDefault="00E86522" w:rsidP="00AA7B97">
      <w:pPr>
        <w:jc w:val="right"/>
        <w:rPr>
          <w:b/>
        </w:rPr>
      </w:pPr>
    </w:p>
    <w:p w14:paraId="1C74AAAB" w14:textId="77777777" w:rsidR="00E86522" w:rsidRDefault="00E86522" w:rsidP="00AA7B97">
      <w:pPr>
        <w:jc w:val="right"/>
        <w:rPr>
          <w:b/>
        </w:rPr>
      </w:pPr>
    </w:p>
    <w:p w14:paraId="42C42183" w14:textId="77777777" w:rsidR="00E86522" w:rsidRDefault="00E86522" w:rsidP="00AA7B97">
      <w:pPr>
        <w:jc w:val="right"/>
        <w:rPr>
          <w:b/>
        </w:rPr>
      </w:pPr>
    </w:p>
    <w:p w14:paraId="79466BB0" w14:textId="77777777" w:rsidR="00E86522" w:rsidRDefault="00E86522" w:rsidP="00AA7B97">
      <w:pPr>
        <w:jc w:val="right"/>
        <w:rPr>
          <w:b/>
        </w:rPr>
      </w:pPr>
    </w:p>
    <w:p w14:paraId="1D9E3B9F" w14:textId="77777777" w:rsidR="00E86522" w:rsidRDefault="00E86522" w:rsidP="00AA7B97">
      <w:pPr>
        <w:jc w:val="right"/>
        <w:rPr>
          <w:b/>
        </w:rPr>
      </w:pPr>
    </w:p>
    <w:p w14:paraId="5A61FFD4" w14:textId="77777777" w:rsidR="00E86522" w:rsidRDefault="00E86522" w:rsidP="00AA7B97">
      <w:pPr>
        <w:jc w:val="right"/>
        <w:rPr>
          <w:b/>
        </w:rPr>
      </w:pPr>
    </w:p>
    <w:p w14:paraId="7CA04346" w14:textId="77777777" w:rsidR="00E86522" w:rsidRDefault="00E86522" w:rsidP="00AA7B97">
      <w:pPr>
        <w:jc w:val="right"/>
        <w:rPr>
          <w:b/>
        </w:rPr>
      </w:pPr>
    </w:p>
    <w:p w14:paraId="2B41DDC6" w14:textId="77777777" w:rsidR="00E86522" w:rsidRDefault="00E86522" w:rsidP="00AA7B97">
      <w:pPr>
        <w:jc w:val="right"/>
        <w:rPr>
          <w:b/>
        </w:rPr>
      </w:pPr>
    </w:p>
    <w:p w14:paraId="18E5CCD3" w14:textId="77777777" w:rsidR="00E86522" w:rsidRDefault="00E86522" w:rsidP="00AA7B97">
      <w:pPr>
        <w:jc w:val="right"/>
        <w:rPr>
          <w:b/>
        </w:rPr>
      </w:pPr>
    </w:p>
    <w:p w14:paraId="42EF709A" w14:textId="77777777" w:rsidR="00E86522" w:rsidRDefault="00E86522" w:rsidP="00AA7B97">
      <w:pPr>
        <w:jc w:val="right"/>
        <w:rPr>
          <w:b/>
        </w:rPr>
      </w:pPr>
    </w:p>
    <w:p w14:paraId="76BF9564" w14:textId="77777777" w:rsidR="007D6624" w:rsidRDefault="007D6624" w:rsidP="00AA7B97">
      <w:pPr>
        <w:jc w:val="right"/>
        <w:rPr>
          <w:b/>
        </w:rPr>
      </w:pPr>
    </w:p>
    <w:p w14:paraId="2ED3082D" w14:textId="77777777" w:rsidR="007D6624" w:rsidRDefault="007D6624" w:rsidP="00AA7B97">
      <w:pPr>
        <w:jc w:val="right"/>
        <w:rPr>
          <w:b/>
        </w:rPr>
      </w:pPr>
    </w:p>
    <w:p w14:paraId="70ED8115" w14:textId="77777777" w:rsidR="00E86522" w:rsidRDefault="00E86522" w:rsidP="00AA7B97">
      <w:pPr>
        <w:jc w:val="right"/>
        <w:rPr>
          <w:b/>
        </w:rPr>
      </w:pPr>
    </w:p>
    <w:p w14:paraId="627E018E" w14:textId="77777777" w:rsidR="00E86522" w:rsidRDefault="00E86522" w:rsidP="00AA7B97">
      <w:pPr>
        <w:jc w:val="right"/>
        <w:rPr>
          <w:b/>
        </w:rPr>
      </w:pPr>
    </w:p>
    <w:p w14:paraId="170E9967" w14:textId="77777777" w:rsidR="00E86522" w:rsidRDefault="00E86522" w:rsidP="00AA7B97">
      <w:pPr>
        <w:jc w:val="right"/>
        <w:rPr>
          <w:b/>
        </w:rPr>
      </w:pPr>
    </w:p>
    <w:p w14:paraId="261FBEB7" w14:textId="77777777" w:rsidR="00E86522" w:rsidRDefault="00E86522" w:rsidP="00AA7B97">
      <w:pPr>
        <w:jc w:val="right"/>
        <w:rPr>
          <w:b/>
        </w:rPr>
      </w:pPr>
    </w:p>
    <w:p w14:paraId="2AE43219" w14:textId="77777777" w:rsidR="00E86522" w:rsidRDefault="00E86522" w:rsidP="00AA7B97">
      <w:pPr>
        <w:jc w:val="right"/>
        <w:rPr>
          <w:b/>
        </w:rPr>
      </w:pPr>
    </w:p>
    <w:p w14:paraId="0F62A4BA" w14:textId="77777777" w:rsidR="00E86522" w:rsidRDefault="00E86522" w:rsidP="00AA7B97">
      <w:pPr>
        <w:jc w:val="right"/>
        <w:rPr>
          <w:b/>
        </w:rPr>
      </w:pPr>
    </w:p>
    <w:p w14:paraId="56563D86" w14:textId="77777777" w:rsidR="00CD485D" w:rsidRDefault="00CD485D" w:rsidP="00AA7B97">
      <w:pPr>
        <w:jc w:val="right"/>
        <w:rPr>
          <w:b/>
        </w:rPr>
      </w:pPr>
    </w:p>
    <w:p w14:paraId="4583223C" w14:textId="77777777" w:rsidR="00CD485D" w:rsidRDefault="00CD485D" w:rsidP="00AA7B97">
      <w:pPr>
        <w:jc w:val="right"/>
        <w:rPr>
          <w:b/>
        </w:rPr>
      </w:pPr>
    </w:p>
    <w:p w14:paraId="52C5287E" w14:textId="77777777" w:rsidR="00CD485D" w:rsidRDefault="00CD485D" w:rsidP="00AA7B97">
      <w:pPr>
        <w:jc w:val="right"/>
        <w:rPr>
          <w:b/>
        </w:rPr>
      </w:pPr>
    </w:p>
    <w:p w14:paraId="70AF5BA9" w14:textId="77777777" w:rsidR="00CD485D" w:rsidRDefault="00CD485D" w:rsidP="00AA7B97">
      <w:pPr>
        <w:jc w:val="right"/>
        <w:rPr>
          <w:b/>
        </w:rPr>
      </w:pPr>
    </w:p>
    <w:p w14:paraId="125C6632" w14:textId="77777777" w:rsidR="00CD485D" w:rsidRDefault="00CD485D" w:rsidP="00AA7B97">
      <w:pPr>
        <w:jc w:val="right"/>
        <w:rPr>
          <w:b/>
        </w:rPr>
      </w:pPr>
    </w:p>
    <w:p w14:paraId="7DC9531E" w14:textId="77777777" w:rsidR="00CD485D" w:rsidRDefault="00CD485D" w:rsidP="00AA7B97">
      <w:pPr>
        <w:jc w:val="right"/>
        <w:rPr>
          <w:b/>
        </w:rPr>
      </w:pPr>
    </w:p>
    <w:p w14:paraId="387D9974" w14:textId="77777777" w:rsidR="00E86522" w:rsidRDefault="00E86522" w:rsidP="007B7F00">
      <w:pPr>
        <w:rPr>
          <w:b/>
        </w:rPr>
      </w:pPr>
    </w:p>
    <w:sectPr w:rsidR="00E86522" w:rsidSect="001862D4"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1ED15" w14:textId="77777777" w:rsidR="00956274" w:rsidRDefault="00956274" w:rsidP="007D6624">
      <w:r>
        <w:separator/>
      </w:r>
    </w:p>
  </w:endnote>
  <w:endnote w:type="continuationSeparator" w:id="0">
    <w:p w14:paraId="74B6ED28" w14:textId="77777777" w:rsidR="00956274" w:rsidRDefault="00956274" w:rsidP="007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5713" w14:textId="77777777" w:rsidR="00956274" w:rsidRDefault="00956274" w:rsidP="007D6624">
      <w:r>
        <w:separator/>
      </w:r>
    </w:p>
  </w:footnote>
  <w:footnote w:type="continuationSeparator" w:id="0">
    <w:p w14:paraId="4C855B8C" w14:textId="77777777" w:rsidR="00956274" w:rsidRDefault="00956274" w:rsidP="007D6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41338"/>
    <w:multiLevelType w:val="hybridMultilevel"/>
    <w:tmpl w:val="EB24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257B5"/>
    <w:multiLevelType w:val="hybridMultilevel"/>
    <w:tmpl w:val="1B34DF68"/>
    <w:lvl w:ilvl="0" w:tplc="71BCB6B6">
      <w:start w:val="3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499087">
    <w:abstractNumId w:val="0"/>
  </w:num>
  <w:num w:numId="2" w16cid:durableId="16245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97"/>
    <w:rsid w:val="00021085"/>
    <w:rsid w:val="00041CF3"/>
    <w:rsid w:val="00062B12"/>
    <w:rsid w:val="000705E8"/>
    <w:rsid w:val="000907B3"/>
    <w:rsid w:val="000C6445"/>
    <w:rsid w:val="000E6064"/>
    <w:rsid w:val="00111B7C"/>
    <w:rsid w:val="001862D4"/>
    <w:rsid w:val="00192C06"/>
    <w:rsid w:val="001F7282"/>
    <w:rsid w:val="00290D33"/>
    <w:rsid w:val="0034789E"/>
    <w:rsid w:val="00355FC0"/>
    <w:rsid w:val="00386A9D"/>
    <w:rsid w:val="003A55A2"/>
    <w:rsid w:val="003E4878"/>
    <w:rsid w:val="004706C7"/>
    <w:rsid w:val="00475CA7"/>
    <w:rsid w:val="0048502D"/>
    <w:rsid w:val="004C5C06"/>
    <w:rsid w:val="004E28C8"/>
    <w:rsid w:val="004F7AFF"/>
    <w:rsid w:val="005044B9"/>
    <w:rsid w:val="00527AC7"/>
    <w:rsid w:val="005D4246"/>
    <w:rsid w:val="005F1F24"/>
    <w:rsid w:val="005F3AAB"/>
    <w:rsid w:val="00613B12"/>
    <w:rsid w:val="00671302"/>
    <w:rsid w:val="00682DEA"/>
    <w:rsid w:val="006A6B62"/>
    <w:rsid w:val="006E2586"/>
    <w:rsid w:val="006E2E63"/>
    <w:rsid w:val="00791F00"/>
    <w:rsid w:val="007B7F00"/>
    <w:rsid w:val="007D6624"/>
    <w:rsid w:val="007F5050"/>
    <w:rsid w:val="0082335F"/>
    <w:rsid w:val="00877AB0"/>
    <w:rsid w:val="00887EB4"/>
    <w:rsid w:val="008C04C2"/>
    <w:rsid w:val="008F0B2B"/>
    <w:rsid w:val="00956274"/>
    <w:rsid w:val="009631B4"/>
    <w:rsid w:val="009E736C"/>
    <w:rsid w:val="009F39B6"/>
    <w:rsid w:val="00A40872"/>
    <w:rsid w:val="00AA6816"/>
    <w:rsid w:val="00AA7B97"/>
    <w:rsid w:val="00B150BA"/>
    <w:rsid w:val="00B671C6"/>
    <w:rsid w:val="00BB3BFC"/>
    <w:rsid w:val="00BF0443"/>
    <w:rsid w:val="00BF099D"/>
    <w:rsid w:val="00C010AC"/>
    <w:rsid w:val="00C03639"/>
    <w:rsid w:val="00C51DEC"/>
    <w:rsid w:val="00C70711"/>
    <w:rsid w:val="00C70FC4"/>
    <w:rsid w:val="00C77164"/>
    <w:rsid w:val="00CD485D"/>
    <w:rsid w:val="00CF3BF2"/>
    <w:rsid w:val="00DC475D"/>
    <w:rsid w:val="00E229D7"/>
    <w:rsid w:val="00E86522"/>
    <w:rsid w:val="00F0185E"/>
    <w:rsid w:val="00F42425"/>
    <w:rsid w:val="00F5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10E0"/>
  <w15:chartTrackingRefBased/>
  <w15:docId w15:val="{96A3AE31-1DCE-AB47-9BE4-8ED123E8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97"/>
    <w:pPr>
      <w:ind w:left="720"/>
      <w:contextualSpacing/>
    </w:pPr>
  </w:style>
  <w:style w:type="paragraph" w:customStyle="1" w:styleId="ConsPlusNormal">
    <w:name w:val="ConsPlusNormal"/>
    <w:rsid w:val="00AA7B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7B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No Spacing"/>
    <w:uiPriority w:val="1"/>
    <w:qFormat/>
    <w:rsid w:val="00AA7B97"/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4706C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D66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D662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66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662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5815357E50C76177746DE9C9B58ADAD5C01B42965ED24505EEAAB95B76DA6C922171E30Am4a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Links>
    <vt:vector size="6" baseType="variant">
      <vt:variant>
        <vt:i4>1835011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consultantplus://offline/ref=F65815357E50C76177746DE9C9B58ADAD5C01B42965ED24505EEAAB95B76DA6C922171E30Am4aFM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Екатерина Игоревна</dc:creator>
  <cp:keywords/>
  <dc:description/>
  <cp:lastModifiedBy>Мельников Марк Владимирович</cp:lastModifiedBy>
  <cp:revision>7</cp:revision>
  <cp:lastPrinted>2024-06-07T12:34:00Z</cp:lastPrinted>
  <dcterms:created xsi:type="dcterms:W3CDTF">2021-07-15T12:58:00Z</dcterms:created>
  <dcterms:modified xsi:type="dcterms:W3CDTF">2024-08-05T15:17:00Z</dcterms:modified>
</cp:coreProperties>
</file>