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87" w:rsidRDefault="00E44F87" w:rsidP="00E44F87">
      <w:pPr>
        <w:pStyle w:val="a3"/>
        <w:jc w:val="center"/>
      </w:pPr>
      <w:r>
        <w:rPr>
          <w:sz w:val="20"/>
          <w:szCs w:val="20"/>
        </w:rPr>
        <w:t xml:space="preserve">РЕШЕНИЕ </w:t>
      </w:r>
    </w:p>
    <w:p w:rsidR="00E44F87" w:rsidRDefault="00E44F87" w:rsidP="00E44F87">
      <w:pPr>
        <w:pStyle w:val="a3"/>
      </w:pPr>
      <w:r>
        <w:rPr>
          <w:sz w:val="20"/>
          <w:szCs w:val="20"/>
        </w:rPr>
        <w:t xml:space="preserve">от 01 февраля 2010 года                                                                                                                                     № 46 </w:t>
      </w:r>
    </w:p>
    <w:p w:rsidR="00E44F87" w:rsidRDefault="00E44F87" w:rsidP="00E44F87">
      <w:pPr>
        <w:pStyle w:val="a3"/>
      </w:pPr>
      <w:r>
        <w:rPr>
          <w:sz w:val="20"/>
          <w:szCs w:val="20"/>
        </w:rPr>
        <w:t xml:space="preserve">О принятии органами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w:t>
      </w:r>
    </w:p>
    <w:p w:rsidR="00E44F87" w:rsidRDefault="00E44F87" w:rsidP="00E44F87">
      <w:pPr>
        <w:pStyle w:val="a3"/>
      </w:pPr>
      <w:r>
        <w:rPr>
          <w:sz w:val="20"/>
          <w:szCs w:val="20"/>
        </w:rPr>
        <w:t xml:space="preserve">Рассмотрев представленные главой муниципального образования городское поселение «Город Светлогорск» </w:t>
      </w:r>
      <w:proofErr w:type="spellStart"/>
      <w:r>
        <w:rPr>
          <w:sz w:val="20"/>
          <w:szCs w:val="20"/>
        </w:rPr>
        <w:t>В.А.Тачковым</w:t>
      </w:r>
      <w:proofErr w:type="spellEnd"/>
      <w:r>
        <w:rPr>
          <w:sz w:val="20"/>
          <w:szCs w:val="20"/>
        </w:rPr>
        <w:t xml:space="preserve"> проекты Соглашений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утвержденные решениями городского Совета депутатов муниципального образования «Город Светлогорск» от 26.01.2010 года №№2,3,4,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ст.37 Устава муниципального образования «Светлогорский район», районный Совет депутатов </w:t>
      </w:r>
    </w:p>
    <w:p w:rsidR="00E44F87" w:rsidRDefault="00E44F87" w:rsidP="00E44F87">
      <w:pPr>
        <w:pStyle w:val="a3"/>
      </w:pPr>
      <w:r>
        <w:rPr>
          <w:sz w:val="20"/>
          <w:szCs w:val="20"/>
        </w:rPr>
        <w:t xml:space="preserve">решил: </w:t>
      </w:r>
    </w:p>
    <w:p w:rsidR="00E44F87" w:rsidRDefault="00E44F87" w:rsidP="00E44F87">
      <w:pPr>
        <w:pStyle w:val="a3"/>
      </w:pPr>
      <w:r>
        <w:rPr>
          <w:sz w:val="20"/>
          <w:szCs w:val="20"/>
        </w:rPr>
        <w:t xml:space="preserve">1.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утвержденный решением городского Совета депутатов муниципального образования «Город Светлогорск» №2 от 26.01.2010 г. (Приложение 1). </w:t>
      </w:r>
    </w:p>
    <w:p w:rsidR="00E44F87" w:rsidRDefault="00E44F87" w:rsidP="00E44F87">
      <w:pPr>
        <w:pStyle w:val="a3"/>
      </w:pPr>
      <w:r>
        <w:rPr>
          <w:sz w:val="20"/>
          <w:szCs w:val="20"/>
        </w:rPr>
        <w:t xml:space="preserve">2.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утвержденный решением городского Совета депутатов муниципального образования «Город Светлогорск» №3 от 26.01.2010 г. (Приложение 2). </w:t>
      </w:r>
    </w:p>
    <w:p w:rsidR="00E44F87" w:rsidRDefault="00E44F87" w:rsidP="00E44F87">
      <w:pPr>
        <w:pStyle w:val="a3"/>
      </w:pPr>
      <w:r>
        <w:rPr>
          <w:sz w:val="20"/>
          <w:szCs w:val="20"/>
        </w:rPr>
        <w:t xml:space="preserve">3.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утвержденный решением городского Совета депутатов муниципального образования «Город Светлогорск» №4 от 26.01.2010 г. (Приложение 3). </w:t>
      </w:r>
    </w:p>
    <w:p w:rsidR="00E44F87" w:rsidRDefault="00E44F87" w:rsidP="00E44F87">
      <w:pPr>
        <w:pStyle w:val="a3"/>
      </w:pPr>
      <w:r>
        <w:rPr>
          <w:sz w:val="20"/>
          <w:szCs w:val="20"/>
        </w:rPr>
        <w:t xml:space="preserve">4. Администрации муниципального образования «Светлогорский район» в лице временно исполняющего обязанности главы администрации муниципального образования «Светлогорский район» </w:t>
      </w:r>
      <w:proofErr w:type="spellStart"/>
      <w:r>
        <w:rPr>
          <w:sz w:val="20"/>
          <w:szCs w:val="20"/>
        </w:rPr>
        <w:t>С.С.Левона</w:t>
      </w:r>
      <w:proofErr w:type="spellEnd"/>
      <w:r>
        <w:rPr>
          <w:sz w:val="20"/>
          <w:szCs w:val="20"/>
        </w:rPr>
        <w:t xml:space="preserve"> заключить с муниципальным образованием городское поселение «Город Светлогорск»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 Светлогорск» и принять к исполнению отдельные полномочия по решению вопросов местного значения муниципального образования городское поселение «Город Светлогорск» в соответствии с заключенными Соглашениями. </w:t>
      </w:r>
    </w:p>
    <w:p w:rsidR="00E44F87" w:rsidRDefault="00E44F87" w:rsidP="00E44F87">
      <w:pPr>
        <w:pStyle w:val="a3"/>
      </w:pPr>
      <w:r>
        <w:rPr>
          <w:sz w:val="20"/>
          <w:szCs w:val="20"/>
        </w:rPr>
        <w:t xml:space="preserve">5. Опубликовать настоящее решение в газете «Вестник Светлогорска». </w:t>
      </w:r>
    </w:p>
    <w:p w:rsidR="00E44F87" w:rsidRDefault="00E44F87" w:rsidP="00E44F87">
      <w:pPr>
        <w:pStyle w:val="a3"/>
      </w:pPr>
      <w:r>
        <w:rPr>
          <w:sz w:val="20"/>
          <w:szCs w:val="20"/>
        </w:rPr>
        <w:t xml:space="preserve">6. Решение вступает в силу со дня его опубликования. </w:t>
      </w:r>
    </w:p>
    <w:p w:rsidR="00E44F87" w:rsidRDefault="00E44F87" w:rsidP="00E44F87">
      <w:pPr>
        <w:pStyle w:val="a3"/>
      </w:pPr>
      <w:r>
        <w:rPr>
          <w:sz w:val="20"/>
          <w:szCs w:val="20"/>
        </w:rPr>
        <w:t xml:space="preserve">Глава Светлогорского района И.Ф. </w:t>
      </w:r>
      <w:proofErr w:type="spellStart"/>
      <w:r>
        <w:rPr>
          <w:sz w:val="20"/>
          <w:szCs w:val="20"/>
        </w:rPr>
        <w:t>Партулеев</w:t>
      </w:r>
      <w:proofErr w:type="spellEnd"/>
      <w:r>
        <w:rPr>
          <w:sz w:val="20"/>
          <w:szCs w:val="20"/>
        </w:rPr>
        <w:t xml:space="preserve"> </w:t>
      </w:r>
    </w:p>
    <w:p w:rsidR="00022184" w:rsidRDefault="00022184">
      <w:bookmarkStart w:id="0" w:name="_GoBack"/>
      <w:bookmarkEnd w:id="0"/>
    </w:p>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79"/>
    <w:rsid w:val="00022184"/>
    <w:rsid w:val="00035A30"/>
    <w:rsid w:val="00485279"/>
    <w:rsid w:val="00E4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6725-B81E-4549-BFD9-9156DFF4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F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2658</Characters>
  <Application>Microsoft Office Word</Application>
  <DocSecurity>0</DocSecurity>
  <Lines>22</Lines>
  <Paragraphs>6</Paragraphs>
  <ScaleCrop>false</ScaleCrop>
  <Company>Microsoft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2018-11-16T15:21:00Z</dcterms:created>
  <dcterms:modified xsi:type="dcterms:W3CDTF">2018-11-16T15:21:00Z</dcterms:modified>
</cp:coreProperties>
</file>