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66" w:rsidRPr="00CC7666" w:rsidRDefault="00CC7666" w:rsidP="00AD05B6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</w:rPr>
      </w:pPr>
      <w:r w:rsidRPr="00CC7666">
        <w:rPr>
          <w:rFonts w:ascii="Georgia" w:eastAsia="Times New Roman" w:hAnsi="Georgia" w:cs="Times New Roman"/>
          <w:b/>
          <w:sz w:val="32"/>
          <w:szCs w:val="32"/>
        </w:rPr>
        <w:t>РОССИЙСКАЯ ФЕДЕРАЦИЯ</w:t>
      </w:r>
    </w:p>
    <w:p w:rsidR="00CC7666" w:rsidRPr="00CC7666" w:rsidRDefault="00CC7666" w:rsidP="00CC7666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</w:rPr>
      </w:pPr>
      <w:r w:rsidRPr="00CC7666">
        <w:rPr>
          <w:rFonts w:ascii="Georgia" w:eastAsia="Times New Roman" w:hAnsi="Georgia" w:cs="Times New Roman"/>
          <w:b/>
          <w:sz w:val="32"/>
          <w:szCs w:val="32"/>
        </w:rPr>
        <w:t>Калининградская область</w:t>
      </w:r>
    </w:p>
    <w:p w:rsidR="00CC7666" w:rsidRPr="00CC7666" w:rsidRDefault="00CC7666" w:rsidP="00CC7666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</w:rPr>
      </w:pPr>
      <w:r w:rsidRPr="00CC7666">
        <w:rPr>
          <w:rFonts w:ascii="Georgia" w:eastAsia="Times New Roman" w:hAnsi="Georgia" w:cs="Times New Roman"/>
          <w:b/>
          <w:sz w:val="32"/>
          <w:szCs w:val="32"/>
        </w:rPr>
        <w:t>РАЙОННЫЙ СОВЕТ ДЕПУТАТОВ</w:t>
      </w:r>
    </w:p>
    <w:p w:rsidR="00CC7666" w:rsidRPr="00CC7666" w:rsidRDefault="00CC7666" w:rsidP="00CC7666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</w:rPr>
      </w:pPr>
      <w:r w:rsidRPr="00CC7666">
        <w:rPr>
          <w:rFonts w:ascii="Georgia" w:eastAsia="Times New Roman" w:hAnsi="Georgia" w:cs="Times New Roman"/>
          <w:b/>
          <w:sz w:val="32"/>
          <w:szCs w:val="32"/>
        </w:rPr>
        <w:t>Светлогорского района</w:t>
      </w:r>
    </w:p>
    <w:p w:rsidR="00CC7666" w:rsidRPr="00CC7666" w:rsidRDefault="00CC7666" w:rsidP="00CC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666" w:rsidRPr="00CC7666" w:rsidRDefault="00CC7666" w:rsidP="00CC7666">
      <w:pPr>
        <w:spacing w:after="0" w:line="240" w:lineRule="auto"/>
        <w:rPr>
          <w:rFonts w:ascii="Georgia" w:eastAsia="Times New Roman" w:hAnsi="Georgia" w:cs="Times New Roman"/>
          <w:b/>
          <w:sz w:val="32"/>
          <w:szCs w:val="32"/>
        </w:rPr>
      </w:pPr>
      <w:r w:rsidRPr="00CC766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РЕШЕНИЕ                               </w:t>
      </w:r>
    </w:p>
    <w:p w:rsidR="00CC7666" w:rsidRPr="00CC7666" w:rsidRDefault="00CC7666" w:rsidP="00CC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666" w:rsidRPr="00CC7666" w:rsidRDefault="00CC7666" w:rsidP="00CC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766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26B0B">
        <w:rPr>
          <w:rFonts w:ascii="Times New Roman" w:eastAsia="Times New Roman" w:hAnsi="Times New Roman" w:cs="Times New Roman"/>
          <w:sz w:val="28"/>
          <w:szCs w:val="28"/>
        </w:rPr>
        <w:t xml:space="preserve"> 25 мая </w:t>
      </w:r>
      <w:r w:rsidRPr="00CC7666">
        <w:rPr>
          <w:rFonts w:ascii="Times New Roman" w:eastAsia="Times New Roman" w:hAnsi="Times New Roman" w:cs="Times New Roman"/>
          <w:sz w:val="28"/>
          <w:szCs w:val="28"/>
        </w:rPr>
        <w:t xml:space="preserve">2015 года  № </w:t>
      </w:r>
      <w:r w:rsidR="00026B0B"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002B8C" w:rsidRPr="00023D61" w:rsidRDefault="00002B8C" w:rsidP="00E55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CB7" w:rsidRPr="00CC7666" w:rsidRDefault="00E55CB7" w:rsidP="00E55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2B8C" w:rsidRPr="00CC7666" w:rsidRDefault="00002B8C" w:rsidP="00023D61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666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AD05B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C7666">
        <w:rPr>
          <w:rFonts w:ascii="Times New Roman" w:hAnsi="Times New Roman" w:cs="Times New Roman"/>
          <w:b/>
          <w:bCs/>
          <w:sz w:val="28"/>
          <w:szCs w:val="28"/>
        </w:rPr>
        <w:t xml:space="preserve"> в решение районного Совета депутатов Светлогорского района № 98 от 01.11.2010 «Об утверждении Положения об администрации муниципального образования «Светлогорский район»</w:t>
      </w:r>
    </w:p>
    <w:p w:rsidR="00002B8C" w:rsidRPr="00CC7666" w:rsidRDefault="00002B8C" w:rsidP="00E55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8C" w:rsidRPr="00CC7666" w:rsidRDefault="00002B8C" w:rsidP="00023D6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666">
        <w:rPr>
          <w:rFonts w:ascii="Times New Roman" w:hAnsi="Times New Roman" w:cs="Times New Roman"/>
          <w:sz w:val="28"/>
          <w:szCs w:val="28"/>
        </w:rPr>
        <w:t>Рассмотрев и обсудив предложени</w:t>
      </w:r>
      <w:r w:rsidR="00AD05B6">
        <w:rPr>
          <w:rFonts w:ascii="Times New Roman" w:hAnsi="Times New Roman" w:cs="Times New Roman"/>
          <w:sz w:val="28"/>
          <w:szCs w:val="28"/>
        </w:rPr>
        <w:t>е</w:t>
      </w:r>
      <w:r w:rsidR="0011301B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Pr="00CC7666">
        <w:rPr>
          <w:rFonts w:ascii="Times New Roman" w:hAnsi="Times New Roman" w:cs="Times New Roman"/>
          <w:sz w:val="28"/>
          <w:szCs w:val="28"/>
        </w:rPr>
        <w:t xml:space="preserve"> </w:t>
      </w:r>
      <w:r w:rsidR="00026B0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11301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AD05B6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 w:rsidR="0011301B">
        <w:rPr>
          <w:rFonts w:ascii="Times New Roman" w:hAnsi="Times New Roman" w:cs="Times New Roman"/>
          <w:sz w:val="28"/>
          <w:szCs w:val="28"/>
        </w:rPr>
        <w:t>Светлогорского района В.В. Бондаренко</w:t>
      </w:r>
      <w:r w:rsidRPr="00CC7666">
        <w:rPr>
          <w:rFonts w:ascii="Times New Roman" w:hAnsi="Times New Roman" w:cs="Times New Roman"/>
          <w:sz w:val="28"/>
          <w:szCs w:val="28"/>
        </w:rPr>
        <w:t>, руководствуясь  Федеральным законом от 06.10.2003 года № 131-ФЗ «</w:t>
      </w:r>
      <w:r w:rsidR="00BE1929" w:rsidRPr="00CC7666">
        <w:rPr>
          <w:rFonts w:ascii="Times New Roman" w:hAnsi="Times New Roman" w:cs="Times New Roman"/>
          <w:sz w:val="28"/>
          <w:szCs w:val="28"/>
        </w:rPr>
        <w:t xml:space="preserve">Об </w:t>
      </w:r>
      <w:r w:rsidRPr="00CC7666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</w:t>
      </w:r>
      <w:r w:rsidR="00E55CB7" w:rsidRPr="00CC7666">
        <w:rPr>
          <w:rFonts w:ascii="Times New Roman" w:hAnsi="Times New Roman" w:cs="Times New Roman"/>
          <w:sz w:val="28"/>
          <w:szCs w:val="28"/>
        </w:rPr>
        <w:t xml:space="preserve">авления в Российской </w:t>
      </w:r>
      <w:bookmarkStart w:id="0" w:name="_GoBack"/>
      <w:bookmarkEnd w:id="0"/>
      <w:r w:rsidR="00E55CB7" w:rsidRPr="00CC7666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Pr="00CC7666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1438C3" w:rsidRPr="00CC7666">
        <w:rPr>
          <w:rFonts w:ascii="Times New Roman" w:hAnsi="Times New Roman" w:cs="Times New Roman"/>
          <w:sz w:val="28"/>
          <w:szCs w:val="28"/>
        </w:rPr>
        <w:t>«</w:t>
      </w:r>
      <w:r w:rsidRPr="00CC7666">
        <w:rPr>
          <w:rFonts w:ascii="Times New Roman" w:hAnsi="Times New Roman" w:cs="Times New Roman"/>
          <w:sz w:val="28"/>
          <w:szCs w:val="28"/>
        </w:rPr>
        <w:t>Светлогорский район</w:t>
      </w:r>
      <w:r w:rsidR="001438C3" w:rsidRPr="00CC7666">
        <w:rPr>
          <w:rFonts w:ascii="Times New Roman" w:hAnsi="Times New Roman" w:cs="Times New Roman"/>
          <w:sz w:val="28"/>
          <w:szCs w:val="28"/>
        </w:rPr>
        <w:t>»</w:t>
      </w:r>
      <w:r w:rsidRPr="00CC7666">
        <w:rPr>
          <w:rFonts w:ascii="Times New Roman" w:hAnsi="Times New Roman" w:cs="Times New Roman"/>
          <w:sz w:val="28"/>
          <w:szCs w:val="28"/>
        </w:rPr>
        <w:t xml:space="preserve">, районный Совет депутатов </w:t>
      </w:r>
    </w:p>
    <w:p w:rsidR="00002B8C" w:rsidRPr="00CC7666" w:rsidRDefault="00002B8C" w:rsidP="00023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B8C" w:rsidRPr="00CC7666" w:rsidRDefault="00CC7666" w:rsidP="00E55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666">
        <w:rPr>
          <w:rFonts w:ascii="Times New Roman" w:hAnsi="Times New Roman" w:cs="Times New Roman"/>
          <w:sz w:val="28"/>
          <w:szCs w:val="28"/>
        </w:rPr>
        <w:t>решил:</w:t>
      </w:r>
    </w:p>
    <w:p w:rsidR="00E55CB7" w:rsidRPr="00CC7666" w:rsidRDefault="00E55CB7" w:rsidP="00E55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CB7" w:rsidRPr="00CC7666" w:rsidRDefault="00E55CB7" w:rsidP="00E55C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666">
        <w:rPr>
          <w:rFonts w:ascii="Times New Roman" w:hAnsi="Times New Roman" w:cs="Times New Roman"/>
          <w:sz w:val="28"/>
          <w:szCs w:val="28"/>
        </w:rPr>
        <w:t>Внести изменени</w:t>
      </w:r>
      <w:r w:rsidR="00AD05B6">
        <w:rPr>
          <w:rFonts w:ascii="Times New Roman" w:hAnsi="Times New Roman" w:cs="Times New Roman"/>
          <w:sz w:val="28"/>
          <w:szCs w:val="28"/>
        </w:rPr>
        <w:t>е в Р</w:t>
      </w:r>
      <w:r w:rsidRPr="00CC7666">
        <w:rPr>
          <w:rFonts w:ascii="Times New Roman" w:hAnsi="Times New Roman" w:cs="Times New Roman"/>
          <w:sz w:val="28"/>
          <w:szCs w:val="28"/>
        </w:rPr>
        <w:t>ешение районного Совета депутатов Светлогорского района № 98 от 01.11.2010 «Об утверждении Положения об администрации муниципального образования «Светлог</w:t>
      </w:r>
      <w:r w:rsidR="00BE1929" w:rsidRPr="00CC7666">
        <w:rPr>
          <w:rFonts w:ascii="Times New Roman" w:hAnsi="Times New Roman" w:cs="Times New Roman"/>
          <w:sz w:val="28"/>
          <w:szCs w:val="28"/>
        </w:rPr>
        <w:t>орский район», изложив пункт 2.7</w:t>
      </w:r>
      <w:r w:rsidR="00AD05B6">
        <w:rPr>
          <w:rFonts w:ascii="Times New Roman" w:hAnsi="Times New Roman" w:cs="Times New Roman"/>
          <w:sz w:val="28"/>
          <w:szCs w:val="28"/>
        </w:rPr>
        <w:t xml:space="preserve"> </w:t>
      </w:r>
      <w:r w:rsidRPr="00CC7666">
        <w:rPr>
          <w:rFonts w:ascii="Times New Roman" w:hAnsi="Times New Roman" w:cs="Times New Roman"/>
          <w:sz w:val="28"/>
          <w:szCs w:val="28"/>
        </w:rPr>
        <w:t>Положени</w:t>
      </w:r>
      <w:r w:rsidR="00AD05B6">
        <w:rPr>
          <w:rFonts w:ascii="Times New Roman" w:hAnsi="Times New Roman" w:cs="Times New Roman"/>
          <w:sz w:val="28"/>
          <w:szCs w:val="28"/>
        </w:rPr>
        <w:t>я</w:t>
      </w:r>
      <w:r w:rsidRPr="00CC7666">
        <w:rPr>
          <w:rFonts w:ascii="Times New Roman" w:hAnsi="Times New Roman" w:cs="Times New Roman"/>
          <w:sz w:val="28"/>
          <w:szCs w:val="28"/>
        </w:rPr>
        <w:t xml:space="preserve"> об администрации муниципального об</w:t>
      </w:r>
      <w:r w:rsidR="00AD05B6">
        <w:rPr>
          <w:rFonts w:ascii="Times New Roman" w:hAnsi="Times New Roman" w:cs="Times New Roman"/>
          <w:sz w:val="28"/>
          <w:szCs w:val="28"/>
        </w:rPr>
        <w:t>разования «Светлогорский район»</w:t>
      </w:r>
      <w:r w:rsidRPr="00CC7666">
        <w:rPr>
          <w:rFonts w:ascii="Times New Roman" w:hAnsi="Times New Roman" w:cs="Times New Roman"/>
          <w:sz w:val="28"/>
          <w:szCs w:val="28"/>
        </w:rPr>
        <w:t xml:space="preserve"> в </w:t>
      </w:r>
      <w:r w:rsidR="00AD05B6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CC7666">
        <w:rPr>
          <w:rFonts w:ascii="Times New Roman" w:hAnsi="Times New Roman" w:cs="Times New Roman"/>
          <w:sz w:val="28"/>
          <w:szCs w:val="28"/>
        </w:rPr>
        <w:t>редакции:</w:t>
      </w:r>
    </w:p>
    <w:p w:rsidR="00E55CB7" w:rsidRPr="00CC7666" w:rsidRDefault="00E55CB7" w:rsidP="00023D61">
      <w:pPr>
        <w:pStyle w:val="20"/>
        <w:shd w:val="clear" w:color="auto" w:fill="auto"/>
        <w:spacing w:before="0" w:after="0" w:line="240" w:lineRule="auto"/>
        <w:ind w:left="708" w:firstLine="708"/>
        <w:rPr>
          <w:sz w:val="28"/>
          <w:szCs w:val="28"/>
        </w:rPr>
      </w:pPr>
      <w:r w:rsidRPr="00CC7666">
        <w:rPr>
          <w:sz w:val="28"/>
          <w:szCs w:val="28"/>
        </w:rPr>
        <w:t xml:space="preserve">«2.7. </w:t>
      </w:r>
      <w:proofErr w:type="gramStart"/>
      <w:r w:rsidRPr="00CC7666">
        <w:rPr>
          <w:sz w:val="28"/>
          <w:szCs w:val="28"/>
        </w:rPr>
        <w:t xml:space="preserve">В случае отсутствия главы администрации муниципального </w:t>
      </w:r>
      <w:r w:rsidR="00CC7666">
        <w:rPr>
          <w:sz w:val="28"/>
          <w:szCs w:val="28"/>
        </w:rPr>
        <w:t>образования «Светлогорский район»</w:t>
      </w:r>
      <w:r w:rsidRPr="00CC7666">
        <w:rPr>
          <w:sz w:val="28"/>
          <w:szCs w:val="28"/>
        </w:rPr>
        <w:t xml:space="preserve"> в связи с нахождением в командировке, отпуске, либо в случае иной временной нетрудоспособности, а также по иным уважительным причинам, обязанности главы администрации </w:t>
      </w:r>
      <w:r w:rsidR="00CC7666" w:rsidRPr="00CC7666">
        <w:rPr>
          <w:sz w:val="28"/>
          <w:szCs w:val="28"/>
        </w:rPr>
        <w:t>муниципального образования «Светлогорский район»</w:t>
      </w:r>
      <w:r w:rsidR="00CC7666">
        <w:rPr>
          <w:sz w:val="28"/>
          <w:szCs w:val="28"/>
        </w:rPr>
        <w:t xml:space="preserve"> </w:t>
      </w:r>
      <w:r w:rsidRPr="00CC7666">
        <w:rPr>
          <w:sz w:val="28"/>
          <w:szCs w:val="28"/>
        </w:rPr>
        <w:t xml:space="preserve">временно исполняет один из заместителей главы администрации </w:t>
      </w:r>
      <w:r w:rsidR="00CC7666" w:rsidRPr="00CC7666">
        <w:rPr>
          <w:sz w:val="28"/>
          <w:szCs w:val="28"/>
        </w:rPr>
        <w:t>муниципального образования «Светлогорский район»</w:t>
      </w:r>
      <w:r w:rsidR="00CC7666">
        <w:rPr>
          <w:sz w:val="28"/>
          <w:szCs w:val="28"/>
        </w:rPr>
        <w:t xml:space="preserve"> </w:t>
      </w:r>
      <w:r w:rsidRPr="00CC7666">
        <w:rPr>
          <w:sz w:val="28"/>
          <w:szCs w:val="28"/>
        </w:rPr>
        <w:t>по решению районного Совета депутатов</w:t>
      </w:r>
      <w:r w:rsidR="00CC7666">
        <w:rPr>
          <w:sz w:val="28"/>
          <w:szCs w:val="28"/>
        </w:rPr>
        <w:t xml:space="preserve"> Светлогорского района</w:t>
      </w:r>
      <w:r w:rsidRPr="00CC7666">
        <w:rPr>
          <w:sz w:val="28"/>
          <w:szCs w:val="28"/>
        </w:rPr>
        <w:t>.</w:t>
      </w:r>
      <w:proofErr w:type="gramEnd"/>
    </w:p>
    <w:p w:rsidR="00E55CB7" w:rsidRPr="00CC7666" w:rsidRDefault="00E55CB7" w:rsidP="00023D61">
      <w:pPr>
        <w:pStyle w:val="20"/>
        <w:shd w:val="clear" w:color="auto" w:fill="auto"/>
        <w:spacing w:before="0" w:after="0" w:line="240" w:lineRule="auto"/>
        <w:ind w:left="708" w:firstLine="708"/>
        <w:rPr>
          <w:sz w:val="28"/>
          <w:szCs w:val="28"/>
        </w:rPr>
      </w:pPr>
      <w:r w:rsidRPr="00CC7666">
        <w:rPr>
          <w:sz w:val="28"/>
          <w:szCs w:val="28"/>
        </w:rPr>
        <w:t xml:space="preserve">В случае отсутствия главы администрации </w:t>
      </w:r>
      <w:r w:rsidR="00CC7666" w:rsidRPr="00CC7666">
        <w:rPr>
          <w:sz w:val="28"/>
          <w:szCs w:val="28"/>
        </w:rPr>
        <w:t>муниципального образования «Светлогорский район»</w:t>
      </w:r>
      <w:r w:rsidRPr="00CC7666">
        <w:rPr>
          <w:sz w:val="28"/>
          <w:szCs w:val="28"/>
        </w:rPr>
        <w:t xml:space="preserve">, досрочного прекращения им своих полномочий, его обязанности временно исполняет один из заместителей главы администрации </w:t>
      </w:r>
      <w:r w:rsidR="00CC7666" w:rsidRPr="00CC7666">
        <w:rPr>
          <w:sz w:val="28"/>
          <w:szCs w:val="28"/>
        </w:rPr>
        <w:t>муниципального образования «Светлогорский район»</w:t>
      </w:r>
      <w:r w:rsidR="00CC7666">
        <w:rPr>
          <w:sz w:val="28"/>
          <w:szCs w:val="28"/>
        </w:rPr>
        <w:t xml:space="preserve"> </w:t>
      </w:r>
      <w:r w:rsidRPr="00CC7666">
        <w:rPr>
          <w:sz w:val="28"/>
          <w:szCs w:val="28"/>
        </w:rPr>
        <w:t>по решению районного Совета депутатов</w:t>
      </w:r>
      <w:r w:rsidR="00CC7666">
        <w:rPr>
          <w:sz w:val="28"/>
          <w:szCs w:val="28"/>
        </w:rPr>
        <w:t xml:space="preserve"> </w:t>
      </w:r>
      <w:r w:rsidR="00AD05B6">
        <w:rPr>
          <w:sz w:val="28"/>
          <w:szCs w:val="28"/>
        </w:rPr>
        <w:t>Светлогорского</w:t>
      </w:r>
      <w:r w:rsidR="00CC7666">
        <w:rPr>
          <w:sz w:val="28"/>
          <w:szCs w:val="28"/>
        </w:rPr>
        <w:t xml:space="preserve"> района </w:t>
      </w:r>
      <w:r w:rsidRPr="00CC7666">
        <w:rPr>
          <w:sz w:val="28"/>
          <w:szCs w:val="28"/>
        </w:rPr>
        <w:t xml:space="preserve"> на срок не более </w:t>
      </w:r>
      <w:r w:rsidR="00AD05B6">
        <w:rPr>
          <w:sz w:val="28"/>
          <w:szCs w:val="28"/>
        </w:rPr>
        <w:t xml:space="preserve">двух </w:t>
      </w:r>
      <w:r w:rsidRPr="00CC7666">
        <w:rPr>
          <w:sz w:val="28"/>
          <w:szCs w:val="28"/>
        </w:rPr>
        <w:t>лет.</w:t>
      </w:r>
    </w:p>
    <w:p w:rsidR="00E01F50" w:rsidRPr="00CC7666" w:rsidRDefault="00E55CB7" w:rsidP="00E01F50">
      <w:pPr>
        <w:pStyle w:val="20"/>
        <w:shd w:val="clear" w:color="auto" w:fill="auto"/>
        <w:spacing w:before="0" w:after="0" w:line="240" w:lineRule="auto"/>
        <w:ind w:left="708" w:firstLine="709"/>
        <w:rPr>
          <w:sz w:val="28"/>
          <w:szCs w:val="28"/>
        </w:rPr>
      </w:pPr>
      <w:proofErr w:type="gramStart"/>
      <w:r w:rsidRPr="00CC7666">
        <w:rPr>
          <w:sz w:val="28"/>
          <w:szCs w:val="28"/>
        </w:rPr>
        <w:lastRenderedPageBreak/>
        <w:t xml:space="preserve">Исполняя обязанности главы администрации </w:t>
      </w:r>
      <w:r w:rsidR="00CC7666" w:rsidRPr="00CC7666">
        <w:rPr>
          <w:sz w:val="28"/>
          <w:szCs w:val="28"/>
        </w:rPr>
        <w:t>муниципального образования «Светлогорский район»</w:t>
      </w:r>
      <w:r w:rsidRPr="00CC7666">
        <w:rPr>
          <w:sz w:val="28"/>
          <w:szCs w:val="28"/>
        </w:rPr>
        <w:t xml:space="preserve">, заместитель главы администрации </w:t>
      </w:r>
      <w:r w:rsidR="00CC7666" w:rsidRPr="00CC7666">
        <w:rPr>
          <w:sz w:val="28"/>
          <w:szCs w:val="28"/>
        </w:rPr>
        <w:t>муниципального образования «Светлогорский район»</w:t>
      </w:r>
      <w:r w:rsidRPr="00CC7666">
        <w:rPr>
          <w:sz w:val="28"/>
          <w:szCs w:val="28"/>
        </w:rPr>
        <w:t xml:space="preserve"> вправе от имени </w:t>
      </w:r>
      <w:r w:rsidR="00CC7666" w:rsidRPr="00CC7666">
        <w:rPr>
          <w:sz w:val="28"/>
          <w:szCs w:val="28"/>
        </w:rPr>
        <w:t>муниципального образования «Светлогорский район»</w:t>
      </w:r>
      <w:r w:rsidR="00CC7666">
        <w:rPr>
          <w:sz w:val="28"/>
          <w:szCs w:val="28"/>
        </w:rPr>
        <w:t xml:space="preserve"> </w:t>
      </w:r>
      <w:r w:rsidRPr="00CC7666">
        <w:rPr>
          <w:sz w:val="28"/>
          <w:szCs w:val="28"/>
        </w:rPr>
        <w:t xml:space="preserve">приобретать и осуществлять имущественные и иные права и обязанности, выступать в суде без доверенности, т.е. пользоваться всеми правами и обязанностями, предусмотренными Уставом </w:t>
      </w:r>
      <w:r w:rsidR="00E01F50" w:rsidRPr="00CC7666">
        <w:rPr>
          <w:sz w:val="28"/>
          <w:szCs w:val="28"/>
        </w:rPr>
        <w:t>муниципального образования «Светлогорский район»</w:t>
      </w:r>
      <w:r w:rsidRPr="00CC7666">
        <w:rPr>
          <w:sz w:val="28"/>
          <w:szCs w:val="28"/>
        </w:rPr>
        <w:t xml:space="preserve"> для </w:t>
      </w:r>
      <w:r w:rsidR="00CC7666" w:rsidRPr="00CC7666">
        <w:rPr>
          <w:sz w:val="28"/>
          <w:szCs w:val="28"/>
        </w:rPr>
        <w:t>муниципального образования «Светлогорский район»</w:t>
      </w:r>
      <w:r w:rsidRPr="00CC7666">
        <w:rPr>
          <w:sz w:val="28"/>
          <w:szCs w:val="28"/>
        </w:rPr>
        <w:t>.</w:t>
      </w:r>
      <w:proofErr w:type="gramEnd"/>
    </w:p>
    <w:p w:rsidR="00E01F50" w:rsidRDefault="00023D61" w:rsidP="00E01F50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CC7666">
        <w:rPr>
          <w:sz w:val="28"/>
          <w:szCs w:val="28"/>
        </w:rPr>
        <w:t>Н</w:t>
      </w:r>
      <w:r w:rsidR="00AD05B6">
        <w:rPr>
          <w:sz w:val="28"/>
          <w:szCs w:val="28"/>
        </w:rPr>
        <w:t>астоящее Р</w:t>
      </w:r>
      <w:r w:rsidR="00E01F50" w:rsidRPr="00CC7666">
        <w:rPr>
          <w:sz w:val="28"/>
          <w:szCs w:val="28"/>
        </w:rPr>
        <w:t>ешение опубликовать в газете «Вестник Светлогорска» и разместить на официальном сайте муниципального образования «Светлогорский район» в сети «Интернет».</w:t>
      </w:r>
    </w:p>
    <w:p w:rsidR="00AD05B6" w:rsidRDefault="00AD05B6" w:rsidP="00E01F50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комиссии по регламенту, связям с общественностью, безопасности и правопорядку районного Совета депутатов (В.Д. Декасов).</w:t>
      </w:r>
    </w:p>
    <w:p w:rsidR="00AD05B6" w:rsidRDefault="00AD05B6" w:rsidP="00E01F50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с силу со дня опубликования.</w:t>
      </w:r>
    </w:p>
    <w:p w:rsidR="00AD05B6" w:rsidRPr="00CC7666" w:rsidRDefault="00AD05B6" w:rsidP="00AD05B6">
      <w:pPr>
        <w:pStyle w:val="20"/>
        <w:shd w:val="clear" w:color="auto" w:fill="auto"/>
        <w:spacing w:before="0" w:after="0" w:line="240" w:lineRule="auto"/>
        <w:ind w:left="360"/>
        <w:rPr>
          <w:sz w:val="28"/>
          <w:szCs w:val="28"/>
        </w:rPr>
      </w:pPr>
    </w:p>
    <w:p w:rsidR="00CC7666" w:rsidRDefault="00CC7666" w:rsidP="00E55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EF1" w:rsidRPr="00CC7666" w:rsidRDefault="006D3EF1" w:rsidP="00E55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666" w:rsidRPr="00CC7666" w:rsidRDefault="00CC7666" w:rsidP="00CC766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666">
        <w:rPr>
          <w:rFonts w:ascii="Times New Roman" w:eastAsia="Times New Roman" w:hAnsi="Times New Roman" w:cs="Times New Roman"/>
          <w:sz w:val="28"/>
          <w:szCs w:val="28"/>
        </w:rPr>
        <w:t>Глава Светлогорского района                                                   Г.М. Гольдман</w:t>
      </w:r>
    </w:p>
    <w:p w:rsidR="00CC7666" w:rsidRPr="00CC7666" w:rsidRDefault="00CC7666" w:rsidP="00CC7666">
      <w:pPr>
        <w:spacing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6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23D61" w:rsidRPr="00023D61" w:rsidRDefault="00023D61" w:rsidP="00CC76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23D61" w:rsidRPr="00023D61" w:rsidSect="00696F2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A0" w:rsidRDefault="002B24A0" w:rsidP="00CC7666">
      <w:pPr>
        <w:spacing w:after="0" w:line="240" w:lineRule="auto"/>
      </w:pPr>
      <w:r>
        <w:separator/>
      </w:r>
    </w:p>
  </w:endnote>
  <w:endnote w:type="continuationSeparator" w:id="0">
    <w:p w:rsidR="002B24A0" w:rsidRDefault="002B24A0" w:rsidP="00CC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A0" w:rsidRDefault="002B24A0" w:rsidP="00CC7666">
      <w:pPr>
        <w:spacing w:after="0" w:line="240" w:lineRule="auto"/>
      </w:pPr>
      <w:r>
        <w:separator/>
      </w:r>
    </w:p>
  </w:footnote>
  <w:footnote w:type="continuationSeparator" w:id="0">
    <w:p w:rsidR="002B24A0" w:rsidRDefault="002B24A0" w:rsidP="00CC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0B" w:rsidRDefault="00CC7666" w:rsidP="00026B0B">
    <w:pPr>
      <w:pStyle w:val="a4"/>
      <w:tabs>
        <w:tab w:val="clear" w:pos="4677"/>
        <w:tab w:val="clear" w:pos="9355"/>
        <w:tab w:val="left" w:pos="585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336FA"/>
    <w:multiLevelType w:val="hybridMultilevel"/>
    <w:tmpl w:val="DD34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7239E"/>
    <w:multiLevelType w:val="hybridMultilevel"/>
    <w:tmpl w:val="690E9C36"/>
    <w:lvl w:ilvl="0" w:tplc="E36C359E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8C"/>
    <w:rsid w:val="00002B8C"/>
    <w:rsid w:val="00016082"/>
    <w:rsid w:val="00023D61"/>
    <w:rsid w:val="00026B0B"/>
    <w:rsid w:val="000F48A5"/>
    <w:rsid w:val="0011301B"/>
    <w:rsid w:val="001438C3"/>
    <w:rsid w:val="001E7D03"/>
    <w:rsid w:val="002B24A0"/>
    <w:rsid w:val="003A1624"/>
    <w:rsid w:val="00470A7C"/>
    <w:rsid w:val="004C7396"/>
    <w:rsid w:val="006D3EF1"/>
    <w:rsid w:val="008108EF"/>
    <w:rsid w:val="00816870"/>
    <w:rsid w:val="00927DE6"/>
    <w:rsid w:val="009706B9"/>
    <w:rsid w:val="00A36F6F"/>
    <w:rsid w:val="00AD05B6"/>
    <w:rsid w:val="00BE1929"/>
    <w:rsid w:val="00CC7666"/>
    <w:rsid w:val="00D11E18"/>
    <w:rsid w:val="00E01F50"/>
    <w:rsid w:val="00E55CB7"/>
    <w:rsid w:val="00E56B32"/>
    <w:rsid w:val="00F3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CB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55C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5CB7"/>
    <w:pPr>
      <w:widowControl w:val="0"/>
      <w:shd w:val="clear" w:color="auto" w:fill="FFFFFF"/>
      <w:spacing w:before="48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C7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666"/>
  </w:style>
  <w:style w:type="paragraph" w:styleId="a6">
    <w:name w:val="footer"/>
    <w:basedOn w:val="a"/>
    <w:link w:val="a7"/>
    <w:uiPriority w:val="99"/>
    <w:unhideWhenUsed/>
    <w:rsid w:val="00CC7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7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CB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55C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5CB7"/>
    <w:pPr>
      <w:widowControl w:val="0"/>
      <w:shd w:val="clear" w:color="auto" w:fill="FFFFFF"/>
      <w:spacing w:before="48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C7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666"/>
  </w:style>
  <w:style w:type="paragraph" w:styleId="a6">
    <w:name w:val="footer"/>
    <w:basedOn w:val="a"/>
    <w:link w:val="a7"/>
    <w:uiPriority w:val="99"/>
    <w:unhideWhenUsed/>
    <w:rsid w:val="00CC7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Суворова Екатерина Сергеевна</cp:lastModifiedBy>
  <cp:revision>6</cp:revision>
  <cp:lastPrinted>2015-06-02T12:51:00Z</cp:lastPrinted>
  <dcterms:created xsi:type="dcterms:W3CDTF">2015-05-21T11:59:00Z</dcterms:created>
  <dcterms:modified xsi:type="dcterms:W3CDTF">2015-06-02T12:51:00Z</dcterms:modified>
</cp:coreProperties>
</file>