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F90" w:rsidRDefault="00224F90" w:rsidP="00224F90">
      <w:pPr>
        <w:pStyle w:val="a3"/>
        <w:jc w:val="center"/>
      </w:pPr>
      <w:r>
        <w:rPr>
          <w:b/>
          <w:bCs/>
        </w:rPr>
        <w:t xml:space="preserve">РЕШЕНИЕ </w:t>
      </w:r>
    </w:p>
    <w:p w:rsidR="00224F90" w:rsidRDefault="00224F90" w:rsidP="00224F90">
      <w:pPr>
        <w:pStyle w:val="a3"/>
        <w:jc w:val="center"/>
      </w:pPr>
      <w:r>
        <w:t>от 30 сентября 2013 года № 12</w:t>
      </w:r>
    </w:p>
    <w:p w:rsidR="00224F90" w:rsidRDefault="00224F90" w:rsidP="00224F90">
      <w:pPr>
        <w:pStyle w:val="a3"/>
        <w:jc w:val="center"/>
      </w:pPr>
      <w:r>
        <w:rPr>
          <w:b/>
          <w:bCs/>
        </w:rPr>
        <w:t xml:space="preserve">О рассмотрении инициативы Правительства Калининградской области об изменении границы муниципального образования «Светлогорский район» </w:t>
      </w:r>
    </w:p>
    <w:p w:rsidR="00224F90" w:rsidRDefault="00224F90" w:rsidP="00224F90">
      <w:pPr>
        <w:pStyle w:val="a3"/>
      </w:pPr>
      <w: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рассмотрев и обсудив постановление Правительства Калининградской области от 24 июля 2013 года №534 « Об инициативе Правительства Калининградской области изменения границ муниципальных образований», учитывая мнение населения Светлогорского района, поддержавшего отнесение части территории площадью 42,2 га муниципального образования «</w:t>
      </w:r>
      <w:proofErr w:type="spellStart"/>
      <w:r>
        <w:t>Красноторовское</w:t>
      </w:r>
      <w:proofErr w:type="spellEnd"/>
      <w:r>
        <w:t xml:space="preserve"> сельское поселение» в составе муниципального образования «Зеленоградский район» к территории муниципального образования городское поселение «Поселок Приморье» в составе муниципального образования «Светлогорский район», районный Совет депутатов Светлогорского района </w:t>
      </w:r>
    </w:p>
    <w:p w:rsidR="00224F90" w:rsidRDefault="00224F90" w:rsidP="00224F90">
      <w:pPr>
        <w:pStyle w:val="a3"/>
      </w:pPr>
      <w:r>
        <w:rPr>
          <w:b/>
          <w:bCs/>
        </w:rPr>
        <w:t xml:space="preserve">решил: </w:t>
      </w:r>
    </w:p>
    <w:p w:rsidR="00224F90" w:rsidRDefault="00224F90" w:rsidP="00224F90">
      <w:pPr>
        <w:pStyle w:val="a3"/>
      </w:pPr>
      <w:r>
        <w:rPr>
          <w:b/>
          <w:bCs/>
        </w:rPr>
        <w:t>1. Одобрить постановление Правительства Калининградской области, выступившего с инициативой изменения границы муниципального образования «Светлогорский район» в результате</w:t>
      </w:r>
      <w:r>
        <w:t xml:space="preserve"> </w:t>
      </w:r>
      <w:r>
        <w:rPr>
          <w:b/>
          <w:bCs/>
        </w:rPr>
        <w:t>отнесения территории площадью 42,2 га, входящей в состав муниципального образования «</w:t>
      </w:r>
      <w:proofErr w:type="spellStart"/>
      <w:r>
        <w:rPr>
          <w:b/>
          <w:bCs/>
        </w:rPr>
        <w:t>Красноторовское</w:t>
      </w:r>
      <w:proofErr w:type="spellEnd"/>
      <w:r>
        <w:rPr>
          <w:b/>
          <w:bCs/>
        </w:rPr>
        <w:t xml:space="preserve"> сельское поселение» к территории муниципального образования городское поселение «Поселок Приморье» в составе муниципального образования «Светлогорский район». </w:t>
      </w:r>
    </w:p>
    <w:p w:rsidR="00224F90" w:rsidRDefault="00224F90" w:rsidP="00224F90">
      <w:pPr>
        <w:pStyle w:val="a3"/>
      </w:pPr>
      <w:r>
        <w:rPr>
          <w:b/>
          <w:bCs/>
        </w:rPr>
        <w:t xml:space="preserve">2. Одобрить границы муниципального образования «Светлогорский район» по </w:t>
      </w:r>
      <w:proofErr w:type="spellStart"/>
      <w:r>
        <w:rPr>
          <w:b/>
          <w:bCs/>
        </w:rPr>
        <w:t>смежеству</w:t>
      </w:r>
      <w:proofErr w:type="spellEnd"/>
      <w:r>
        <w:rPr>
          <w:b/>
          <w:bCs/>
        </w:rPr>
        <w:t xml:space="preserve"> с муниципальным образованием «Зеленоградский район» согласно описанию границ, являющегося приложением к настоящему решению. </w:t>
      </w:r>
    </w:p>
    <w:p w:rsidR="00224F90" w:rsidRDefault="00224F90" w:rsidP="00224F90">
      <w:pPr>
        <w:pStyle w:val="a3"/>
      </w:pPr>
      <w:r>
        <w:rPr>
          <w:b/>
          <w:bCs/>
        </w:rPr>
        <w:t xml:space="preserve">3. Направить настоящее решение в Правительство Калининградской области для реализации инициативы изменения границ соответствующих муниципальных образований и подготовки закона Калининградской области об изменении границ муниципального образования «Светлогорский район» и муниципального образования «Зеленоградский район». </w:t>
      </w:r>
    </w:p>
    <w:p w:rsidR="00224F90" w:rsidRDefault="00224F90" w:rsidP="00224F90">
      <w:pPr>
        <w:pStyle w:val="a3"/>
      </w:pPr>
      <w:r>
        <w:rPr>
          <w:b/>
          <w:bCs/>
        </w:rPr>
        <w:t xml:space="preserve">4. Направить настоящее решение в Калининградскую областную Думу для принятия закона Калининградской области об изменении границ муниципального образования «Светлогорский район» и муниципального образования «Зеленоградский район». </w:t>
      </w:r>
    </w:p>
    <w:p w:rsidR="00224F90" w:rsidRDefault="00224F90" w:rsidP="00224F90">
      <w:pPr>
        <w:pStyle w:val="a3"/>
      </w:pPr>
      <w:r>
        <w:rPr>
          <w:b/>
          <w:bCs/>
        </w:rPr>
        <w:t xml:space="preserve">5. Контроль за исполнением возложить на главу Светлогорского района Г.М. Гольдмана. </w:t>
      </w:r>
    </w:p>
    <w:p w:rsidR="00224F90" w:rsidRDefault="00224F90" w:rsidP="00224F90">
      <w:pPr>
        <w:pStyle w:val="a3"/>
      </w:pPr>
      <w:r>
        <w:rPr>
          <w:b/>
          <w:bCs/>
        </w:rPr>
        <w:t xml:space="preserve">6. Опубликовать настоящее решение в газете «Вестник Светлогорска». </w:t>
      </w:r>
    </w:p>
    <w:p w:rsidR="00224F90" w:rsidRDefault="00224F90" w:rsidP="00224F90">
      <w:pPr>
        <w:pStyle w:val="a3"/>
      </w:pPr>
      <w:r>
        <w:rPr>
          <w:b/>
          <w:bCs/>
        </w:rPr>
        <w:t xml:space="preserve">7. Решение вступает в силу со дня его опубликования. </w:t>
      </w:r>
    </w:p>
    <w:p w:rsidR="00224F90" w:rsidRDefault="00224F90" w:rsidP="00224F90">
      <w:pPr>
        <w:pStyle w:val="a3"/>
      </w:pPr>
    </w:p>
    <w:p w:rsidR="00224F90" w:rsidRDefault="00224F90" w:rsidP="00224F90">
      <w:pPr>
        <w:pStyle w:val="a3"/>
      </w:pPr>
      <w:r>
        <w:t xml:space="preserve">Глава Светлогорского района </w:t>
      </w:r>
      <w:r>
        <w:t xml:space="preserve">                                                                </w:t>
      </w:r>
      <w:bookmarkStart w:id="0" w:name="_GoBack"/>
      <w:bookmarkEnd w:id="0"/>
      <w:r>
        <w:t xml:space="preserve">     </w:t>
      </w:r>
      <w:r>
        <w:t xml:space="preserve">Г.М. Гольдман </w:t>
      </w:r>
    </w:p>
    <w:p w:rsidR="00224F90" w:rsidRDefault="00224F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224F90" w:rsidRDefault="00224F90" w:rsidP="00224F90">
      <w:pPr>
        <w:pStyle w:val="a3"/>
        <w:jc w:val="right"/>
      </w:pPr>
      <w:r>
        <w:lastRenderedPageBreak/>
        <w:t xml:space="preserve">Приложение </w:t>
      </w:r>
    </w:p>
    <w:p w:rsidR="00224F90" w:rsidRDefault="00224F90" w:rsidP="00224F90">
      <w:pPr>
        <w:pStyle w:val="a3"/>
        <w:jc w:val="right"/>
      </w:pPr>
      <w:r>
        <w:t xml:space="preserve">к решению районного Совета </w:t>
      </w:r>
    </w:p>
    <w:p w:rsidR="00224F90" w:rsidRDefault="00224F90" w:rsidP="00224F90">
      <w:pPr>
        <w:pStyle w:val="a3"/>
        <w:jc w:val="right"/>
      </w:pPr>
      <w:r>
        <w:t xml:space="preserve">депутатов Светлогорского района </w:t>
      </w:r>
    </w:p>
    <w:p w:rsidR="00224F90" w:rsidRDefault="00224F90" w:rsidP="00224F90">
      <w:pPr>
        <w:pStyle w:val="a3"/>
        <w:jc w:val="right"/>
      </w:pPr>
      <w:r>
        <w:t xml:space="preserve">от 30 сентября 2013 года № 12 </w:t>
      </w:r>
    </w:p>
    <w:p w:rsidR="00224F90" w:rsidRDefault="00224F90" w:rsidP="00224F90">
      <w:pPr>
        <w:pStyle w:val="a3"/>
        <w:jc w:val="center"/>
      </w:pPr>
      <w:r>
        <w:rPr>
          <w:b/>
          <w:bCs/>
        </w:rPr>
        <w:t xml:space="preserve">Описание границы муниципального образования «Светлогорский район» по </w:t>
      </w:r>
      <w:proofErr w:type="spellStart"/>
      <w:r>
        <w:rPr>
          <w:b/>
          <w:bCs/>
        </w:rPr>
        <w:t>смежеству</w:t>
      </w:r>
      <w:proofErr w:type="spellEnd"/>
      <w:r>
        <w:rPr>
          <w:b/>
          <w:bCs/>
        </w:rPr>
        <w:t xml:space="preserve"> с муниципальным образованием «Зеленоградский район»</w:t>
      </w:r>
    </w:p>
    <w:p w:rsidR="00224F90" w:rsidRDefault="00224F90" w:rsidP="00224F90">
      <w:pPr>
        <w:pStyle w:val="a3"/>
      </w:pPr>
      <w:r>
        <w:t xml:space="preserve">Граница по </w:t>
      </w:r>
      <w:proofErr w:type="spellStart"/>
      <w:r>
        <w:t>смежеству</w:t>
      </w:r>
      <w:proofErr w:type="spellEnd"/>
      <w:r>
        <w:t xml:space="preserve"> с муниципальным образованием «Зеленоградский район» проходит от поселка Бобровка (граница с г. Пионерским) с южной стороны автодороги Пионерский поворот - г. </w:t>
      </w:r>
      <w:proofErr w:type="spellStart"/>
      <w:r>
        <w:t>Пионерск</w:t>
      </w:r>
      <w:proofErr w:type="spellEnd"/>
      <w:r>
        <w:t xml:space="preserve"> в юго-западном направлении до Пионерского поворота. От этого поворота граница меняет свое направление на северо-запад и идет по восточной стороне полосы отвода автодороги Светлогорск - Калининград, переходит ее и в юго-западном направлении 1 км по суходолу следует до гаражного общества «Юг», обходит гаражное общество по северной границе 200 м до пересечения с улицей. </w:t>
      </w:r>
    </w:p>
    <w:p w:rsidR="00224F90" w:rsidRDefault="00224F90" w:rsidP="00224F90">
      <w:pPr>
        <w:pStyle w:val="a3"/>
      </w:pPr>
      <w:r>
        <w:t xml:space="preserve">Пересекая улицу, граница проходит 120 метров с западной стороны улицы. Далее поворачивает на северо-запад и идет 200 м вдоль дороги с ее северной стороны, меняет направление на юго-запад и 300 м идет по западной стороне подъездной дороги к Светлогорску до пересечения с квартальной просекой. В северо-западном направлении по квартальной просеке между кварталами 16 и 8 Светлогорского лесничества граница проходит 1000 м до мелиоративного канала, далее на юго-запад 550 метров с западной стороны этого канала. </w:t>
      </w:r>
    </w:p>
    <w:p w:rsidR="00224F90" w:rsidRDefault="00224F90" w:rsidP="00224F90">
      <w:pPr>
        <w:pStyle w:val="a3"/>
      </w:pPr>
      <w:r>
        <w:t xml:space="preserve">Граница поворачивает на северо-запад и в этом направлении 400 м идет по границе 27-го квартала Светлогорского лесничества, затем поворачивает на север и проходит 450 м по восточной стороне и 300 м по северной стороне этого же квартала. От начала 26-го квартала граница в северо-западном направлении идет 3,2 км по квартальной просеке (дороге) с северной стороны кварталов 18-26 до железной дороги Светлогорск - Янтарный. </w:t>
      </w:r>
    </w:p>
    <w:p w:rsidR="00224F90" w:rsidRDefault="00224F90" w:rsidP="00224F90">
      <w:pPr>
        <w:pStyle w:val="a3"/>
      </w:pPr>
      <w:r>
        <w:t xml:space="preserve">Далее в западном направлении проходит по южной стороне отвода железной дороги 3,2 км. Пересекая железную дорогу «Светлогорск – Янтарный», граница поворачивает на северо-запад. В этом направлении граница идет 870 м по северной полосе отвода железной дороги до пересечения с железной дорогой «Светлогорск – Янтарный». По южной стороне этой дороги граница идет 100 метров, поворачивает на юго-запад и проходит в этом направлении 430 м. Не доходя 80 метров до пересечения мелиоративных каналов, граница в северо-восточном направлении проходит 700 м по суходолу до пересечения с железной дорогой. </w:t>
      </w:r>
    </w:p>
    <w:p w:rsidR="00224F90" w:rsidRDefault="00224F90" w:rsidP="00224F90">
      <w:pPr>
        <w:pStyle w:val="a3"/>
      </w:pPr>
      <w:r>
        <w:t xml:space="preserve">Пересекая железную дорогу, граница проходит 250 метров по восточной стороне подъездной дороги к турбазе «Филино», далее идет до котельной турбазы, огибая ее с восточной и северной стороны. Следуя в северо-западном направлении около 900 метров, граница идет по опушке леса. От этой точки граница меняет направление на юго-западное и 200 м следует по суходолу до полосы отвода железной дороги. </w:t>
      </w:r>
    </w:p>
    <w:p w:rsidR="00224F90" w:rsidRDefault="00224F90" w:rsidP="00224F90">
      <w:pPr>
        <w:pStyle w:val="a3"/>
      </w:pPr>
      <w:r>
        <w:t xml:space="preserve">Далее на протяжении 200 м граница идет в западном направлении по северной стороне отвода железной дороги, пересекает ее, проходит по суходолу в юго-западном направлении до участка леса, огибая лес, идет на юг, юго-запад до пересечения с автодорогой Светлогорск - Донское. </w:t>
      </w:r>
    </w:p>
    <w:p w:rsidR="00224F90" w:rsidRDefault="00224F90" w:rsidP="00224F90">
      <w:pPr>
        <w:pStyle w:val="a3"/>
      </w:pPr>
      <w:r>
        <w:t xml:space="preserve">Следуя на юг, юго-восток, пересекая автодорогу, граница проходит около 1900 м по суходолу с восточной стороны изгороди участка (аэродрома) 1986 ОМИС БФ. Затем поворачивает на юго-запад и 1120 м проходит в этом направлении. Далее граница поворачивает на юго-запад, запад и идет около 1000 м с южной стороны изгороди. </w:t>
      </w:r>
    </w:p>
    <w:p w:rsidR="00224F90" w:rsidRDefault="00224F90" w:rsidP="00224F90">
      <w:pPr>
        <w:pStyle w:val="a3"/>
      </w:pPr>
      <w:r>
        <w:lastRenderedPageBreak/>
        <w:t xml:space="preserve">От этой точки граница в южном направлении 420 м проходит по восточной стороне отвода железной дороги, пересекает ее и далее следует на северо-запад 350 м с северной стороны полевой дороги до пересечения с автодорогой Янтарное - Донское. Пересекает ее и с восточной стороны этой дороги следует 550 м в северном направлении. От точки пересечения с автодорогой в направлении на северо-запад, запад 450 м идет по границе между садовым товариществом «Шторм» и населенным пунктом Донское. </w:t>
      </w:r>
    </w:p>
    <w:p w:rsidR="00224F90" w:rsidRDefault="00224F90" w:rsidP="00224F90">
      <w:pPr>
        <w:pStyle w:val="a3"/>
      </w:pPr>
      <w:r>
        <w:t xml:space="preserve">Далее граница поворачивает на юго-запад и 940 м идет по суходолу по </w:t>
      </w:r>
      <w:proofErr w:type="spellStart"/>
      <w:r>
        <w:t>смежеству</w:t>
      </w:r>
      <w:proofErr w:type="spellEnd"/>
      <w:r>
        <w:t xml:space="preserve"> с АО «Прибрежное» и садовым товариществом «Шторм» до поворота полевой дороги.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64"/>
    <w:rsid w:val="00022184"/>
    <w:rsid w:val="00035A30"/>
    <w:rsid w:val="00224F90"/>
    <w:rsid w:val="0080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6E1B"/>
  <w15:chartTrackingRefBased/>
  <w15:docId w15:val="{3D12BE5A-4F5A-4F0C-A407-4640C617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956</Words>
  <Characters>5450</Characters>
  <Application>Microsoft Office Word</Application>
  <DocSecurity>0</DocSecurity>
  <Lines>45</Lines>
  <Paragraphs>12</Paragraphs>
  <ScaleCrop>false</ScaleCrop>
  <Company>Microsoft</Company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2018-11-15T15:58:00Z</dcterms:created>
  <dcterms:modified xsi:type="dcterms:W3CDTF">2018-11-15T15:59:00Z</dcterms:modified>
</cp:coreProperties>
</file>