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Калининградская область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«Светлогорский </w:t>
      </w:r>
      <w:r w:rsidR="00A17E81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» </w:t>
      </w:r>
    </w:p>
    <w:p w:rsidR="00455E0A" w:rsidRDefault="00455E0A" w:rsidP="00E058BA">
      <w:pPr>
        <w:rPr>
          <w:sz w:val="32"/>
          <w:szCs w:val="32"/>
        </w:rPr>
      </w:pPr>
    </w:p>
    <w:p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5E0A" w:rsidRDefault="00455E0A" w:rsidP="00E058BA">
      <w:pPr>
        <w:jc w:val="center"/>
        <w:rPr>
          <w:sz w:val="28"/>
          <w:szCs w:val="28"/>
        </w:rPr>
      </w:pPr>
    </w:p>
    <w:p w:rsidR="002E428D" w:rsidRPr="002E428D" w:rsidRDefault="002E428D" w:rsidP="002E428D">
      <w:pPr>
        <w:jc w:val="center"/>
        <w:rPr>
          <w:sz w:val="28"/>
          <w:szCs w:val="28"/>
        </w:rPr>
      </w:pPr>
      <w:r w:rsidRPr="002E428D">
        <w:rPr>
          <w:sz w:val="28"/>
          <w:szCs w:val="28"/>
        </w:rPr>
        <w:t xml:space="preserve">от </w:t>
      </w:r>
      <w:r w:rsidR="003B2821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3B2821">
        <w:rPr>
          <w:sz w:val="28"/>
          <w:szCs w:val="28"/>
        </w:rPr>
        <w:t>октября</w:t>
      </w:r>
      <w:r w:rsidRPr="002E428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E428D">
        <w:rPr>
          <w:sz w:val="28"/>
          <w:szCs w:val="28"/>
        </w:rPr>
        <w:t xml:space="preserve"> г. №  </w:t>
      </w:r>
      <w:r w:rsidR="003B2821">
        <w:rPr>
          <w:sz w:val="28"/>
          <w:szCs w:val="28"/>
        </w:rPr>
        <w:t>783</w:t>
      </w:r>
    </w:p>
    <w:p w:rsidR="002E428D" w:rsidRPr="002E428D" w:rsidRDefault="002E428D" w:rsidP="002E428D">
      <w:pPr>
        <w:jc w:val="center"/>
        <w:rPr>
          <w:sz w:val="28"/>
          <w:szCs w:val="28"/>
        </w:rPr>
      </w:pPr>
      <w:r w:rsidRPr="002E428D">
        <w:rPr>
          <w:sz w:val="28"/>
          <w:szCs w:val="28"/>
        </w:rPr>
        <w:t>г. Светлогорск</w:t>
      </w:r>
    </w:p>
    <w:p w:rsidR="002E428D" w:rsidRPr="002E428D" w:rsidRDefault="002E428D" w:rsidP="002E428D">
      <w:pPr>
        <w:jc w:val="both"/>
        <w:rPr>
          <w:sz w:val="28"/>
          <w:szCs w:val="28"/>
        </w:rPr>
      </w:pPr>
    </w:p>
    <w:p w:rsidR="002E428D" w:rsidRPr="002E428D" w:rsidRDefault="002E428D" w:rsidP="002E428D">
      <w:pPr>
        <w:jc w:val="center"/>
        <w:rPr>
          <w:b/>
          <w:sz w:val="28"/>
          <w:szCs w:val="28"/>
        </w:rPr>
      </w:pPr>
      <w:r w:rsidRPr="002E428D">
        <w:rPr>
          <w:b/>
          <w:sz w:val="28"/>
          <w:szCs w:val="28"/>
        </w:rPr>
        <w:t>Об организации работы по повышению устойчивости</w:t>
      </w:r>
    </w:p>
    <w:p w:rsidR="002E428D" w:rsidRPr="002E428D" w:rsidRDefault="002E428D" w:rsidP="002E428D">
      <w:pPr>
        <w:jc w:val="center"/>
        <w:rPr>
          <w:b/>
          <w:sz w:val="28"/>
          <w:szCs w:val="28"/>
        </w:rPr>
      </w:pPr>
      <w:r w:rsidRPr="002E428D">
        <w:rPr>
          <w:b/>
          <w:sz w:val="28"/>
          <w:szCs w:val="28"/>
        </w:rPr>
        <w:t xml:space="preserve">системы жизнеобеспечения населения, функционирования объектов экономики муниципального образования «Светлогорский </w:t>
      </w:r>
      <w:r>
        <w:rPr>
          <w:b/>
          <w:sz w:val="28"/>
          <w:szCs w:val="28"/>
        </w:rPr>
        <w:t>городской округ»</w:t>
      </w:r>
      <w:r w:rsidRPr="002E428D">
        <w:rPr>
          <w:b/>
          <w:sz w:val="28"/>
          <w:szCs w:val="28"/>
        </w:rPr>
        <w:t xml:space="preserve"> и муниципальных предприятий</w:t>
      </w:r>
      <w:r>
        <w:rPr>
          <w:b/>
          <w:sz w:val="28"/>
          <w:szCs w:val="28"/>
        </w:rPr>
        <w:t xml:space="preserve"> </w:t>
      </w:r>
      <w:r w:rsidRPr="002E428D">
        <w:rPr>
          <w:b/>
          <w:sz w:val="28"/>
          <w:szCs w:val="28"/>
        </w:rPr>
        <w:t>в мирное и военное время</w:t>
      </w:r>
    </w:p>
    <w:p w:rsidR="002E428D" w:rsidRDefault="002E428D" w:rsidP="002E428D">
      <w:pPr>
        <w:jc w:val="both"/>
        <w:rPr>
          <w:sz w:val="28"/>
          <w:szCs w:val="28"/>
        </w:rPr>
      </w:pPr>
    </w:p>
    <w:p w:rsidR="00177DD9" w:rsidRPr="002E428D" w:rsidRDefault="00177DD9" w:rsidP="002E428D">
      <w:pPr>
        <w:jc w:val="both"/>
        <w:rPr>
          <w:sz w:val="28"/>
          <w:szCs w:val="28"/>
        </w:rPr>
      </w:pPr>
    </w:p>
    <w:p w:rsidR="00425BF2" w:rsidRPr="00425BF2" w:rsidRDefault="008B3FAC" w:rsidP="00177DD9">
      <w:pPr>
        <w:spacing w:line="276" w:lineRule="auto"/>
        <w:jc w:val="both"/>
        <w:rPr>
          <w:sz w:val="28"/>
          <w:szCs w:val="28"/>
        </w:rPr>
      </w:pPr>
      <w:r w:rsidRPr="002E428D">
        <w:rPr>
          <w:sz w:val="28"/>
          <w:szCs w:val="28"/>
        </w:rPr>
        <w:t xml:space="preserve">       Во исполнение федеральных законов от 12 февраля 1998г. № 28 ФЗ «О гражданской обороне», от 19 февраля 1994г. № 68 ФЗ «О защите населе</w:t>
      </w:r>
      <w:r w:rsidRPr="002E428D">
        <w:rPr>
          <w:sz w:val="28"/>
          <w:szCs w:val="28"/>
        </w:rPr>
        <w:softHyphen/>
        <w:t>ния и территорий от чрезвычайных ситуаций природного и техногенного ха</w:t>
      </w:r>
      <w:r w:rsidRPr="002E428D">
        <w:rPr>
          <w:sz w:val="28"/>
          <w:szCs w:val="28"/>
        </w:rPr>
        <w:softHyphen/>
        <w:t xml:space="preserve">рактера», </w:t>
      </w:r>
      <w:proofErr w:type="gramStart"/>
      <w:r w:rsidRPr="002E428D">
        <w:rPr>
          <w:sz w:val="28"/>
          <w:szCs w:val="28"/>
        </w:rPr>
        <w:t>постановления Правительства Российской Федерации от 26 ноября 2007 года № 804 «Об утверждении Положения о гражданской обороне в Рос</w:t>
      </w:r>
      <w:r w:rsidRPr="002E428D">
        <w:rPr>
          <w:sz w:val="28"/>
          <w:szCs w:val="28"/>
        </w:rPr>
        <w:softHyphen/>
        <w:t>сийской Федерации», постановления Правительства Калининградской облас</w:t>
      </w:r>
      <w:r w:rsidRPr="002E428D">
        <w:rPr>
          <w:sz w:val="28"/>
          <w:szCs w:val="28"/>
        </w:rPr>
        <w:softHyphen/>
        <w:t>ти от 10 июля 2008 года № 439 «О мерах по поддержанию устойчивого функционирования объектов экономики Калининградской области в мирное и военное время», для организации работы по повышению устойчивости сис</w:t>
      </w:r>
      <w:r w:rsidRPr="002E428D">
        <w:rPr>
          <w:sz w:val="28"/>
          <w:szCs w:val="28"/>
        </w:rPr>
        <w:softHyphen/>
        <w:t xml:space="preserve">темы жизнеобеспечения населения, функционирования объектов экономики муниципального образования «Светлогорский </w:t>
      </w:r>
      <w:r w:rsidR="002E428D">
        <w:rPr>
          <w:sz w:val="28"/>
          <w:szCs w:val="28"/>
        </w:rPr>
        <w:t>городской</w:t>
      </w:r>
      <w:proofErr w:type="gramEnd"/>
      <w:r w:rsidR="002E428D">
        <w:rPr>
          <w:sz w:val="28"/>
          <w:szCs w:val="28"/>
        </w:rPr>
        <w:t xml:space="preserve"> округ</w:t>
      </w:r>
      <w:r w:rsidRPr="002E428D">
        <w:rPr>
          <w:sz w:val="28"/>
          <w:szCs w:val="28"/>
        </w:rPr>
        <w:t>» и муниципальных предприятий в мирное и военное время,</w:t>
      </w:r>
      <w:r w:rsidR="00425BF2" w:rsidRPr="00425BF2">
        <w:rPr>
          <w:sz w:val="28"/>
          <w:szCs w:val="28"/>
        </w:rPr>
        <w:t xml:space="preserve"> администрация муниципального образования «Светлогорский городской округ»</w:t>
      </w:r>
    </w:p>
    <w:p w:rsidR="00425BF2" w:rsidRPr="00425BF2" w:rsidRDefault="00425BF2" w:rsidP="00177DD9">
      <w:pPr>
        <w:spacing w:line="276" w:lineRule="auto"/>
        <w:jc w:val="both"/>
        <w:rPr>
          <w:sz w:val="28"/>
          <w:szCs w:val="28"/>
        </w:rPr>
      </w:pPr>
    </w:p>
    <w:p w:rsidR="00425BF2" w:rsidRPr="00425BF2" w:rsidRDefault="00425BF2" w:rsidP="00177DD9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425BF2">
        <w:rPr>
          <w:b/>
          <w:sz w:val="28"/>
          <w:szCs w:val="28"/>
        </w:rPr>
        <w:t>п</w:t>
      </w:r>
      <w:proofErr w:type="gramEnd"/>
      <w:r w:rsidRPr="00425BF2">
        <w:rPr>
          <w:b/>
          <w:sz w:val="28"/>
          <w:szCs w:val="28"/>
        </w:rPr>
        <w:t xml:space="preserve"> о с т а н о в л я е т:</w:t>
      </w:r>
    </w:p>
    <w:p w:rsidR="002E428D" w:rsidRPr="002E428D" w:rsidRDefault="002E428D" w:rsidP="00177DD9">
      <w:pPr>
        <w:spacing w:line="276" w:lineRule="auto"/>
        <w:jc w:val="both"/>
        <w:rPr>
          <w:b/>
          <w:sz w:val="28"/>
          <w:szCs w:val="28"/>
        </w:rPr>
      </w:pPr>
    </w:p>
    <w:p w:rsidR="002E428D" w:rsidRPr="002E428D" w:rsidRDefault="002E428D" w:rsidP="00177DD9">
      <w:pPr>
        <w:spacing w:line="276" w:lineRule="auto"/>
        <w:jc w:val="both"/>
        <w:rPr>
          <w:sz w:val="28"/>
          <w:szCs w:val="28"/>
        </w:rPr>
      </w:pPr>
      <w:r w:rsidRPr="002E428D">
        <w:rPr>
          <w:sz w:val="28"/>
          <w:szCs w:val="28"/>
        </w:rPr>
        <w:t xml:space="preserve">       1.Создать комиссию по повышению устойчивости системы жизнеобес</w:t>
      </w:r>
      <w:r w:rsidRPr="002E428D">
        <w:rPr>
          <w:sz w:val="28"/>
          <w:szCs w:val="28"/>
        </w:rPr>
        <w:softHyphen/>
        <w:t xml:space="preserve">печения населения, функционирования объектов экономики и муниципальных предприятий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2E428D">
        <w:rPr>
          <w:sz w:val="28"/>
          <w:szCs w:val="28"/>
        </w:rPr>
        <w:t>» в мирное и воен</w:t>
      </w:r>
      <w:r w:rsidRPr="002E428D">
        <w:rPr>
          <w:sz w:val="28"/>
          <w:szCs w:val="28"/>
        </w:rPr>
        <w:softHyphen/>
        <w:t xml:space="preserve">ное время и утвердить ее состав (приложение </w:t>
      </w:r>
      <w:r w:rsidR="00663E3B">
        <w:rPr>
          <w:sz w:val="28"/>
          <w:szCs w:val="28"/>
        </w:rPr>
        <w:t xml:space="preserve">№ </w:t>
      </w:r>
      <w:r w:rsidRPr="002E428D">
        <w:rPr>
          <w:sz w:val="28"/>
          <w:szCs w:val="28"/>
        </w:rPr>
        <w:t>1).</w:t>
      </w:r>
    </w:p>
    <w:p w:rsidR="002E428D" w:rsidRPr="002E428D" w:rsidRDefault="002E428D" w:rsidP="00177DD9">
      <w:pPr>
        <w:spacing w:line="276" w:lineRule="auto"/>
        <w:jc w:val="both"/>
        <w:rPr>
          <w:sz w:val="28"/>
          <w:szCs w:val="28"/>
        </w:rPr>
      </w:pPr>
      <w:r w:rsidRPr="002E428D">
        <w:rPr>
          <w:sz w:val="28"/>
          <w:szCs w:val="28"/>
        </w:rPr>
        <w:t xml:space="preserve">       2.Утвердить Положение о комиссии по повышению устойчивости сис</w:t>
      </w:r>
      <w:r w:rsidRPr="002E428D">
        <w:rPr>
          <w:sz w:val="28"/>
          <w:szCs w:val="28"/>
        </w:rPr>
        <w:softHyphen/>
        <w:t xml:space="preserve">темы жизнеобеспечения населения, функционирования объектов экономики </w:t>
      </w:r>
      <w:r w:rsidRPr="002E428D">
        <w:rPr>
          <w:sz w:val="28"/>
          <w:szCs w:val="28"/>
        </w:rPr>
        <w:lastRenderedPageBreak/>
        <w:t xml:space="preserve">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="00663E3B">
        <w:rPr>
          <w:sz w:val="28"/>
          <w:szCs w:val="28"/>
        </w:rPr>
        <w:t>» и муниципальных предприятий</w:t>
      </w:r>
      <w:r w:rsidRPr="002E428D">
        <w:rPr>
          <w:sz w:val="28"/>
          <w:szCs w:val="28"/>
        </w:rPr>
        <w:t xml:space="preserve"> в мирное и военное время (приложение</w:t>
      </w:r>
      <w:r w:rsidR="00663E3B">
        <w:rPr>
          <w:sz w:val="28"/>
          <w:szCs w:val="28"/>
        </w:rPr>
        <w:t xml:space="preserve"> №</w:t>
      </w:r>
      <w:r w:rsidRPr="002E428D">
        <w:rPr>
          <w:sz w:val="28"/>
          <w:szCs w:val="28"/>
        </w:rPr>
        <w:t xml:space="preserve"> 2).</w:t>
      </w:r>
    </w:p>
    <w:p w:rsidR="002E428D" w:rsidRDefault="002E428D" w:rsidP="00177DD9">
      <w:pPr>
        <w:spacing w:line="276" w:lineRule="auto"/>
        <w:jc w:val="both"/>
        <w:rPr>
          <w:sz w:val="28"/>
          <w:szCs w:val="28"/>
        </w:rPr>
      </w:pPr>
      <w:r w:rsidRPr="002E428D">
        <w:rPr>
          <w:sz w:val="28"/>
          <w:szCs w:val="28"/>
        </w:rPr>
        <w:t xml:space="preserve">       3.Руководителям муниципальных предприятий свои</w:t>
      </w:r>
      <w:r w:rsidRPr="002E428D">
        <w:rPr>
          <w:sz w:val="28"/>
          <w:szCs w:val="28"/>
        </w:rPr>
        <w:softHyphen/>
        <w:t>ми приказами организовать работу по поддержанию устойчивого функцио</w:t>
      </w:r>
      <w:r w:rsidRPr="002E428D">
        <w:rPr>
          <w:sz w:val="28"/>
          <w:szCs w:val="28"/>
        </w:rPr>
        <w:softHyphen/>
        <w:t xml:space="preserve">нирования предприятий в мирное и военное время. </w:t>
      </w:r>
    </w:p>
    <w:p w:rsidR="008B3FAC" w:rsidRPr="008B3FAC" w:rsidRDefault="008B3FAC" w:rsidP="00177D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Постановление администрации муниципального образования «Светлогорский район» </w:t>
      </w:r>
      <w:r w:rsidRPr="008B3FAC">
        <w:rPr>
          <w:sz w:val="28"/>
          <w:szCs w:val="28"/>
        </w:rPr>
        <w:t>от 29 сентября 2017 г. №  498</w:t>
      </w:r>
      <w:r>
        <w:rPr>
          <w:sz w:val="28"/>
          <w:szCs w:val="28"/>
        </w:rPr>
        <w:t xml:space="preserve"> «</w:t>
      </w:r>
      <w:r w:rsidRPr="008B3FAC">
        <w:rPr>
          <w:sz w:val="28"/>
          <w:szCs w:val="28"/>
        </w:rPr>
        <w:t>Об организации работы по повышению устойчивости</w:t>
      </w:r>
      <w:r>
        <w:rPr>
          <w:sz w:val="28"/>
          <w:szCs w:val="28"/>
        </w:rPr>
        <w:t xml:space="preserve"> </w:t>
      </w:r>
      <w:r w:rsidRPr="008B3FAC">
        <w:rPr>
          <w:sz w:val="28"/>
          <w:szCs w:val="28"/>
        </w:rPr>
        <w:t>системы жизнеобеспечения населения, функционирования объектов экономики муниципального образования «Светлогорский район</w:t>
      </w:r>
      <w:r>
        <w:rPr>
          <w:sz w:val="28"/>
          <w:szCs w:val="28"/>
        </w:rPr>
        <w:t>»</w:t>
      </w:r>
      <w:r w:rsidRPr="008B3FAC">
        <w:rPr>
          <w:sz w:val="28"/>
          <w:szCs w:val="28"/>
        </w:rPr>
        <w:t xml:space="preserve"> и муниципальных предприятий в мирное и военное время</w:t>
      </w:r>
      <w:r w:rsidR="00663E3B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2E428D" w:rsidRPr="002E428D" w:rsidRDefault="002E428D" w:rsidP="00177DD9">
      <w:pPr>
        <w:spacing w:line="276" w:lineRule="auto"/>
        <w:jc w:val="both"/>
        <w:rPr>
          <w:sz w:val="28"/>
          <w:szCs w:val="28"/>
        </w:rPr>
      </w:pPr>
      <w:r w:rsidRPr="002E428D">
        <w:rPr>
          <w:sz w:val="28"/>
          <w:szCs w:val="28"/>
        </w:rPr>
        <w:t xml:space="preserve">       </w:t>
      </w:r>
      <w:r w:rsidR="008B3FAC">
        <w:rPr>
          <w:sz w:val="28"/>
          <w:szCs w:val="28"/>
        </w:rPr>
        <w:t>5</w:t>
      </w:r>
      <w:r w:rsidRPr="002E428D">
        <w:rPr>
          <w:sz w:val="28"/>
          <w:szCs w:val="28"/>
        </w:rPr>
        <w:t xml:space="preserve">. </w:t>
      </w:r>
      <w:proofErr w:type="gramStart"/>
      <w:r w:rsidRPr="002E428D">
        <w:rPr>
          <w:sz w:val="28"/>
          <w:szCs w:val="28"/>
        </w:rPr>
        <w:t>Контроль за</w:t>
      </w:r>
      <w:proofErr w:type="gramEnd"/>
      <w:r w:rsidRPr="002E428D">
        <w:rPr>
          <w:sz w:val="28"/>
          <w:szCs w:val="28"/>
        </w:rPr>
        <w:t xml:space="preserve"> </w:t>
      </w:r>
      <w:r w:rsidR="00663E3B">
        <w:rPr>
          <w:sz w:val="28"/>
          <w:szCs w:val="28"/>
        </w:rPr>
        <w:t>ис</w:t>
      </w:r>
      <w:r w:rsidRPr="002E428D">
        <w:rPr>
          <w:sz w:val="28"/>
          <w:szCs w:val="28"/>
        </w:rPr>
        <w:t xml:space="preserve">полнением настоящего постановления оставляю за </w:t>
      </w:r>
      <w:r w:rsidR="00177DD9">
        <w:rPr>
          <w:sz w:val="28"/>
          <w:szCs w:val="28"/>
        </w:rPr>
        <w:t>собой.</w:t>
      </w:r>
    </w:p>
    <w:p w:rsidR="002E428D" w:rsidRPr="002E428D" w:rsidRDefault="00177DD9" w:rsidP="00177D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428D" w:rsidRPr="002E428D">
        <w:rPr>
          <w:sz w:val="28"/>
          <w:szCs w:val="28"/>
        </w:rPr>
        <w:t xml:space="preserve"> </w:t>
      </w:r>
      <w:r w:rsidR="008B3FAC">
        <w:rPr>
          <w:sz w:val="28"/>
          <w:szCs w:val="28"/>
        </w:rPr>
        <w:t>6</w:t>
      </w:r>
      <w:r w:rsidR="002E428D" w:rsidRPr="002E428D">
        <w:rPr>
          <w:sz w:val="28"/>
          <w:szCs w:val="28"/>
        </w:rPr>
        <w:t>. Настоящее постановление вступает в силу со дня его подписания</w:t>
      </w:r>
    </w:p>
    <w:p w:rsidR="002E428D" w:rsidRPr="002E428D" w:rsidRDefault="002E428D" w:rsidP="00177DD9">
      <w:pPr>
        <w:spacing w:line="276" w:lineRule="auto"/>
        <w:jc w:val="both"/>
        <w:rPr>
          <w:sz w:val="28"/>
          <w:szCs w:val="28"/>
        </w:rPr>
      </w:pPr>
    </w:p>
    <w:p w:rsidR="00455E0A" w:rsidRDefault="00455E0A" w:rsidP="00177DD9">
      <w:pPr>
        <w:spacing w:line="276" w:lineRule="auto"/>
        <w:jc w:val="both"/>
        <w:rPr>
          <w:sz w:val="28"/>
          <w:szCs w:val="28"/>
        </w:rPr>
      </w:pPr>
    </w:p>
    <w:p w:rsidR="00455E0A" w:rsidRDefault="00455E0A" w:rsidP="00177DD9">
      <w:pPr>
        <w:spacing w:line="276" w:lineRule="auto"/>
        <w:jc w:val="both"/>
        <w:rPr>
          <w:sz w:val="28"/>
          <w:szCs w:val="28"/>
        </w:rPr>
      </w:pPr>
    </w:p>
    <w:p w:rsidR="00455E0A" w:rsidRDefault="00CD3791" w:rsidP="00177D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55E0A" w:rsidRPr="003F0E81">
        <w:rPr>
          <w:sz w:val="28"/>
          <w:szCs w:val="28"/>
        </w:rPr>
        <w:t xml:space="preserve"> администрации </w:t>
      </w:r>
    </w:p>
    <w:p w:rsidR="00455E0A" w:rsidRDefault="00455E0A" w:rsidP="00177D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E8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3F0E81">
        <w:rPr>
          <w:sz w:val="28"/>
          <w:szCs w:val="28"/>
        </w:rPr>
        <w:t xml:space="preserve">образования </w:t>
      </w:r>
    </w:p>
    <w:p w:rsidR="00455E0A" w:rsidRDefault="00455E0A" w:rsidP="00177D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A17E81">
        <w:rPr>
          <w:sz w:val="28"/>
          <w:szCs w:val="28"/>
        </w:rPr>
        <w:t>городской округ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3791">
        <w:rPr>
          <w:sz w:val="28"/>
          <w:szCs w:val="28"/>
        </w:rPr>
        <w:t xml:space="preserve">                  В.В. Бондаренко</w:t>
      </w:r>
    </w:p>
    <w:p w:rsidR="00455E0A" w:rsidRDefault="00455E0A" w:rsidP="00177DD9">
      <w:pPr>
        <w:spacing w:line="276" w:lineRule="auto"/>
      </w:pPr>
    </w:p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77DD9" w:rsidRDefault="00177DD9"/>
    <w:p w:rsidR="001D07E5" w:rsidRDefault="001D07E5"/>
    <w:p w:rsidR="00177DD9" w:rsidRPr="00663E3B" w:rsidRDefault="00177DD9" w:rsidP="00177DD9">
      <w:pPr>
        <w:jc w:val="right"/>
      </w:pPr>
      <w:r w:rsidRPr="00663E3B">
        <w:lastRenderedPageBreak/>
        <w:t>Приложение</w:t>
      </w:r>
      <w:r w:rsidR="00663E3B" w:rsidRPr="00663E3B">
        <w:t xml:space="preserve"> №</w:t>
      </w:r>
      <w:r w:rsidRPr="00663E3B">
        <w:t xml:space="preserve"> 1</w:t>
      </w:r>
    </w:p>
    <w:p w:rsidR="00177DD9" w:rsidRPr="00177DD9" w:rsidRDefault="00177DD9" w:rsidP="00177DD9">
      <w:pPr>
        <w:jc w:val="right"/>
      </w:pPr>
      <w:r w:rsidRPr="00177DD9">
        <w:t xml:space="preserve"> к постановлению администрации</w:t>
      </w:r>
    </w:p>
    <w:p w:rsidR="00177DD9" w:rsidRPr="00177DD9" w:rsidRDefault="00177DD9" w:rsidP="00177DD9">
      <w:pPr>
        <w:jc w:val="right"/>
      </w:pPr>
      <w:r w:rsidRPr="00177DD9">
        <w:t xml:space="preserve"> муниципального образования </w:t>
      </w:r>
    </w:p>
    <w:p w:rsidR="00177DD9" w:rsidRPr="00177DD9" w:rsidRDefault="00177DD9" w:rsidP="00177DD9">
      <w:pPr>
        <w:jc w:val="right"/>
      </w:pPr>
      <w:r w:rsidRPr="00177DD9">
        <w:t xml:space="preserve">«Светлогорский </w:t>
      </w:r>
      <w:r w:rsidR="007F0749">
        <w:t>городской округ</w:t>
      </w:r>
      <w:r w:rsidRPr="00177DD9">
        <w:t>»</w:t>
      </w:r>
    </w:p>
    <w:p w:rsidR="00177DD9" w:rsidRPr="00177DD9" w:rsidRDefault="00177DD9" w:rsidP="00177DD9">
      <w:pPr>
        <w:jc w:val="right"/>
      </w:pPr>
      <w:r w:rsidRPr="00177DD9">
        <w:t xml:space="preserve">от </w:t>
      </w:r>
      <w:r w:rsidR="003B2821">
        <w:rPr>
          <w:iCs/>
        </w:rPr>
        <w:t>06 октября 2020 г.</w:t>
      </w:r>
      <w:r w:rsidRPr="00177DD9">
        <w:t xml:space="preserve"> </w:t>
      </w:r>
      <w:r w:rsidR="003B2821">
        <w:t xml:space="preserve"> </w:t>
      </w:r>
      <w:r w:rsidRPr="00177DD9">
        <w:t xml:space="preserve">№ </w:t>
      </w:r>
      <w:r w:rsidR="003B2821">
        <w:t>783</w:t>
      </w:r>
    </w:p>
    <w:p w:rsidR="00177DD9" w:rsidRPr="00177DD9" w:rsidRDefault="00177DD9" w:rsidP="00177DD9">
      <w:pPr>
        <w:jc w:val="right"/>
      </w:pPr>
    </w:p>
    <w:p w:rsidR="00177DD9" w:rsidRPr="00177DD9" w:rsidRDefault="00177DD9" w:rsidP="00177DD9"/>
    <w:p w:rsidR="00177DD9" w:rsidRPr="007F0749" w:rsidRDefault="00177DD9" w:rsidP="007F0749">
      <w:pPr>
        <w:jc w:val="center"/>
        <w:rPr>
          <w:b/>
          <w:sz w:val="28"/>
          <w:szCs w:val="28"/>
        </w:rPr>
      </w:pPr>
      <w:r w:rsidRPr="007F0749">
        <w:rPr>
          <w:b/>
          <w:sz w:val="28"/>
          <w:szCs w:val="28"/>
        </w:rPr>
        <w:t>Состав комиссии по повышению устойчивости</w:t>
      </w:r>
    </w:p>
    <w:p w:rsidR="007F0749" w:rsidRPr="007F0749" w:rsidRDefault="00177DD9" w:rsidP="007F0749">
      <w:pPr>
        <w:jc w:val="center"/>
        <w:rPr>
          <w:b/>
          <w:sz w:val="28"/>
          <w:szCs w:val="28"/>
        </w:rPr>
      </w:pPr>
      <w:r w:rsidRPr="007F0749">
        <w:rPr>
          <w:b/>
          <w:sz w:val="28"/>
          <w:szCs w:val="28"/>
        </w:rPr>
        <w:t>функционирования системы жизнеобеспечения населения, объектов экономики и муниципальных пред</w:t>
      </w:r>
      <w:r w:rsidRPr="007F0749">
        <w:rPr>
          <w:b/>
          <w:sz w:val="28"/>
          <w:szCs w:val="28"/>
        </w:rPr>
        <w:softHyphen/>
        <w:t xml:space="preserve">приятий муниципального образования </w:t>
      </w:r>
    </w:p>
    <w:p w:rsidR="00177DD9" w:rsidRPr="007F0749" w:rsidRDefault="00177DD9" w:rsidP="001D07E5">
      <w:pPr>
        <w:jc w:val="center"/>
        <w:rPr>
          <w:b/>
          <w:sz w:val="28"/>
          <w:szCs w:val="28"/>
        </w:rPr>
      </w:pPr>
      <w:r w:rsidRPr="007F0749">
        <w:rPr>
          <w:b/>
          <w:sz w:val="28"/>
          <w:szCs w:val="28"/>
        </w:rPr>
        <w:t xml:space="preserve">«Светлогорский </w:t>
      </w:r>
      <w:r w:rsidR="007F0749" w:rsidRPr="007F0749">
        <w:rPr>
          <w:b/>
          <w:sz w:val="28"/>
          <w:szCs w:val="28"/>
        </w:rPr>
        <w:t>городской округ</w:t>
      </w:r>
      <w:r w:rsidRPr="007F0749">
        <w:rPr>
          <w:b/>
          <w:sz w:val="28"/>
          <w:szCs w:val="28"/>
        </w:rPr>
        <w:t>»</w:t>
      </w:r>
      <w:r w:rsidR="007F0749" w:rsidRPr="007F0749">
        <w:rPr>
          <w:b/>
          <w:sz w:val="28"/>
          <w:szCs w:val="28"/>
        </w:rPr>
        <w:t xml:space="preserve"> </w:t>
      </w:r>
      <w:r w:rsidRPr="007F0749">
        <w:rPr>
          <w:b/>
          <w:sz w:val="28"/>
          <w:szCs w:val="28"/>
        </w:rPr>
        <w:t>в мирное и военное время</w:t>
      </w:r>
    </w:p>
    <w:p w:rsidR="00177DD9" w:rsidRPr="007F0749" w:rsidRDefault="00177DD9" w:rsidP="00177DD9">
      <w:pPr>
        <w:rPr>
          <w:sz w:val="28"/>
          <w:szCs w:val="28"/>
        </w:rPr>
      </w:pPr>
      <w:r w:rsidRPr="007F0749">
        <w:rPr>
          <w:sz w:val="28"/>
          <w:szCs w:val="28"/>
        </w:rPr>
        <w:t xml:space="preserve">         </w:t>
      </w:r>
    </w:p>
    <w:tbl>
      <w:tblPr>
        <w:tblpPr w:leftFromText="180" w:rightFromText="180" w:vertAnchor="text" w:tblpX="-214" w:tblpY="1"/>
        <w:tblOverlap w:val="never"/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8010"/>
      </w:tblGrid>
      <w:tr w:rsidR="007F0749" w:rsidRPr="007F0749" w:rsidTr="007F0749">
        <w:tc>
          <w:tcPr>
            <w:tcW w:w="1780" w:type="dxa"/>
          </w:tcPr>
          <w:p w:rsidR="007F0749" w:rsidRP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8010" w:type="dxa"/>
          </w:tcPr>
          <w:p w:rsidR="007F0749" w:rsidRPr="007F0749" w:rsidRDefault="007F0749" w:rsidP="007F0749">
            <w:pPr>
              <w:rPr>
                <w:b/>
                <w:sz w:val="28"/>
                <w:szCs w:val="28"/>
              </w:rPr>
            </w:pPr>
            <w:proofErr w:type="spellStart"/>
            <w:r w:rsidRPr="007F0749">
              <w:rPr>
                <w:b/>
                <w:sz w:val="28"/>
                <w:szCs w:val="28"/>
              </w:rPr>
              <w:t>Качма</w:t>
            </w:r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 xml:space="preserve"> Татьяна Николаевна -</w:t>
            </w:r>
            <w:r w:rsidRPr="007F0749">
              <w:rPr>
                <w:b/>
                <w:sz w:val="28"/>
                <w:szCs w:val="28"/>
              </w:rPr>
              <w:t xml:space="preserve"> </w:t>
            </w:r>
            <w:r w:rsidRPr="007F0749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7F0749">
              <w:rPr>
                <w:sz w:val="28"/>
                <w:szCs w:val="28"/>
              </w:rPr>
              <w:t xml:space="preserve"> «Светлогорский городской округ»</w:t>
            </w:r>
          </w:p>
        </w:tc>
      </w:tr>
      <w:tr w:rsidR="007F0749" w:rsidRPr="007F0749" w:rsidTr="007F0749">
        <w:tc>
          <w:tcPr>
            <w:tcW w:w="1780" w:type="dxa"/>
          </w:tcPr>
          <w:p w:rsidR="007F0749" w:rsidRPr="007F0749" w:rsidRDefault="007F0749" w:rsidP="00177DD9">
            <w:pPr>
              <w:rPr>
                <w:sz w:val="28"/>
                <w:szCs w:val="28"/>
              </w:rPr>
            </w:pPr>
          </w:p>
          <w:p w:rsid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sz w:val="28"/>
                <w:szCs w:val="28"/>
              </w:rPr>
              <w:t>Заместитель председателя комиссии:</w:t>
            </w:r>
          </w:p>
          <w:p w:rsidR="007F0749" w:rsidRPr="007F0749" w:rsidRDefault="007F0749" w:rsidP="00177DD9"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:rsidR="007F0749" w:rsidRPr="007F0749" w:rsidRDefault="007F0749" w:rsidP="00177DD9">
            <w:pPr>
              <w:rPr>
                <w:b/>
                <w:sz w:val="28"/>
                <w:szCs w:val="28"/>
              </w:rPr>
            </w:pPr>
          </w:p>
          <w:p w:rsidR="007F0749" w:rsidRPr="007F0749" w:rsidRDefault="007F0749" w:rsidP="007F0749">
            <w:pPr>
              <w:rPr>
                <w:sz w:val="28"/>
                <w:szCs w:val="28"/>
              </w:rPr>
            </w:pPr>
            <w:r w:rsidRPr="007F0749">
              <w:rPr>
                <w:b/>
                <w:sz w:val="28"/>
                <w:szCs w:val="28"/>
              </w:rPr>
              <w:t>Львов Лев Леонидович</w:t>
            </w:r>
            <w:r>
              <w:rPr>
                <w:sz w:val="28"/>
                <w:szCs w:val="28"/>
              </w:rPr>
              <w:t xml:space="preserve"> -</w:t>
            </w:r>
            <w:r w:rsidRPr="007F0749">
              <w:rPr>
                <w:sz w:val="28"/>
                <w:szCs w:val="28"/>
              </w:rPr>
              <w:t xml:space="preserve"> начальник отдела ГО и ЧС администрации  муниципального образования «Светлогорский городской округ»</w:t>
            </w:r>
          </w:p>
        </w:tc>
      </w:tr>
      <w:tr w:rsidR="007F0749" w:rsidRPr="007F0749" w:rsidTr="007F0749">
        <w:tc>
          <w:tcPr>
            <w:tcW w:w="1780" w:type="dxa"/>
          </w:tcPr>
          <w:p w:rsidR="007F0749" w:rsidRP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sz w:val="28"/>
                <w:szCs w:val="28"/>
              </w:rPr>
              <w:t xml:space="preserve">Секретарь комиссии                                      </w:t>
            </w:r>
          </w:p>
        </w:tc>
        <w:tc>
          <w:tcPr>
            <w:tcW w:w="8010" w:type="dxa"/>
          </w:tcPr>
          <w:p w:rsid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b/>
                <w:sz w:val="28"/>
                <w:szCs w:val="28"/>
              </w:rPr>
              <w:t xml:space="preserve"> </w:t>
            </w:r>
            <w:r w:rsidR="009D20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D20E4">
              <w:rPr>
                <w:b/>
                <w:sz w:val="28"/>
                <w:szCs w:val="28"/>
              </w:rPr>
              <w:t>Дайлидас</w:t>
            </w:r>
            <w:proofErr w:type="spellEnd"/>
            <w:r w:rsidR="009D20E4">
              <w:rPr>
                <w:b/>
                <w:sz w:val="28"/>
                <w:szCs w:val="28"/>
              </w:rPr>
              <w:t xml:space="preserve"> Наталья Владимировна -</w:t>
            </w:r>
            <w:r w:rsidRPr="007F0749">
              <w:rPr>
                <w:b/>
                <w:sz w:val="28"/>
                <w:szCs w:val="28"/>
              </w:rPr>
              <w:t xml:space="preserve"> </w:t>
            </w:r>
            <w:r w:rsidRPr="009D20E4">
              <w:rPr>
                <w:sz w:val="28"/>
                <w:szCs w:val="28"/>
              </w:rPr>
              <w:t>ведущий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административно-юридического</w:t>
            </w:r>
            <w:r w:rsidRPr="007F0749">
              <w:rPr>
                <w:sz w:val="28"/>
                <w:szCs w:val="28"/>
              </w:rPr>
              <w:t xml:space="preserve"> отдела администрации </w:t>
            </w:r>
            <w:r w:rsidR="009D20E4" w:rsidRPr="009D20E4">
              <w:rPr>
                <w:sz w:val="28"/>
                <w:szCs w:val="28"/>
              </w:rPr>
              <w:t xml:space="preserve"> муниципального образования «Светлогорский городской округ»</w:t>
            </w:r>
          </w:p>
          <w:p w:rsidR="009D20E4" w:rsidRPr="007F0749" w:rsidRDefault="009D20E4" w:rsidP="00177DD9">
            <w:pPr>
              <w:rPr>
                <w:b/>
                <w:sz w:val="28"/>
                <w:szCs w:val="28"/>
              </w:rPr>
            </w:pPr>
          </w:p>
        </w:tc>
      </w:tr>
      <w:tr w:rsidR="007F0749" w:rsidRPr="007F0749" w:rsidTr="007F0749">
        <w:tc>
          <w:tcPr>
            <w:tcW w:w="1780" w:type="dxa"/>
          </w:tcPr>
          <w:p w:rsidR="007F0749" w:rsidRP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8010" w:type="dxa"/>
          </w:tcPr>
          <w:p w:rsidR="007F0749" w:rsidRDefault="009D20E4" w:rsidP="00177D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Масленников Иван Евгеньевич -</w:t>
            </w:r>
            <w:r w:rsidR="007F0749" w:rsidRPr="007F0749">
              <w:rPr>
                <w:b/>
                <w:sz w:val="28"/>
                <w:szCs w:val="28"/>
              </w:rPr>
              <w:t xml:space="preserve"> </w:t>
            </w:r>
            <w:r w:rsidR="007F0749" w:rsidRPr="007F0749">
              <w:rPr>
                <w:sz w:val="28"/>
                <w:szCs w:val="28"/>
              </w:rPr>
              <w:t>начальник МКУ «</w:t>
            </w:r>
            <w:r>
              <w:rPr>
                <w:sz w:val="28"/>
                <w:szCs w:val="28"/>
              </w:rPr>
              <w:t>Отдел</w:t>
            </w:r>
            <w:r w:rsidR="007F0749" w:rsidRPr="007F0749">
              <w:rPr>
                <w:sz w:val="28"/>
                <w:szCs w:val="28"/>
              </w:rPr>
              <w:t xml:space="preserve"> ЖКХ Светлогорского городской округа»</w:t>
            </w:r>
          </w:p>
          <w:p w:rsidR="009D20E4" w:rsidRPr="007F0749" w:rsidRDefault="009D20E4" w:rsidP="00177DD9">
            <w:pPr>
              <w:rPr>
                <w:sz w:val="28"/>
                <w:szCs w:val="28"/>
              </w:rPr>
            </w:pPr>
          </w:p>
          <w:p w:rsidR="007F0749" w:rsidRDefault="007F0749" w:rsidP="009D20E4">
            <w:pPr>
              <w:rPr>
                <w:sz w:val="28"/>
                <w:szCs w:val="28"/>
              </w:rPr>
            </w:pPr>
            <w:proofErr w:type="spellStart"/>
            <w:r w:rsidRPr="007F0749">
              <w:rPr>
                <w:b/>
                <w:sz w:val="28"/>
                <w:szCs w:val="28"/>
              </w:rPr>
              <w:t>Шклярук</w:t>
            </w:r>
            <w:proofErr w:type="spellEnd"/>
            <w:r w:rsidRPr="007F0749">
              <w:rPr>
                <w:b/>
                <w:sz w:val="28"/>
                <w:szCs w:val="28"/>
              </w:rPr>
              <w:t xml:space="preserve"> Светлана Викторовна</w:t>
            </w:r>
            <w:r w:rsidR="009D20E4">
              <w:rPr>
                <w:sz w:val="28"/>
                <w:szCs w:val="28"/>
              </w:rPr>
              <w:t xml:space="preserve"> -</w:t>
            </w:r>
            <w:r w:rsidRPr="007F0749">
              <w:rPr>
                <w:sz w:val="28"/>
                <w:szCs w:val="28"/>
              </w:rPr>
              <w:t xml:space="preserve"> начальник экономического отдела </w:t>
            </w:r>
            <w:r w:rsidR="009D20E4">
              <w:rPr>
                <w:sz w:val="28"/>
                <w:szCs w:val="28"/>
              </w:rPr>
              <w:t>администрации</w:t>
            </w:r>
            <w:r w:rsidR="009D20E4" w:rsidRPr="009D20E4">
              <w:rPr>
                <w:sz w:val="28"/>
                <w:szCs w:val="28"/>
              </w:rPr>
              <w:t xml:space="preserve"> муниципального образования «Светлогорский городской округ»</w:t>
            </w:r>
          </w:p>
          <w:p w:rsidR="009D20E4" w:rsidRPr="009D20E4" w:rsidRDefault="009D20E4" w:rsidP="009D20E4">
            <w:pPr>
              <w:rPr>
                <w:sz w:val="28"/>
                <w:szCs w:val="28"/>
              </w:rPr>
            </w:pPr>
          </w:p>
        </w:tc>
      </w:tr>
      <w:tr w:rsidR="007F0749" w:rsidRPr="007F0749" w:rsidTr="007F0749">
        <w:tc>
          <w:tcPr>
            <w:tcW w:w="1780" w:type="dxa"/>
          </w:tcPr>
          <w:p w:rsidR="007F0749" w:rsidRPr="007F0749" w:rsidRDefault="007F0749" w:rsidP="00177DD9"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:rsidR="007F0749" w:rsidRDefault="009D20E4" w:rsidP="009D20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Головченко Надежда Львовна - </w:t>
            </w:r>
            <w:r w:rsidRPr="009D20E4">
              <w:rPr>
                <w:sz w:val="28"/>
                <w:szCs w:val="28"/>
              </w:rPr>
              <w:t>начальник МУ « Отдел социальной защиты</w:t>
            </w:r>
            <w:r>
              <w:rPr>
                <w:sz w:val="28"/>
                <w:szCs w:val="28"/>
              </w:rPr>
              <w:t xml:space="preserve"> </w:t>
            </w:r>
            <w:r w:rsidRPr="009D20E4">
              <w:rPr>
                <w:sz w:val="28"/>
                <w:szCs w:val="28"/>
              </w:rPr>
              <w:t>населения Светлогорского городского округа»</w:t>
            </w:r>
          </w:p>
          <w:p w:rsidR="009D20E4" w:rsidRPr="009D20E4" w:rsidRDefault="009D20E4" w:rsidP="009D20E4">
            <w:pPr>
              <w:rPr>
                <w:sz w:val="28"/>
                <w:szCs w:val="28"/>
              </w:rPr>
            </w:pPr>
          </w:p>
        </w:tc>
      </w:tr>
      <w:tr w:rsidR="007F0749" w:rsidRPr="007F0749" w:rsidTr="007F0749">
        <w:tc>
          <w:tcPr>
            <w:tcW w:w="1780" w:type="dxa"/>
          </w:tcPr>
          <w:p w:rsidR="007F0749" w:rsidRPr="007F0749" w:rsidRDefault="007F0749" w:rsidP="00177DD9"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:rsidR="007F0749" w:rsidRPr="007F0749" w:rsidRDefault="007F0749" w:rsidP="009D20E4">
            <w:pPr>
              <w:rPr>
                <w:b/>
                <w:sz w:val="28"/>
                <w:szCs w:val="28"/>
              </w:rPr>
            </w:pPr>
            <w:r w:rsidRPr="007F0749">
              <w:rPr>
                <w:b/>
                <w:sz w:val="28"/>
                <w:szCs w:val="28"/>
              </w:rPr>
              <w:t>Вовк Нина Николаевна</w:t>
            </w:r>
            <w:r w:rsidR="009D20E4">
              <w:rPr>
                <w:b/>
                <w:sz w:val="28"/>
                <w:szCs w:val="28"/>
              </w:rPr>
              <w:t xml:space="preserve"> -</w:t>
            </w:r>
            <w:r w:rsidR="009D20E4">
              <w:t xml:space="preserve"> </w:t>
            </w:r>
            <w:r w:rsidR="009D20E4">
              <w:rPr>
                <w:sz w:val="28"/>
                <w:szCs w:val="28"/>
              </w:rPr>
              <w:t>н</w:t>
            </w:r>
            <w:r w:rsidR="009D20E4" w:rsidRPr="009D20E4">
              <w:rPr>
                <w:sz w:val="28"/>
                <w:szCs w:val="28"/>
              </w:rPr>
              <w:t>ачальник МУ «Отдел по бюджету и финансам Светлогорского городского округа»</w:t>
            </w:r>
          </w:p>
        </w:tc>
      </w:tr>
      <w:tr w:rsidR="007F0749" w:rsidRPr="007F0749" w:rsidTr="007F0749">
        <w:tc>
          <w:tcPr>
            <w:tcW w:w="1780" w:type="dxa"/>
          </w:tcPr>
          <w:p w:rsidR="007F0749" w:rsidRPr="007F0749" w:rsidRDefault="007F0749" w:rsidP="00177DD9"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:rsidR="007F0749" w:rsidRPr="007F0749" w:rsidRDefault="007F0749" w:rsidP="00177DD9">
            <w:pPr>
              <w:rPr>
                <w:b/>
                <w:sz w:val="28"/>
                <w:szCs w:val="28"/>
              </w:rPr>
            </w:pPr>
          </w:p>
        </w:tc>
      </w:tr>
      <w:tr w:rsidR="007F0749" w:rsidRPr="007F0749" w:rsidTr="007F0749">
        <w:tc>
          <w:tcPr>
            <w:tcW w:w="1780" w:type="dxa"/>
          </w:tcPr>
          <w:p w:rsidR="007F0749" w:rsidRPr="007F0749" w:rsidRDefault="007F0749" w:rsidP="00177DD9"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:rsidR="007F0749" w:rsidRP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b/>
                <w:sz w:val="28"/>
                <w:szCs w:val="28"/>
              </w:rPr>
              <w:t>Мозгов Вячеслав Анатольевич</w:t>
            </w:r>
            <w:r w:rsidR="009D20E4">
              <w:rPr>
                <w:b/>
                <w:sz w:val="28"/>
                <w:szCs w:val="28"/>
              </w:rPr>
              <w:t xml:space="preserve"> -</w:t>
            </w:r>
            <w:r w:rsidRPr="007F0749">
              <w:rPr>
                <w:b/>
                <w:sz w:val="28"/>
                <w:szCs w:val="28"/>
              </w:rPr>
              <w:t xml:space="preserve"> </w:t>
            </w:r>
            <w:r w:rsidRPr="007F0749">
              <w:rPr>
                <w:sz w:val="28"/>
                <w:szCs w:val="28"/>
              </w:rPr>
              <w:t xml:space="preserve">начальник </w:t>
            </w:r>
          </w:p>
          <w:p w:rsidR="007F0749" w:rsidRPr="007F0749" w:rsidRDefault="007F0749" w:rsidP="009D20E4">
            <w:pPr>
              <w:rPr>
                <w:b/>
                <w:sz w:val="28"/>
                <w:szCs w:val="28"/>
              </w:rPr>
            </w:pPr>
            <w:r w:rsidRPr="007F0749">
              <w:rPr>
                <w:sz w:val="28"/>
                <w:szCs w:val="28"/>
              </w:rPr>
              <w:t xml:space="preserve">отдела мобилизационной подготовки </w:t>
            </w:r>
            <w:r w:rsidR="009D20E4" w:rsidRPr="009D20E4">
              <w:rPr>
                <w:sz w:val="28"/>
                <w:szCs w:val="28"/>
              </w:rPr>
              <w:t xml:space="preserve"> администрации  муниципального образования «Светлогорский городской округ»</w:t>
            </w:r>
          </w:p>
        </w:tc>
      </w:tr>
      <w:tr w:rsidR="00177DD9" w:rsidRPr="007F0749" w:rsidTr="007F0749">
        <w:trPr>
          <w:gridAfter w:val="1"/>
          <w:wAfter w:w="8010" w:type="dxa"/>
          <w:trHeight w:val="80"/>
        </w:trPr>
        <w:tc>
          <w:tcPr>
            <w:tcW w:w="1780" w:type="dxa"/>
          </w:tcPr>
          <w:p w:rsidR="00177DD9" w:rsidRPr="007F0749" w:rsidRDefault="00177DD9" w:rsidP="00177DD9">
            <w:pPr>
              <w:rPr>
                <w:sz w:val="28"/>
                <w:szCs w:val="28"/>
              </w:rPr>
            </w:pPr>
          </w:p>
        </w:tc>
      </w:tr>
      <w:tr w:rsidR="00177DD9" w:rsidRPr="007F0749" w:rsidTr="007F0749">
        <w:trPr>
          <w:gridAfter w:val="1"/>
          <w:wAfter w:w="8010" w:type="dxa"/>
        </w:trPr>
        <w:tc>
          <w:tcPr>
            <w:tcW w:w="1780" w:type="dxa"/>
          </w:tcPr>
          <w:p w:rsidR="00177DD9" w:rsidRPr="007F0749" w:rsidRDefault="00177DD9" w:rsidP="00177DD9">
            <w:pPr>
              <w:rPr>
                <w:sz w:val="28"/>
                <w:szCs w:val="28"/>
              </w:rPr>
            </w:pPr>
          </w:p>
        </w:tc>
      </w:tr>
      <w:tr w:rsidR="00177DD9" w:rsidRPr="007F0749" w:rsidTr="007F0749">
        <w:trPr>
          <w:gridAfter w:val="1"/>
          <w:wAfter w:w="8010" w:type="dxa"/>
        </w:trPr>
        <w:tc>
          <w:tcPr>
            <w:tcW w:w="1780" w:type="dxa"/>
          </w:tcPr>
          <w:p w:rsidR="00177DD9" w:rsidRPr="007F0749" w:rsidRDefault="00177DD9" w:rsidP="00177DD9">
            <w:pPr>
              <w:rPr>
                <w:sz w:val="28"/>
                <w:szCs w:val="28"/>
              </w:rPr>
            </w:pPr>
          </w:p>
        </w:tc>
      </w:tr>
      <w:tr w:rsidR="001D07E5" w:rsidRPr="007F0749" w:rsidTr="007F0749">
        <w:trPr>
          <w:gridAfter w:val="1"/>
          <w:wAfter w:w="8010" w:type="dxa"/>
        </w:trPr>
        <w:tc>
          <w:tcPr>
            <w:tcW w:w="1780" w:type="dxa"/>
          </w:tcPr>
          <w:p w:rsidR="001D07E5" w:rsidRPr="007F0749" w:rsidRDefault="001D07E5" w:rsidP="00177DD9">
            <w:pPr>
              <w:rPr>
                <w:sz w:val="28"/>
                <w:szCs w:val="28"/>
              </w:rPr>
            </w:pPr>
          </w:p>
        </w:tc>
      </w:tr>
    </w:tbl>
    <w:p w:rsidR="001D07E5" w:rsidRPr="001D07E5" w:rsidRDefault="001D07E5" w:rsidP="001D07E5">
      <w:pPr>
        <w:jc w:val="right"/>
        <w:rPr>
          <w:rFonts w:eastAsia="Times New Roman"/>
          <w:shd w:val="clear" w:color="auto" w:fill="FFFFFF"/>
        </w:rPr>
      </w:pPr>
      <w:r w:rsidRPr="001D07E5">
        <w:rPr>
          <w:rFonts w:eastAsia="Times New Roman"/>
          <w:shd w:val="clear" w:color="auto" w:fill="FFFFFF"/>
        </w:rPr>
        <w:t xml:space="preserve">Приложение № 2 </w:t>
      </w:r>
    </w:p>
    <w:p w:rsidR="001D07E5" w:rsidRPr="001D07E5" w:rsidRDefault="001D07E5" w:rsidP="001D07E5">
      <w:pPr>
        <w:jc w:val="right"/>
        <w:rPr>
          <w:rFonts w:eastAsia="Times New Roman"/>
          <w:shd w:val="clear" w:color="auto" w:fill="FFFFFF"/>
        </w:rPr>
      </w:pPr>
      <w:r w:rsidRPr="001D07E5">
        <w:rPr>
          <w:rFonts w:eastAsia="Times New Roman"/>
          <w:shd w:val="clear" w:color="auto" w:fill="FFFFFF"/>
        </w:rPr>
        <w:t>к постановлению администрации</w:t>
      </w:r>
    </w:p>
    <w:p w:rsidR="001D07E5" w:rsidRPr="001D07E5" w:rsidRDefault="001D07E5" w:rsidP="001D07E5">
      <w:pPr>
        <w:jc w:val="right"/>
        <w:rPr>
          <w:rFonts w:eastAsia="Times New Roman"/>
          <w:shd w:val="clear" w:color="auto" w:fill="FFFFFF"/>
        </w:rPr>
      </w:pPr>
      <w:r w:rsidRPr="001D07E5">
        <w:rPr>
          <w:rFonts w:eastAsia="Times New Roman"/>
          <w:shd w:val="clear" w:color="auto" w:fill="FFFFFF"/>
        </w:rPr>
        <w:t xml:space="preserve"> муниципального образования</w:t>
      </w:r>
    </w:p>
    <w:p w:rsidR="001D07E5" w:rsidRPr="001D07E5" w:rsidRDefault="001D07E5" w:rsidP="001D07E5">
      <w:pPr>
        <w:jc w:val="right"/>
        <w:rPr>
          <w:rFonts w:eastAsia="Times New Roman"/>
          <w:shd w:val="clear" w:color="auto" w:fill="FFFFFF"/>
        </w:rPr>
      </w:pPr>
      <w:r w:rsidRPr="001D07E5">
        <w:rPr>
          <w:rFonts w:eastAsia="Times New Roman"/>
          <w:shd w:val="clear" w:color="auto" w:fill="FFFFFF"/>
        </w:rPr>
        <w:t xml:space="preserve"> «Светлогорский городской округ»</w:t>
      </w:r>
    </w:p>
    <w:p w:rsidR="001D07E5" w:rsidRPr="001D07E5" w:rsidRDefault="001D07E5" w:rsidP="001D07E5">
      <w:pPr>
        <w:jc w:val="right"/>
        <w:rPr>
          <w:rFonts w:eastAsia="Times New Roman"/>
          <w:noProof/>
          <w:shd w:val="clear" w:color="auto" w:fill="FFFFFF"/>
        </w:rPr>
      </w:pPr>
      <w:r w:rsidRPr="001D07E5">
        <w:rPr>
          <w:rFonts w:eastAsia="Times New Roman"/>
          <w:shd w:val="clear" w:color="auto" w:fill="FFFFFF"/>
        </w:rPr>
        <w:t xml:space="preserve"> </w:t>
      </w:r>
      <w:r w:rsidRPr="001D07E5">
        <w:rPr>
          <w:rFonts w:eastAsia="Times New Roman"/>
          <w:spacing w:val="20"/>
          <w:shd w:val="clear" w:color="auto" w:fill="FFFFFF"/>
        </w:rPr>
        <w:t xml:space="preserve">от </w:t>
      </w:r>
      <w:r w:rsidR="003B2821" w:rsidRPr="003B2821">
        <w:t xml:space="preserve">06  октября </w:t>
      </w:r>
      <w:r w:rsidRPr="003B2821">
        <w:t xml:space="preserve"> </w:t>
      </w:r>
      <w:r w:rsidRPr="001D07E5">
        <w:rPr>
          <w:rFonts w:eastAsia="Times New Roman"/>
        </w:rPr>
        <w:t>2020г</w:t>
      </w:r>
      <w:r w:rsidRPr="003B2821">
        <w:rPr>
          <w:rFonts w:eastAsia="Times New Roman"/>
          <w:iCs/>
          <w:spacing w:val="-40"/>
          <w:shd w:val="clear" w:color="auto" w:fill="FFFFFF"/>
        </w:rPr>
        <w:t xml:space="preserve">. </w:t>
      </w:r>
      <w:r w:rsidRPr="001D07E5">
        <w:rPr>
          <w:rFonts w:eastAsia="Times New Roman"/>
        </w:rPr>
        <w:t xml:space="preserve"> </w:t>
      </w:r>
      <w:r w:rsidR="003B2821">
        <w:rPr>
          <w:rFonts w:eastAsia="Times New Roman"/>
        </w:rPr>
        <w:t xml:space="preserve"> </w:t>
      </w:r>
      <w:r w:rsidRPr="001D07E5">
        <w:rPr>
          <w:rFonts w:eastAsia="Times New Roman"/>
          <w:noProof/>
          <w:shd w:val="clear" w:color="auto" w:fill="FFFFFF"/>
        </w:rPr>
        <w:t xml:space="preserve">№ </w:t>
      </w:r>
      <w:r w:rsidR="003B2821">
        <w:rPr>
          <w:rFonts w:eastAsia="Times New Roman"/>
          <w:noProof/>
          <w:shd w:val="clear" w:color="auto" w:fill="FFFFFF"/>
        </w:rPr>
        <w:t>783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</w:p>
    <w:p w:rsidR="001D07E5" w:rsidRPr="001D07E5" w:rsidRDefault="001D07E5" w:rsidP="001D07E5">
      <w:pPr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1D07E5" w:rsidRPr="001D07E5" w:rsidRDefault="001D07E5" w:rsidP="001D07E5">
      <w:pPr>
        <w:jc w:val="center"/>
        <w:rPr>
          <w:rFonts w:eastAsia="Times New Roman"/>
          <w:b/>
          <w:sz w:val="28"/>
          <w:szCs w:val="28"/>
        </w:rPr>
      </w:pPr>
      <w:r w:rsidRPr="001D07E5">
        <w:rPr>
          <w:rFonts w:eastAsia="Times New Roman"/>
          <w:b/>
          <w:sz w:val="28"/>
          <w:szCs w:val="28"/>
          <w:shd w:val="clear" w:color="auto" w:fill="FFFFFF"/>
        </w:rPr>
        <w:t>Положение</w:t>
      </w:r>
    </w:p>
    <w:p w:rsidR="001D07E5" w:rsidRPr="001D07E5" w:rsidRDefault="001D07E5" w:rsidP="001D07E5">
      <w:pPr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о комиссии по повышению устойчивости</w:t>
      </w:r>
    </w:p>
    <w:p w:rsidR="001D07E5" w:rsidRPr="001D07E5" w:rsidRDefault="001D07E5" w:rsidP="001D07E5">
      <w:pPr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системы жизнеобеспечения насе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ления, функционирования объектов экономики и муниципальных предприятий муниципального образования «Светлогорский городской округ» в мирное и воен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ное время.</w:t>
      </w:r>
    </w:p>
    <w:p w:rsidR="001D07E5" w:rsidRPr="001D07E5" w:rsidRDefault="001D07E5" w:rsidP="001D07E5">
      <w:pPr>
        <w:jc w:val="center"/>
        <w:rPr>
          <w:rFonts w:eastAsia="Times New Roman"/>
          <w:sz w:val="28"/>
          <w:szCs w:val="28"/>
        </w:rPr>
      </w:pP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  Положение разработано на основании требований Федеральных зако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нов: № 28 ФЗ от 12 февраля 1998г. «О гражданской обороне», № 68 ФЗ от 19 февраля 1994г. «О защите населения и территорий от чрезвычайных си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туаций природного и техногенного характера», № 131 ФЗ от 6 октября 2004г. «Об общих принципах организации местного самоуправления в Российской Федерации», постановления Правительства РФ № 794 - 2003 г. «О единой государственной системе предупреждения и ликвидации чрезвычайных си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 xml:space="preserve">туаций», ГОСТ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Р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22.3.05-96 «Жизнеобеспечение населения в чрезвычайных ситуациях», постановления Правительства Калининградской области от 10 июля 2008 года № 439 «О мерах по поддержанию устойчивого функциониро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вания объектов экономики Калининградской области в мирное и военное время».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</w:p>
    <w:p w:rsidR="001D07E5" w:rsidRPr="001D07E5" w:rsidRDefault="001D07E5" w:rsidP="001D07E5">
      <w:pPr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1D07E5">
        <w:rPr>
          <w:rFonts w:eastAsia="Times New Roman"/>
          <w:b/>
          <w:sz w:val="28"/>
          <w:szCs w:val="28"/>
          <w:shd w:val="clear" w:color="auto" w:fill="FFFFFF"/>
        </w:rPr>
        <w:t xml:space="preserve">         1. Основные понятия и определения.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1.1 Устойчивость функционирования экономики в чрезвычайных си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туациях (ЧС) мирного и военного времени - способность всех звеньев эко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номики удовлетворять основные жизненно важные интересы населения и общества на уровне, обеспечивающем их защиту от опасносте</w:t>
      </w:r>
      <w:bookmarkStart w:id="0" w:name="_GoBack"/>
      <w:bookmarkEnd w:id="0"/>
      <w:r w:rsidRPr="001D07E5">
        <w:rPr>
          <w:rFonts w:eastAsia="Times New Roman"/>
          <w:sz w:val="28"/>
          <w:szCs w:val="28"/>
          <w:shd w:val="clear" w:color="auto" w:fill="FFFFFF"/>
        </w:rPr>
        <w:t>й, вызываемых военными действиями и источниками ЧС природного и техногенного харак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тера.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1.2 Устойчивость функционирования территории в ЧС - способность территориального звена экономики  удовле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творять основные жизненно важные интересы населения и общества на уровне, обеспечивающем их защиту от опасностей, вызванных источниками ЧС природного и антропогенного характера на территории района.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1.3 Устойчивость функционирования предприятия - способность про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изводить продукцию и оказывать услуги в установленных номенклатуре и объёмах, в условиях применения современных средств поражения, возникновения техногенных аварий, природных и техногенных катастроф, а так же способность восстанавливать производство для выполнения задач по предна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значению.</w:t>
      </w:r>
      <w:proofErr w:type="gramEnd"/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lastRenderedPageBreak/>
        <w:t xml:space="preserve">         1.4 Подготовка экономики, хозяйства и предприятий к устойчивому функционированию в военное время и при ЧС мирного времени - комплекс экономических, организационных, инженерно-технических, специальных и технологических мероприятий, осуществляемых с целью достижения устой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чивости их функционирования.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Это достигается осуществлением мероприятий, направленных: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на предотвращение и уменьшение возможности образования крупных производственных аварий, катастроф и стихийных бедствий;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на снижение возможных потерь и разрушений от аварий, катастроф и стихийных бедствий;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на снижение возможных потерь и разрушений от современных средств поражения и вторичных поражающих факторов;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на создание условий для ликвидации последствий аварий, катастроф и стихийных бедствий, а так же последствий применения современных средств вооружённой борьбы, проведения работ по восстановлению нарушенного производства, хозяйства и обеспечению жизнедеятельности населения и пер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сонала.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</w:p>
    <w:p w:rsidR="001D07E5" w:rsidRPr="001D07E5" w:rsidRDefault="001D07E5" w:rsidP="001D07E5">
      <w:pPr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  </w:t>
      </w:r>
      <w:r w:rsidRPr="001D07E5">
        <w:rPr>
          <w:rFonts w:eastAsia="Times New Roman"/>
          <w:b/>
          <w:sz w:val="28"/>
          <w:szCs w:val="28"/>
          <w:shd w:val="clear" w:color="auto" w:fill="FFFFFF"/>
        </w:rPr>
        <w:t>2. Основные направления работы по повышению устойчивости функ</w:t>
      </w:r>
      <w:r w:rsidRPr="001D07E5">
        <w:rPr>
          <w:rFonts w:eastAsia="Times New Roman"/>
          <w:b/>
          <w:sz w:val="28"/>
          <w:szCs w:val="28"/>
          <w:shd w:val="clear" w:color="auto" w:fill="FFFFFF"/>
        </w:rPr>
        <w:softHyphen/>
        <w:t>ционирования объектов экономики и муниципальных предприятий (далее предприятий).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Для муниципального образования: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обеспечение защиты и жизнедеятельности всех категорий населения и персонала предприятий в военное время и при ЧС мирного времени;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рациональное размещение производительных сил на территории района;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подготовка отраслей городской экономики к работе в военное время и в условиях ЧС мирного времени;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подготовка к выполнению работ по восстановлению экономики в ус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ловиях военного времени и ЧС мирного времени;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подготовка систем управления экономикой для решения задач воен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ного времени и при ЧС мирного времени;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подготовка систем связи, оповещения и сбора информации к работе в условиях военного времени и ЧС мирного времени;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подготовка аварийно-спасательных служб и аварийно-спасательных формирований района к ликвидации последствий применения со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временных средств поражения, техногенных аварий, природных и техноген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ных катастроф.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     Для предприятий: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проведение мероприятий по предотвращению (предупреждению) ЧС мирного и военного времени;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lastRenderedPageBreak/>
        <w:t>- рациональное размещение зданий, сооружений, коммунально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-энергетических и технологических коммуникаций на территории;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обеспечение коллективной и индивидуальной защиты персонала;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обеспечение физической стойкости основных зданий, сооружений и инженерно-технического комплекса предприятия к поражающим факторам природных и техногенных ЧС и современных средств поражения;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обеспечение надежности управления производством;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устранение возможности возникновения вторичных поражающих факторов;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обеспечение наличия надежных производственных связей и состояния материально-технического снабжения;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подготовка перевода предприятия на аварийный режим работы и уп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рощенные для военного времени технологии;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подготовка к восстановлению нарушенного производства.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1D07E5" w:rsidRPr="001D07E5" w:rsidRDefault="001D07E5" w:rsidP="001D07E5">
      <w:pPr>
        <w:jc w:val="both"/>
        <w:rPr>
          <w:rFonts w:eastAsia="Times New Roman"/>
          <w:b/>
          <w:sz w:val="28"/>
          <w:szCs w:val="28"/>
        </w:rPr>
      </w:pPr>
      <w:r w:rsidRPr="001D07E5">
        <w:rPr>
          <w:rFonts w:eastAsia="Times New Roman"/>
          <w:b/>
          <w:sz w:val="28"/>
          <w:szCs w:val="28"/>
          <w:shd w:val="clear" w:color="auto" w:fill="FFFFFF"/>
        </w:rPr>
        <w:t xml:space="preserve">              3. Общие положения.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3.1 Цель образования комиссии по повышению устойчи</w:t>
      </w:r>
      <w:r w:rsidR="00E17B05">
        <w:rPr>
          <w:rFonts w:eastAsia="Times New Roman"/>
          <w:sz w:val="28"/>
          <w:szCs w:val="28"/>
          <w:shd w:val="clear" w:color="auto" w:fill="FFFFFF"/>
        </w:rPr>
        <w:t>вости функ</w:t>
      </w:r>
      <w:r w:rsidR="00E17B05">
        <w:rPr>
          <w:rFonts w:eastAsia="Times New Roman"/>
          <w:sz w:val="28"/>
          <w:szCs w:val="28"/>
          <w:shd w:val="clear" w:color="auto" w:fill="FFFFFF"/>
        </w:rPr>
        <w:softHyphen/>
        <w:t>ционирования (далее К</w:t>
      </w:r>
      <w:r w:rsidRPr="001D07E5">
        <w:rPr>
          <w:rFonts w:eastAsia="Times New Roman"/>
          <w:sz w:val="28"/>
          <w:szCs w:val="28"/>
          <w:shd w:val="clear" w:color="auto" w:fill="FFFFFF"/>
        </w:rPr>
        <w:t>омиссии):</w:t>
      </w:r>
    </w:p>
    <w:p w:rsidR="001D07E5" w:rsidRPr="001D07E5" w:rsidRDefault="00E17B05" w:rsidP="001D07E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- выявление не</w:t>
      </w:r>
      <w:r w:rsidR="001D07E5" w:rsidRPr="001D07E5">
        <w:rPr>
          <w:rFonts w:eastAsia="Times New Roman"/>
          <w:sz w:val="28"/>
          <w:szCs w:val="28"/>
          <w:shd w:val="clear" w:color="auto" w:fill="FFFFFF"/>
        </w:rPr>
        <w:t>соответствующих современным требованиям элемен</w:t>
      </w:r>
      <w:r w:rsidR="001D07E5" w:rsidRPr="001D07E5">
        <w:rPr>
          <w:rFonts w:eastAsia="Times New Roman"/>
          <w:sz w:val="28"/>
          <w:szCs w:val="28"/>
          <w:shd w:val="clear" w:color="auto" w:fill="FFFFFF"/>
        </w:rPr>
        <w:softHyphen/>
        <w:t xml:space="preserve">тов: в организационных, технологических, </w:t>
      </w:r>
      <w:proofErr w:type="spellStart"/>
      <w:r w:rsidR="001D07E5" w:rsidRPr="001D07E5">
        <w:rPr>
          <w:rFonts w:eastAsia="Times New Roman"/>
          <w:sz w:val="28"/>
          <w:szCs w:val="28"/>
          <w:shd w:val="clear" w:color="auto" w:fill="FFFFFF"/>
        </w:rPr>
        <w:t>инженерно</w:t>
      </w:r>
      <w:proofErr w:type="spellEnd"/>
      <w:r w:rsidR="001D07E5" w:rsidRPr="001D07E5">
        <w:rPr>
          <w:rFonts w:eastAsia="Times New Roman"/>
          <w:sz w:val="28"/>
          <w:szCs w:val="28"/>
          <w:shd w:val="clear" w:color="auto" w:fill="FFFFFF"/>
        </w:rPr>
        <w:t xml:space="preserve"> - технических, управ</w:t>
      </w:r>
      <w:r w:rsidR="001D07E5" w:rsidRPr="001D07E5">
        <w:rPr>
          <w:rFonts w:eastAsia="Times New Roman"/>
          <w:sz w:val="28"/>
          <w:szCs w:val="28"/>
          <w:shd w:val="clear" w:color="auto" w:fill="FFFFFF"/>
        </w:rPr>
        <w:softHyphen/>
        <w:t>ленческих структурах защиты и жизнеобеспечения населения и персонала, экономики и хозяйства района, в состоянии охраны общественно</w:t>
      </w:r>
      <w:r w:rsidR="001D07E5" w:rsidRPr="001D07E5">
        <w:rPr>
          <w:rFonts w:eastAsia="Times New Roman"/>
          <w:sz w:val="28"/>
          <w:szCs w:val="28"/>
          <w:shd w:val="clear" w:color="auto" w:fill="FFFFFF"/>
        </w:rPr>
        <w:softHyphen/>
        <w:t>го порядка и безопасности при ЧС мирного времени и в военное время, в го</w:t>
      </w:r>
      <w:r w:rsidR="001D07E5" w:rsidRPr="001D07E5">
        <w:rPr>
          <w:rFonts w:eastAsia="Times New Roman"/>
          <w:sz w:val="28"/>
          <w:szCs w:val="28"/>
          <w:shd w:val="clear" w:color="auto" w:fill="FFFFFF"/>
        </w:rPr>
        <w:softHyphen/>
        <w:t>товности аварийно-спасательных формирований к действиям по предназна</w:t>
      </w:r>
      <w:r w:rsidR="001D07E5" w:rsidRPr="001D07E5">
        <w:rPr>
          <w:rFonts w:eastAsia="Times New Roman"/>
          <w:sz w:val="28"/>
          <w:szCs w:val="28"/>
          <w:shd w:val="clear" w:color="auto" w:fill="FFFFFF"/>
        </w:rPr>
        <w:softHyphen/>
        <w:t>чению;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организация устранения выявленных недостатков для недопущения людских потерь, нарушения жизнедеятельности населения и персонала, на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несения ущерба в условиях ЧС мирного и военного времени, остановки про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изводств, невыполнения мобилизационных заданий.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3.2 Метод работы комиссии - проведение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исследований состояния защиты населения округа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и персонала предприятий, физической устойчивости отдельных элементов системы жиз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необеспечения и производства, объектов экономики, хозяйства и предпри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ятий, подготовленности их в целом к работе в ЧС мирного и военного време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ни. Разработка, на основании полученных данных, предложений по приня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 xml:space="preserve">тию управленческих решений, их проведению и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контролю за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выполнением.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    3.3 Задачи комиссии: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- определение направлений исследований состояния защиты населения, персонала, устойчивости экономики и хозяйства муниципального образования «Светлогорский городской округ» и предприятий, 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составление годовых планов работы комиссии;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подведение итогов исследовательской работы, составление пла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нов мероприятий по повышению устойчивости, разработка предложений по принятию управленческих решений по вопросам финансирования мероприя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 xml:space="preserve">тий, </w:t>
      </w:r>
      <w:r w:rsidRPr="001D07E5">
        <w:rPr>
          <w:rFonts w:eastAsia="Times New Roman"/>
          <w:sz w:val="28"/>
          <w:szCs w:val="28"/>
          <w:shd w:val="clear" w:color="auto" w:fill="FFFFFF"/>
        </w:rPr>
        <w:lastRenderedPageBreak/>
        <w:t>состава и оснащенности аварийно-спасательных формирований, защите населения, персонала предприятий, объектов жизнеобеспечения;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контроль за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деятельностью комиссий по повышению устойчивости функционирования предприятий;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- взаимодействие с комиссиями всех уровней.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     3.4 Права комиссии.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      3.4.1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>ля муниципального образования: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  Для решения поставленных задач и выполнения, возложенных на нее функций комиссия муниципального образования имеет право: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в пределах своей компетенции принимать решения, обязательные для выполнения предприятиями, организациями и учреждениями, независимо от их организационно-правовой форм</w:t>
      </w:r>
      <w:r w:rsidR="00E17B05">
        <w:rPr>
          <w:rFonts w:eastAsia="Times New Roman"/>
          <w:sz w:val="28"/>
          <w:szCs w:val="28"/>
          <w:shd w:val="clear" w:color="auto" w:fill="FFFFFF"/>
        </w:rPr>
        <w:t xml:space="preserve">ы, расположенных на территории </w:t>
      </w:r>
      <w:r w:rsidRPr="001D07E5">
        <w:rPr>
          <w:rFonts w:eastAsia="Times New Roman"/>
          <w:sz w:val="28"/>
          <w:szCs w:val="28"/>
          <w:shd w:val="clear" w:color="auto" w:fill="FFFFFF"/>
        </w:rPr>
        <w:t>округа;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- осуществлять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контроль за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деятельностью предприятий, организаций и учреждений по вопросам повышения устойчивости функционирования;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- осуществлять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контроль за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подготовкой и готовностью сил и средств округа к проведению спасательных, аварийно-восстановительных и других неотложных работ;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разрабатывать и вносить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на рассмотрение главы администрации муниципального образования проекты решений по вопросам, связанным с повышением устойчивости функционирования объектов экономики, систем жизнеобеспе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чения, управления и связи, участвовать в обсуждении указанных вопросов;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получать на безвозмездной основе от руководителей предприятий, ор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ганизаций и учреждений, расположенных на территории Светлогорского городского округа информацию по вопросам устойчивости функционирования подведомствен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ного им объекта, необходимую для выполнения возложенных на комиссию задач.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     3.4.2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 Д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>ля предприятий: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- в пределах своей компетенции, принимать решения обязательные для выполнения всеми производственными подразделениями;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разрабатывать и вносить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на рассмотрение руководителя предприятия проекты решений по вопросам, связанным с повышением устойчивости функционирования элементов производства, систем жизнеобеспечения, управления и связи, участвовать в обсуждении указанных вопросов;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- осуществлять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контроль за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подготовкой и готовностью аварийно- спасательных формирований предприятия к проведению спасательных, ава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рийно-восстановительных и других неотложных работ;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участвовать в рассмотрении проектов расширения производства</w:t>
      </w:r>
      <w:r w:rsidR="00E17B05">
        <w:rPr>
          <w:rFonts w:eastAsia="Times New Roman"/>
          <w:sz w:val="28"/>
          <w:szCs w:val="28"/>
          <w:shd w:val="clear" w:color="auto" w:fill="FFFFFF"/>
        </w:rPr>
        <w:t>,</w:t>
      </w:r>
      <w:r w:rsidRPr="001D07E5">
        <w:rPr>
          <w:rFonts w:eastAsia="Times New Roman"/>
          <w:sz w:val="28"/>
          <w:szCs w:val="28"/>
          <w:shd w:val="clear" w:color="auto" w:fill="FFFFFF"/>
        </w:rPr>
        <w:t xml:space="preserve"> при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влекать специалистов и ученых для проведения экспертизы указанных про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ектов;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>- получать от руководства предприятия информацию, необходимую для оценки состояния устойчивости предприятия.</w:t>
      </w:r>
    </w:p>
    <w:p w:rsidR="001D07E5" w:rsidRPr="001D07E5" w:rsidRDefault="001D07E5" w:rsidP="001D07E5">
      <w:pPr>
        <w:jc w:val="both"/>
        <w:rPr>
          <w:rFonts w:eastAsia="Times New Roman"/>
          <w:b/>
          <w:sz w:val="28"/>
          <w:szCs w:val="28"/>
          <w:shd w:val="clear" w:color="auto" w:fill="FFFFFF"/>
        </w:rPr>
      </w:pPr>
    </w:p>
    <w:p w:rsidR="001D07E5" w:rsidRPr="001D07E5" w:rsidRDefault="001D07E5" w:rsidP="001D07E5">
      <w:pPr>
        <w:jc w:val="both"/>
        <w:rPr>
          <w:rFonts w:eastAsia="Times New Roman"/>
          <w:b/>
          <w:sz w:val="28"/>
          <w:szCs w:val="28"/>
          <w:shd w:val="clear" w:color="auto" w:fill="FFFFFF"/>
        </w:rPr>
      </w:pPr>
    </w:p>
    <w:p w:rsidR="001D07E5" w:rsidRPr="001D07E5" w:rsidRDefault="001D07E5" w:rsidP="001D07E5">
      <w:pPr>
        <w:jc w:val="both"/>
        <w:rPr>
          <w:rFonts w:eastAsia="Times New Roman"/>
          <w:b/>
          <w:sz w:val="28"/>
          <w:szCs w:val="28"/>
          <w:shd w:val="clear" w:color="auto" w:fill="FFFFFF"/>
        </w:rPr>
      </w:pPr>
    </w:p>
    <w:p w:rsidR="001D07E5" w:rsidRPr="001D07E5" w:rsidRDefault="001D07E5" w:rsidP="001D07E5">
      <w:pPr>
        <w:jc w:val="both"/>
        <w:rPr>
          <w:rFonts w:eastAsia="Times New Roman"/>
          <w:b/>
          <w:sz w:val="28"/>
          <w:szCs w:val="28"/>
        </w:rPr>
      </w:pPr>
      <w:r w:rsidRPr="001D07E5">
        <w:rPr>
          <w:rFonts w:eastAsia="Times New Roman"/>
          <w:b/>
          <w:sz w:val="28"/>
          <w:szCs w:val="28"/>
          <w:shd w:val="clear" w:color="auto" w:fill="FFFFFF"/>
        </w:rPr>
        <w:lastRenderedPageBreak/>
        <w:t xml:space="preserve">          4.  Порядок работы комиссии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4.1 Комиссия 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>создаётся и прекращает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работу на основании постанов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ления главы администрации муниципального образования «Светлогорский городской округ», на предприятиях - на основании приказа руководителя.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4.2 Работа комиссии проводится в соответствии с годовым планом. План работы комиссии утверждается главой администрации муниципального образования, руководителем предприятия. Срок представления годового плана на утверждение: не позднее 25 декабря текущего года.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4.3 Заседания комиссии проводятся 1 раз в полгода, материалы работы комиссии оформляются протоколами.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4.4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>а основании проведенных исследований разрабатываются предложения по проведению мероприятий, направ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ленных на повышение устойчивости элементов системы жизнедеятельности, экономики и хозяйства муниципального образования, организации производства пред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приятий. Предложения вносятся на обсуждение комиссии (комис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сии предприятия) и представляются на решение главы администрации муниципального образования (руководителя предприятия).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4.5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>ля уточнения обстановки, выработки обоснованных решений, на заседания комиссии приглашаются руководители, главные инженеры (техни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ческие директоры) предприятий и организаций (независимо от форм собст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венности), консультанты из научных учреждений, эксперты. Основной прин</w:t>
      </w:r>
      <w:r w:rsidRPr="001D07E5">
        <w:rPr>
          <w:rFonts w:eastAsia="Times New Roman"/>
          <w:sz w:val="28"/>
          <w:szCs w:val="28"/>
          <w:shd w:val="clear" w:color="auto" w:fill="FFFFFF"/>
        </w:rPr>
        <w:softHyphen/>
        <w:t>цип проведения исследований «Что будет</w:t>
      </w:r>
      <w:r w:rsidR="00E17B05">
        <w:rPr>
          <w:rFonts w:eastAsia="Times New Roman"/>
          <w:sz w:val="28"/>
          <w:szCs w:val="28"/>
          <w:shd w:val="clear" w:color="auto" w:fill="FFFFFF"/>
        </w:rPr>
        <w:t>,</w:t>
      </w:r>
      <w:r w:rsidRPr="001D07E5">
        <w:rPr>
          <w:rFonts w:eastAsia="Times New Roman"/>
          <w:sz w:val="28"/>
          <w:szCs w:val="28"/>
          <w:shd w:val="clear" w:color="auto" w:fill="FFFFFF"/>
        </w:rPr>
        <w:t xml:space="preserve"> если...?»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4.6 Цель работы комиссии считается достигнутой после реализации разработанных мероприятий.</w:t>
      </w:r>
    </w:p>
    <w:p w:rsidR="001D07E5" w:rsidRPr="001D07E5" w:rsidRDefault="001D07E5" w:rsidP="001D07E5">
      <w:pPr>
        <w:jc w:val="both"/>
        <w:rPr>
          <w:rFonts w:eastAsia="Times New Roman"/>
          <w:sz w:val="28"/>
          <w:szCs w:val="28"/>
        </w:rPr>
        <w:sectPr w:rsidR="001D07E5" w:rsidRPr="001D07E5" w:rsidSect="001D07E5">
          <w:pgSz w:w="11909" w:h="16834"/>
          <w:pgMar w:top="1612" w:right="852" w:bottom="1078" w:left="1265" w:header="0" w:footer="3" w:gutter="0"/>
          <w:cols w:space="720"/>
          <w:noEndnote/>
          <w:docGrid w:linePitch="360"/>
        </w:sectPr>
      </w:pPr>
      <w:r w:rsidRPr="001D07E5">
        <w:rPr>
          <w:rFonts w:eastAsia="Times New Roman"/>
          <w:sz w:val="28"/>
          <w:szCs w:val="28"/>
          <w:shd w:val="clear" w:color="auto" w:fill="FFFFFF"/>
        </w:rPr>
        <w:t xml:space="preserve">       4.7</w:t>
      </w:r>
      <w:proofErr w:type="gramStart"/>
      <w:r w:rsidRPr="001D07E5">
        <w:rPr>
          <w:rFonts w:eastAsia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1D07E5">
        <w:rPr>
          <w:rFonts w:eastAsia="Times New Roman"/>
          <w:sz w:val="28"/>
          <w:szCs w:val="28"/>
          <w:shd w:val="clear" w:color="auto" w:fill="FFFFFF"/>
        </w:rPr>
        <w:t>ля ведения делопроизводства назначается секретарь комиссии.</w:t>
      </w:r>
    </w:p>
    <w:p w:rsidR="00177DD9" w:rsidRDefault="00177DD9" w:rsidP="008B3FAC"/>
    <w:sectPr w:rsidR="00177DD9" w:rsidSect="00F51DFF">
      <w:pgSz w:w="11906" w:h="16838"/>
      <w:pgMar w:top="1418" w:right="566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24BB6"/>
    <w:multiLevelType w:val="hybridMultilevel"/>
    <w:tmpl w:val="FF6EC8D6"/>
    <w:lvl w:ilvl="0" w:tplc="D23015E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7C"/>
    <w:rsid w:val="000146C8"/>
    <w:rsid w:val="000148C9"/>
    <w:rsid w:val="0001633D"/>
    <w:rsid w:val="000262E9"/>
    <w:rsid w:val="00032007"/>
    <w:rsid w:val="00032E88"/>
    <w:rsid w:val="000400A2"/>
    <w:rsid w:val="000625A3"/>
    <w:rsid w:val="00065507"/>
    <w:rsid w:val="0006798A"/>
    <w:rsid w:val="00072598"/>
    <w:rsid w:val="0007718E"/>
    <w:rsid w:val="00084703"/>
    <w:rsid w:val="000B6516"/>
    <w:rsid w:val="000E79E7"/>
    <w:rsid w:val="000F6309"/>
    <w:rsid w:val="00104D4A"/>
    <w:rsid w:val="00115319"/>
    <w:rsid w:val="00154772"/>
    <w:rsid w:val="001670FC"/>
    <w:rsid w:val="0017649C"/>
    <w:rsid w:val="00177DD9"/>
    <w:rsid w:val="001827EA"/>
    <w:rsid w:val="00194DB3"/>
    <w:rsid w:val="00195803"/>
    <w:rsid w:val="001A27BF"/>
    <w:rsid w:val="001A4633"/>
    <w:rsid w:val="001C2A94"/>
    <w:rsid w:val="001D07E5"/>
    <w:rsid w:val="001F5E07"/>
    <w:rsid w:val="0020299B"/>
    <w:rsid w:val="002144E9"/>
    <w:rsid w:val="002206F8"/>
    <w:rsid w:val="002249E5"/>
    <w:rsid w:val="0023110F"/>
    <w:rsid w:val="00264260"/>
    <w:rsid w:val="00275291"/>
    <w:rsid w:val="00280BA2"/>
    <w:rsid w:val="002823B0"/>
    <w:rsid w:val="00287396"/>
    <w:rsid w:val="002B0890"/>
    <w:rsid w:val="002B4B8C"/>
    <w:rsid w:val="002C3007"/>
    <w:rsid w:val="002C6437"/>
    <w:rsid w:val="002E0E26"/>
    <w:rsid w:val="002E428D"/>
    <w:rsid w:val="002E721D"/>
    <w:rsid w:val="002F191B"/>
    <w:rsid w:val="002F5F73"/>
    <w:rsid w:val="003009E9"/>
    <w:rsid w:val="00300E7A"/>
    <w:rsid w:val="00301273"/>
    <w:rsid w:val="00343F2D"/>
    <w:rsid w:val="0035220B"/>
    <w:rsid w:val="00372AE8"/>
    <w:rsid w:val="00374A2B"/>
    <w:rsid w:val="00391159"/>
    <w:rsid w:val="00393A14"/>
    <w:rsid w:val="00396BE6"/>
    <w:rsid w:val="003B2821"/>
    <w:rsid w:val="003B57DF"/>
    <w:rsid w:val="003C5264"/>
    <w:rsid w:val="003D2C74"/>
    <w:rsid w:val="003D35EB"/>
    <w:rsid w:val="003F0E81"/>
    <w:rsid w:val="003F17B9"/>
    <w:rsid w:val="003F4C2B"/>
    <w:rsid w:val="004121AD"/>
    <w:rsid w:val="00417B74"/>
    <w:rsid w:val="00425BF2"/>
    <w:rsid w:val="00435804"/>
    <w:rsid w:val="00436EBA"/>
    <w:rsid w:val="0044085B"/>
    <w:rsid w:val="004448F3"/>
    <w:rsid w:val="00445DFB"/>
    <w:rsid w:val="00455E0A"/>
    <w:rsid w:val="00456902"/>
    <w:rsid w:val="004630BF"/>
    <w:rsid w:val="00470319"/>
    <w:rsid w:val="0048107D"/>
    <w:rsid w:val="004A2279"/>
    <w:rsid w:val="004D3B9B"/>
    <w:rsid w:val="004D55B2"/>
    <w:rsid w:val="004F263C"/>
    <w:rsid w:val="00557CE2"/>
    <w:rsid w:val="005612C7"/>
    <w:rsid w:val="005737F1"/>
    <w:rsid w:val="005A09BB"/>
    <w:rsid w:val="005B1DB4"/>
    <w:rsid w:val="005C40E9"/>
    <w:rsid w:val="005C5072"/>
    <w:rsid w:val="006176B0"/>
    <w:rsid w:val="00646343"/>
    <w:rsid w:val="00663E3B"/>
    <w:rsid w:val="006774FF"/>
    <w:rsid w:val="006A7E2E"/>
    <w:rsid w:val="006C06A6"/>
    <w:rsid w:val="006C525F"/>
    <w:rsid w:val="006D0168"/>
    <w:rsid w:val="006D74D4"/>
    <w:rsid w:val="006E2AB6"/>
    <w:rsid w:val="0071007E"/>
    <w:rsid w:val="00713E8B"/>
    <w:rsid w:val="00733B5C"/>
    <w:rsid w:val="00736211"/>
    <w:rsid w:val="00756475"/>
    <w:rsid w:val="0076662B"/>
    <w:rsid w:val="007738D0"/>
    <w:rsid w:val="007964BE"/>
    <w:rsid w:val="007A02DD"/>
    <w:rsid w:val="007B7CAB"/>
    <w:rsid w:val="007C6C31"/>
    <w:rsid w:val="007D682B"/>
    <w:rsid w:val="007F0749"/>
    <w:rsid w:val="007F6869"/>
    <w:rsid w:val="00821B19"/>
    <w:rsid w:val="008221D1"/>
    <w:rsid w:val="00822E4C"/>
    <w:rsid w:val="00826AEA"/>
    <w:rsid w:val="00826E74"/>
    <w:rsid w:val="00833782"/>
    <w:rsid w:val="00837EAE"/>
    <w:rsid w:val="00854BF8"/>
    <w:rsid w:val="008758B6"/>
    <w:rsid w:val="00892EA0"/>
    <w:rsid w:val="00896789"/>
    <w:rsid w:val="008A1746"/>
    <w:rsid w:val="008B3FAC"/>
    <w:rsid w:val="008E33F1"/>
    <w:rsid w:val="008E7D24"/>
    <w:rsid w:val="00904864"/>
    <w:rsid w:val="00906FD8"/>
    <w:rsid w:val="00917664"/>
    <w:rsid w:val="00920F97"/>
    <w:rsid w:val="009305CF"/>
    <w:rsid w:val="009446A8"/>
    <w:rsid w:val="009517E6"/>
    <w:rsid w:val="00962663"/>
    <w:rsid w:val="00962E66"/>
    <w:rsid w:val="00964842"/>
    <w:rsid w:val="00966BB2"/>
    <w:rsid w:val="009871F5"/>
    <w:rsid w:val="00991D37"/>
    <w:rsid w:val="009A0C83"/>
    <w:rsid w:val="009B7822"/>
    <w:rsid w:val="009D20E4"/>
    <w:rsid w:val="009D4CF8"/>
    <w:rsid w:val="009D74D2"/>
    <w:rsid w:val="00A1105A"/>
    <w:rsid w:val="00A17E81"/>
    <w:rsid w:val="00A37E8E"/>
    <w:rsid w:val="00A4015E"/>
    <w:rsid w:val="00A620B2"/>
    <w:rsid w:val="00A65B9F"/>
    <w:rsid w:val="00A74E81"/>
    <w:rsid w:val="00A815EA"/>
    <w:rsid w:val="00A81A70"/>
    <w:rsid w:val="00A868AF"/>
    <w:rsid w:val="00A8742D"/>
    <w:rsid w:val="00AB3009"/>
    <w:rsid w:val="00AF6FDB"/>
    <w:rsid w:val="00B04F09"/>
    <w:rsid w:val="00B203EB"/>
    <w:rsid w:val="00B203F9"/>
    <w:rsid w:val="00B25FA7"/>
    <w:rsid w:val="00B3298A"/>
    <w:rsid w:val="00B70C17"/>
    <w:rsid w:val="00B71641"/>
    <w:rsid w:val="00B72FA7"/>
    <w:rsid w:val="00B82478"/>
    <w:rsid w:val="00B9465B"/>
    <w:rsid w:val="00BC7A7E"/>
    <w:rsid w:val="00BD35A6"/>
    <w:rsid w:val="00BE352A"/>
    <w:rsid w:val="00BF37F7"/>
    <w:rsid w:val="00BF74AC"/>
    <w:rsid w:val="00C0096C"/>
    <w:rsid w:val="00C20264"/>
    <w:rsid w:val="00C206B4"/>
    <w:rsid w:val="00C20A24"/>
    <w:rsid w:val="00C3416A"/>
    <w:rsid w:val="00C56EC6"/>
    <w:rsid w:val="00C9687C"/>
    <w:rsid w:val="00CA2DFD"/>
    <w:rsid w:val="00CB110E"/>
    <w:rsid w:val="00CB3D1C"/>
    <w:rsid w:val="00CD16F1"/>
    <w:rsid w:val="00CD3791"/>
    <w:rsid w:val="00D124E8"/>
    <w:rsid w:val="00D3353C"/>
    <w:rsid w:val="00D34451"/>
    <w:rsid w:val="00D531B3"/>
    <w:rsid w:val="00D64923"/>
    <w:rsid w:val="00D64A24"/>
    <w:rsid w:val="00D836A4"/>
    <w:rsid w:val="00D93BB4"/>
    <w:rsid w:val="00DD1E80"/>
    <w:rsid w:val="00DD7A61"/>
    <w:rsid w:val="00DE09EA"/>
    <w:rsid w:val="00DE70F0"/>
    <w:rsid w:val="00E058BA"/>
    <w:rsid w:val="00E17B05"/>
    <w:rsid w:val="00E17C09"/>
    <w:rsid w:val="00E2467E"/>
    <w:rsid w:val="00E36C06"/>
    <w:rsid w:val="00E55DF3"/>
    <w:rsid w:val="00E6503F"/>
    <w:rsid w:val="00E660CD"/>
    <w:rsid w:val="00E66896"/>
    <w:rsid w:val="00E81105"/>
    <w:rsid w:val="00E8556F"/>
    <w:rsid w:val="00E92BE2"/>
    <w:rsid w:val="00E94B96"/>
    <w:rsid w:val="00E96570"/>
    <w:rsid w:val="00EA6679"/>
    <w:rsid w:val="00EB1F2E"/>
    <w:rsid w:val="00EB407E"/>
    <w:rsid w:val="00EC4D59"/>
    <w:rsid w:val="00ED24B4"/>
    <w:rsid w:val="00EE6542"/>
    <w:rsid w:val="00EF0B74"/>
    <w:rsid w:val="00EF681D"/>
    <w:rsid w:val="00EF6F19"/>
    <w:rsid w:val="00F12BC3"/>
    <w:rsid w:val="00F13162"/>
    <w:rsid w:val="00F237D0"/>
    <w:rsid w:val="00F51DFF"/>
    <w:rsid w:val="00F618B6"/>
    <w:rsid w:val="00F654D2"/>
    <w:rsid w:val="00F93882"/>
    <w:rsid w:val="00FB3B06"/>
    <w:rsid w:val="00FD10FB"/>
    <w:rsid w:val="00FD299B"/>
    <w:rsid w:val="00FD32BD"/>
    <w:rsid w:val="00FE1AFD"/>
    <w:rsid w:val="00FE21B7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0E7A"/>
    <w:rPr>
      <w:rFonts w:ascii="Times New Roman" w:hAnsi="Times New Roman" w:cs="Times New Roman"/>
      <w:sz w:val="2"/>
    </w:rPr>
  </w:style>
  <w:style w:type="paragraph" w:styleId="a5">
    <w:name w:val="List Paragraph"/>
    <w:basedOn w:val="a"/>
    <w:uiPriority w:val="34"/>
    <w:qFormat/>
    <w:rsid w:val="00CB3D1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42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428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0E7A"/>
    <w:rPr>
      <w:rFonts w:ascii="Times New Roman" w:hAnsi="Times New Roman" w:cs="Times New Roman"/>
      <w:sz w:val="2"/>
    </w:rPr>
  </w:style>
  <w:style w:type="paragraph" w:styleId="a5">
    <w:name w:val="List Paragraph"/>
    <w:basedOn w:val="a"/>
    <w:uiPriority w:val="34"/>
    <w:qFormat/>
    <w:rsid w:val="00CB3D1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42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428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52F8A-C476-4330-8E38-A8E02B3E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COMPHP</dc:creator>
  <cp:lastModifiedBy>Львов Лев Леонидович</cp:lastModifiedBy>
  <cp:revision>8</cp:revision>
  <cp:lastPrinted>2020-10-07T07:26:00Z</cp:lastPrinted>
  <dcterms:created xsi:type="dcterms:W3CDTF">2020-09-30T12:42:00Z</dcterms:created>
  <dcterms:modified xsi:type="dcterms:W3CDTF">2020-10-12T15:05:00Z</dcterms:modified>
</cp:coreProperties>
</file>