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0824" w:rsidRPr="006E6B03" w:rsidRDefault="00390824" w:rsidP="00390824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6E6B03">
        <w:rPr>
          <w:rFonts w:ascii="Times New Roman" w:hAnsi="Times New Roman"/>
          <w:b/>
          <w:sz w:val="32"/>
          <w:szCs w:val="32"/>
        </w:rPr>
        <w:t>РОССИЙСКАЯ ФЕДЕРАЦИЯ</w:t>
      </w:r>
    </w:p>
    <w:p w:rsidR="00390824" w:rsidRPr="006E6B03" w:rsidRDefault="00390824" w:rsidP="00390824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6E6B03">
        <w:rPr>
          <w:rFonts w:ascii="Times New Roman" w:hAnsi="Times New Roman"/>
          <w:b/>
          <w:sz w:val="32"/>
          <w:szCs w:val="32"/>
        </w:rPr>
        <w:t>Калининградская область</w:t>
      </w:r>
    </w:p>
    <w:p w:rsidR="00390824" w:rsidRPr="006E6B03" w:rsidRDefault="00390824" w:rsidP="00390824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6E6B03">
        <w:rPr>
          <w:rFonts w:ascii="Times New Roman" w:hAnsi="Times New Roman"/>
          <w:b/>
          <w:sz w:val="32"/>
          <w:szCs w:val="32"/>
        </w:rPr>
        <w:t>Администрация муниципального образования</w:t>
      </w:r>
    </w:p>
    <w:p w:rsidR="00390824" w:rsidRPr="006E6B03" w:rsidRDefault="00390824" w:rsidP="00390824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6E6B03">
        <w:rPr>
          <w:rFonts w:ascii="Times New Roman" w:hAnsi="Times New Roman"/>
          <w:b/>
          <w:sz w:val="32"/>
          <w:szCs w:val="32"/>
        </w:rPr>
        <w:t>«</w:t>
      </w:r>
      <w:proofErr w:type="spellStart"/>
      <w:r w:rsidRPr="006E6B03">
        <w:rPr>
          <w:rFonts w:ascii="Times New Roman" w:hAnsi="Times New Roman"/>
          <w:b/>
          <w:sz w:val="32"/>
          <w:szCs w:val="32"/>
        </w:rPr>
        <w:t>Светлогорский</w:t>
      </w:r>
      <w:proofErr w:type="spellEnd"/>
      <w:r w:rsidRPr="006E6B03">
        <w:rPr>
          <w:rFonts w:ascii="Times New Roman" w:hAnsi="Times New Roman"/>
          <w:b/>
          <w:sz w:val="32"/>
          <w:szCs w:val="32"/>
        </w:rPr>
        <w:t xml:space="preserve"> городской округ»</w:t>
      </w:r>
    </w:p>
    <w:p w:rsidR="00390824" w:rsidRPr="006E6B03" w:rsidRDefault="00390824" w:rsidP="00390824">
      <w:pPr>
        <w:jc w:val="center"/>
        <w:rPr>
          <w:rFonts w:ascii="Times New Roman" w:hAnsi="Times New Roman"/>
          <w:b/>
          <w:sz w:val="16"/>
          <w:szCs w:val="16"/>
        </w:rPr>
      </w:pPr>
    </w:p>
    <w:p w:rsidR="00390824" w:rsidRPr="006E6B03" w:rsidRDefault="00390824" w:rsidP="00390824">
      <w:pPr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6E6B03">
        <w:rPr>
          <w:rFonts w:ascii="Times New Roman" w:hAnsi="Times New Roman"/>
          <w:b/>
          <w:sz w:val="28"/>
          <w:szCs w:val="28"/>
        </w:rPr>
        <w:t>П</w:t>
      </w:r>
      <w:proofErr w:type="gramEnd"/>
      <w:r w:rsidRPr="006E6B03">
        <w:rPr>
          <w:rFonts w:ascii="Times New Roman" w:hAnsi="Times New Roman"/>
          <w:b/>
          <w:sz w:val="28"/>
          <w:szCs w:val="28"/>
        </w:rPr>
        <w:t xml:space="preserve"> О С Т А Н О В Л Е Н И Е</w:t>
      </w:r>
    </w:p>
    <w:p w:rsidR="00390824" w:rsidRDefault="00390824" w:rsidP="00390824">
      <w:pPr>
        <w:jc w:val="center"/>
        <w:rPr>
          <w:rFonts w:ascii="Times New Roman" w:hAnsi="Times New Roman"/>
          <w:sz w:val="28"/>
          <w:szCs w:val="28"/>
        </w:rPr>
      </w:pPr>
      <w:r w:rsidRPr="006E6B03">
        <w:rPr>
          <w:rFonts w:ascii="Times New Roman" w:hAnsi="Times New Roman"/>
          <w:sz w:val="28"/>
          <w:szCs w:val="28"/>
        </w:rPr>
        <w:t>«</w:t>
      </w:r>
      <w:r w:rsidR="005E7140">
        <w:rPr>
          <w:rFonts w:ascii="Times New Roman" w:hAnsi="Times New Roman"/>
          <w:sz w:val="28"/>
          <w:szCs w:val="28"/>
        </w:rPr>
        <w:t>03</w:t>
      </w:r>
      <w:r w:rsidRPr="006E6B03">
        <w:rPr>
          <w:rFonts w:ascii="Times New Roman" w:hAnsi="Times New Roman"/>
          <w:sz w:val="28"/>
          <w:szCs w:val="28"/>
        </w:rPr>
        <w:t>»</w:t>
      </w:r>
      <w:r w:rsidR="005E7140">
        <w:rPr>
          <w:rFonts w:ascii="Times New Roman" w:hAnsi="Times New Roman"/>
          <w:sz w:val="28"/>
          <w:szCs w:val="28"/>
        </w:rPr>
        <w:t xml:space="preserve">  июня </w:t>
      </w:r>
      <w:r w:rsidRPr="006E6B03">
        <w:rPr>
          <w:rFonts w:ascii="Times New Roman" w:hAnsi="Times New Roman"/>
          <w:sz w:val="28"/>
          <w:szCs w:val="28"/>
        </w:rPr>
        <w:t>2019 года         №</w:t>
      </w:r>
      <w:r w:rsidR="005E7140">
        <w:rPr>
          <w:rFonts w:ascii="Times New Roman" w:hAnsi="Times New Roman"/>
          <w:sz w:val="28"/>
          <w:szCs w:val="28"/>
        </w:rPr>
        <w:t xml:space="preserve"> 495</w:t>
      </w:r>
    </w:p>
    <w:p w:rsidR="00BC3412" w:rsidRPr="006E6B03" w:rsidRDefault="00BC3412" w:rsidP="00390824">
      <w:pPr>
        <w:jc w:val="center"/>
        <w:rPr>
          <w:rFonts w:ascii="Times New Roman" w:hAnsi="Times New Roman"/>
          <w:sz w:val="28"/>
          <w:szCs w:val="28"/>
        </w:rPr>
      </w:pPr>
    </w:p>
    <w:tbl>
      <w:tblPr>
        <w:tblW w:w="14106" w:type="dxa"/>
        <w:tblLook w:val="00A0"/>
      </w:tblPr>
      <w:tblGrid>
        <w:gridCol w:w="9747"/>
        <w:gridCol w:w="4359"/>
      </w:tblGrid>
      <w:tr w:rsidR="00390824" w:rsidRPr="006E6B03" w:rsidTr="00164B14">
        <w:trPr>
          <w:trHeight w:val="1912"/>
        </w:trPr>
        <w:tc>
          <w:tcPr>
            <w:tcW w:w="9747" w:type="dxa"/>
          </w:tcPr>
          <w:p w:rsidR="00390824" w:rsidRDefault="00390824" w:rsidP="00164B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Об утверждении Административного регламента администрации</w:t>
            </w:r>
          </w:p>
          <w:p w:rsidR="00390824" w:rsidRDefault="00390824" w:rsidP="00164B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муниципального образования «</w:t>
            </w:r>
            <w:proofErr w:type="spellStart"/>
            <w:r>
              <w:rPr>
                <w:rFonts w:ascii="Times New Roman" w:hAnsi="Times New Roman"/>
                <w:b/>
                <w:sz w:val="28"/>
                <w:szCs w:val="28"/>
              </w:rPr>
              <w:t>Светлогорский</w:t>
            </w:r>
            <w:proofErr w:type="spellEnd"/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городской округ» по предоставлению муниципальной услуги по оформлению и выдаче решения о согласовании переустройства и (или) перепланировки</w:t>
            </w:r>
          </w:p>
          <w:p w:rsidR="00390824" w:rsidRDefault="00390824" w:rsidP="00164B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жилого помещения</w:t>
            </w:r>
          </w:p>
          <w:p w:rsidR="00390824" w:rsidRDefault="00390824" w:rsidP="00164B14">
            <w:pPr>
              <w:spacing w:line="240" w:lineRule="auto"/>
              <w:ind w:firstLine="709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BC3412" w:rsidRPr="006E6B03" w:rsidRDefault="00BC3412" w:rsidP="00164B14">
            <w:pPr>
              <w:spacing w:line="240" w:lineRule="auto"/>
              <w:ind w:firstLine="709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359" w:type="dxa"/>
          </w:tcPr>
          <w:p w:rsidR="00390824" w:rsidRPr="006E6B03" w:rsidRDefault="00390824" w:rsidP="00164B14">
            <w:pPr>
              <w:ind w:firstLine="709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</w:tr>
    </w:tbl>
    <w:p w:rsidR="00390824" w:rsidRPr="006E6B03" w:rsidRDefault="00390824" w:rsidP="00390824">
      <w:pPr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6E6B03">
        <w:rPr>
          <w:rFonts w:ascii="Times New Roman" w:hAnsi="Times New Roman"/>
          <w:sz w:val="28"/>
          <w:szCs w:val="28"/>
        </w:rPr>
        <w:t xml:space="preserve">В целях реализации Федерального </w:t>
      </w:r>
      <w:hyperlink r:id="rId4" w:history="1">
        <w:r w:rsidRPr="006E6B03">
          <w:rPr>
            <w:rFonts w:ascii="Times New Roman" w:hAnsi="Times New Roman"/>
            <w:sz w:val="28"/>
            <w:szCs w:val="28"/>
          </w:rPr>
          <w:t>закона</w:t>
        </w:r>
      </w:hyperlink>
      <w:r w:rsidRPr="006E6B03">
        <w:rPr>
          <w:rFonts w:ascii="Times New Roman" w:hAnsi="Times New Roman"/>
          <w:sz w:val="28"/>
          <w:szCs w:val="28"/>
        </w:rPr>
        <w:t xml:space="preserve"> от 27 июля 2010 г. № 210-ФЗ «Об организации предоставления государственных и муниципальных услуг», в соответствии </w:t>
      </w:r>
      <w:r w:rsidR="00BC3412">
        <w:rPr>
          <w:rFonts w:ascii="Times New Roman" w:hAnsi="Times New Roman"/>
          <w:sz w:val="28"/>
          <w:szCs w:val="28"/>
        </w:rPr>
        <w:t xml:space="preserve">с </w:t>
      </w:r>
      <w:r w:rsidR="00BC3412" w:rsidRPr="00BC3412">
        <w:rPr>
          <w:rFonts w:ascii="Times New Roman" w:hAnsi="Times New Roman"/>
          <w:sz w:val="28"/>
          <w:szCs w:val="28"/>
        </w:rPr>
        <w:t xml:space="preserve">Федеральным </w:t>
      </w:r>
      <w:hyperlink r:id="rId5" w:history="1">
        <w:r w:rsidR="00BC3412" w:rsidRPr="00BC3412">
          <w:rPr>
            <w:rFonts w:ascii="Times New Roman" w:hAnsi="Times New Roman"/>
            <w:sz w:val="28"/>
            <w:szCs w:val="28"/>
          </w:rPr>
          <w:t>закон</w:t>
        </w:r>
      </w:hyperlink>
      <w:r w:rsidR="00BC3412" w:rsidRPr="00BC3412">
        <w:rPr>
          <w:rFonts w:ascii="Times New Roman" w:hAnsi="Times New Roman"/>
          <w:sz w:val="28"/>
          <w:szCs w:val="28"/>
        </w:rPr>
        <w:t>ом от 06.10.2003 № 131-ФЗ «Об общих принципах организации местного самоуправления в Российской Федерации»</w:t>
      </w:r>
      <w:r w:rsidRPr="006E6B03">
        <w:rPr>
          <w:rFonts w:ascii="Times New Roman" w:hAnsi="Times New Roman"/>
          <w:sz w:val="28"/>
          <w:szCs w:val="28"/>
        </w:rPr>
        <w:t>, руководствуясь Уставом муниципального образования «</w:t>
      </w:r>
      <w:proofErr w:type="spellStart"/>
      <w:r w:rsidRPr="006E6B03">
        <w:rPr>
          <w:rFonts w:ascii="Times New Roman" w:hAnsi="Times New Roman"/>
          <w:sz w:val="28"/>
          <w:szCs w:val="28"/>
        </w:rPr>
        <w:t>Светлогорский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 городской округ</w:t>
      </w:r>
      <w:r w:rsidRPr="006E6B03">
        <w:rPr>
          <w:rFonts w:ascii="Times New Roman" w:hAnsi="Times New Roman"/>
          <w:sz w:val="28"/>
          <w:szCs w:val="28"/>
        </w:rPr>
        <w:t>» и в целях определения последовательного исполнения административных процедур, администрация МО «</w:t>
      </w:r>
      <w:proofErr w:type="spellStart"/>
      <w:r w:rsidRPr="006E6B03">
        <w:rPr>
          <w:rFonts w:ascii="Times New Roman" w:hAnsi="Times New Roman"/>
          <w:sz w:val="28"/>
          <w:szCs w:val="28"/>
        </w:rPr>
        <w:t>Светлогорский</w:t>
      </w:r>
      <w:proofErr w:type="spellEnd"/>
      <w:r w:rsidRPr="006E6B03">
        <w:rPr>
          <w:rFonts w:ascii="Times New Roman" w:hAnsi="Times New Roman"/>
          <w:sz w:val="28"/>
          <w:szCs w:val="28"/>
        </w:rPr>
        <w:t xml:space="preserve"> городской округ»</w:t>
      </w:r>
      <w:proofErr w:type="gramEnd"/>
    </w:p>
    <w:p w:rsidR="00390824" w:rsidRPr="006E6B03" w:rsidRDefault="00390824" w:rsidP="00390824">
      <w:pPr>
        <w:tabs>
          <w:tab w:val="left" w:pos="709"/>
        </w:tabs>
        <w:jc w:val="center"/>
        <w:rPr>
          <w:rFonts w:ascii="Times New Roman" w:hAnsi="Times New Roman"/>
          <w:b/>
          <w:spacing w:val="50"/>
          <w:sz w:val="28"/>
          <w:szCs w:val="28"/>
        </w:rPr>
      </w:pPr>
      <w:proofErr w:type="spellStart"/>
      <w:proofErr w:type="gramStart"/>
      <w:r w:rsidRPr="006E6B03">
        <w:rPr>
          <w:rFonts w:ascii="Times New Roman" w:hAnsi="Times New Roman"/>
          <w:b/>
          <w:spacing w:val="50"/>
          <w:sz w:val="28"/>
          <w:szCs w:val="28"/>
        </w:rPr>
        <w:t>п</w:t>
      </w:r>
      <w:proofErr w:type="spellEnd"/>
      <w:proofErr w:type="gramEnd"/>
      <w:r w:rsidRPr="006E6B03">
        <w:rPr>
          <w:rFonts w:ascii="Times New Roman" w:hAnsi="Times New Roman"/>
          <w:b/>
          <w:spacing w:val="50"/>
          <w:sz w:val="28"/>
          <w:szCs w:val="28"/>
        </w:rPr>
        <w:t xml:space="preserve"> о с т а </w:t>
      </w:r>
      <w:proofErr w:type="spellStart"/>
      <w:r w:rsidRPr="006E6B03">
        <w:rPr>
          <w:rFonts w:ascii="Times New Roman" w:hAnsi="Times New Roman"/>
          <w:b/>
          <w:spacing w:val="50"/>
          <w:sz w:val="28"/>
          <w:szCs w:val="28"/>
        </w:rPr>
        <w:t>н</w:t>
      </w:r>
      <w:proofErr w:type="spellEnd"/>
      <w:r w:rsidRPr="006E6B03">
        <w:rPr>
          <w:rFonts w:ascii="Times New Roman" w:hAnsi="Times New Roman"/>
          <w:b/>
          <w:spacing w:val="50"/>
          <w:sz w:val="28"/>
          <w:szCs w:val="28"/>
        </w:rPr>
        <w:t xml:space="preserve"> о в л я е т:</w:t>
      </w:r>
    </w:p>
    <w:p w:rsidR="00390824" w:rsidRPr="00DC2794" w:rsidRDefault="00390824" w:rsidP="0039082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D32B39">
        <w:rPr>
          <w:rFonts w:ascii="Times New Roman" w:hAnsi="Times New Roman"/>
          <w:sz w:val="28"/>
          <w:szCs w:val="28"/>
        </w:rPr>
        <w:t>1. Утвердить Административный регламент предоставления администрацией муниципального образования «</w:t>
      </w:r>
      <w:proofErr w:type="spellStart"/>
      <w:r w:rsidRPr="00D32B39">
        <w:rPr>
          <w:rFonts w:ascii="Times New Roman" w:hAnsi="Times New Roman"/>
          <w:sz w:val="28"/>
          <w:szCs w:val="28"/>
        </w:rPr>
        <w:t>Светлогорский</w:t>
      </w:r>
      <w:proofErr w:type="spellEnd"/>
      <w:r w:rsidRPr="00D32B39">
        <w:rPr>
          <w:rFonts w:ascii="Times New Roman" w:hAnsi="Times New Roman"/>
          <w:sz w:val="28"/>
          <w:szCs w:val="28"/>
        </w:rPr>
        <w:t xml:space="preserve"> городской округ» муниципальной услуги </w:t>
      </w:r>
      <w:r w:rsidRPr="00DC2794">
        <w:rPr>
          <w:rFonts w:ascii="Times New Roman" w:hAnsi="Times New Roman"/>
          <w:sz w:val="28"/>
          <w:szCs w:val="28"/>
        </w:rPr>
        <w:t>по оформлению и выдаче решения о согласовании переустройства и (или) перепланировки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DC2794">
        <w:rPr>
          <w:rFonts w:ascii="Times New Roman" w:hAnsi="Times New Roman"/>
          <w:sz w:val="28"/>
          <w:szCs w:val="28"/>
        </w:rPr>
        <w:t>жилого помещения</w:t>
      </w:r>
    </w:p>
    <w:p w:rsidR="00390824" w:rsidRPr="00D32B39" w:rsidRDefault="00390824" w:rsidP="00390824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D32B39">
        <w:rPr>
          <w:rFonts w:ascii="Times New Roman" w:hAnsi="Times New Roman"/>
          <w:sz w:val="28"/>
          <w:szCs w:val="28"/>
        </w:rPr>
        <w:t xml:space="preserve"> (далее – Административный регламент) (согласно приложению).</w:t>
      </w:r>
    </w:p>
    <w:p w:rsidR="00390824" w:rsidRPr="009C5136" w:rsidRDefault="00390824" w:rsidP="0039082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9C5136">
        <w:rPr>
          <w:rFonts w:ascii="Times New Roman" w:hAnsi="Times New Roman"/>
          <w:sz w:val="28"/>
          <w:szCs w:val="28"/>
        </w:rPr>
        <w:t>2. Признать утратившим силу постановление администрации муниципального образования «</w:t>
      </w:r>
      <w:proofErr w:type="spellStart"/>
      <w:r w:rsidRPr="009C5136">
        <w:rPr>
          <w:rFonts w:ascii="Times New Roman" w:hAnsi="Times New Roman"/>
          <w:sz w:val="28"/>
          <w:szCs w:val="28"/>
        </w:rPr>
        <w:t>Светлогорский</w:t>
      </w:r>
      <w:proofErr w:type="spellEnd"/>
      <w:r w:rsidRPr="009C5136">
        <w:rPr>
          <w:rFonts w:ascii="Times New Roman" w:hAnsi="Times New Roman"/>
          <w:sz w:val="28"/>
          <w:szCs w:val="28"/>
        </w:rPr>
        <w:t xml:space="preserve"> район» от 24 февраля 2016 г. № 155</w:t>
      </w:r>
      <w:r>
        <w:rPr>
          <w:rFonts w:ascii="Times New Roman" w:hAnsi="Times New Roman"/>
          <w:sz w:val="28"/>
          <w:szCs w:val="28"/>
        </w:rPr>
        <w:t xml:space="preserve"> «</w:t>
      </w:r>
      <w:r w:rsidRPr="009C5136">
        <w:rPr>
          <w:rFonts w:ascii="Times New Roman" w:hAnsi="Times New Roman"/>
          <w:sz w:val="28"/>
          <w:szCs w:val="28"/>
        </w:rPr>
        <w:t>Об утверждении Административного регламента администрации</w:t>
      </w:r>
    </w:p>
    <w:p w:rsidR="00390824" w:rsidRPr="009C5136" w:rsidRDefault="00390824" w:rsidP="0039082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C5136">
        <w:rPr>
          <w:rFonts w:ascii="Times New Roman" w:hAnsi="Times New Roman"/>
          <w:sz w:val="28"/>
          <w:szCs w:val="28"/>
        </w:rPr>
        <w:t>муниципального образования «</w:t>
      </w:r>
      <w:proofErr w:type="spellStart"/>
      <w:r w:rsidRPr="009C5136">
        <w:rPr>
          <w:rFonts w:ascii="Times New Roman" w:hAnsi="Times New Roman"/>
          <w:sz w:val="28"/>
          <w:szCs w:val="28"/>
        </w:rPr>
        <w:t>Светлогорский</w:t>
      </w:r>
      <w:proofErr w:type="spellEnd"/>
      <w:r w:rsidRPr="009C5136">
        <w:rPr>
          <w:rFonts w:ascii="Times New Roman" w:hAnsi="Times New Roman"/>
          <w:sz w:val="28"/>
          <w:szCs w:val="28"/>
        </w:rPr>
        <w:t xml:space="preserve"> район» по предоставлению муниципальной услуги по оформлению и выдаче решения о согласовании переустройства и (или) перепланировки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9C5136">
        <w:rPr>
          <w:rFonts w:ascii="Times New Roman" w:hAnsi="Times New Roman"/>
          <w:sz w:val="28"/>
          <w:szCs w:val="28"/>
        </w:rPr>
        <w:t>жилого помещения</w:t>
      </w:r>
      <w:r>
        <w:rPr>
          <w:rFonts w:ascii="Times New Roman" w:hAnsi="Times New Roman"/>
          <w:sz w:val="28"/>
          <w:szCs w:val="28"/>
        </w:rPr>
        <w:t>».</w:t>
      </w:r>
    </w:p>
    <w:p w:rsidR="00390824" w:rsidRPr="00D32B39" w:rsidRDefault="00390824" w:rsidP="00390824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ab/>
        <w:t>3</w:t>
      </w:r>
      <w:r w:rsidRPr="00D32B39">
        <w:rPr>
          <w:rFonts w:ascii="Times New Roman" w:hAnsi="Times New Roman"/>
          <w:sz w:val="28"/>
          <w:szCs w:val="28"/>
        </w:rPr>
        <w:t>. Настоящее постановление опубликовать в газете «Вестник Светлогорска» и разместить на официальном сайте администрации муниципального образования «</w:t>
      </w:r>
      <w:proofErr w:type="spellStart"/>
      <w:r w:rsidRPr="00D32B39">
        <w:rPr>
          <w:rFonts w:ascii="Times New Roman" w:hAnsi="Times New Roman"/>
          <w:sz w:val="28"/>
          <w:szCs w:val="28"/>
        </w:rPr>
        <w:t>Светлогорский</w:t>
      </w:r>
      <w:proofErr w:type="spellEnd"/>
      <w:r w:rsidRPr="00D32B39">
        <w:rPr>
          <w:rFonts w:ascii="Times New Roman" w:hAnsi="Times New Roman"/>
          <w:sz w:val="28"/>
          <w:szCs w:val="28"/>
        </w:rPr>
        <w:t xml:space="preserve"> городской округ».</w:t>
      </w:r>
    </w:p>
    <w:p w:rsidR="00390824" w:rsidRDefault="00390824" w:rsidP="00390824">
      <w:pPr>
        <w:pStyle w:val="a3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4</w:t>
      </w:r>
      <w:r w:rsidRPr="00D32B39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Pr="00F1590D">
        <w:rPr>
          <w:rFonts w:ascii="Times New Roman" w:eastAsia="Calibri" w:hAnsi="Times New Roman"/>
          <w:sz w:val="28"/>
          <w:szCs w:val="28"/>
          <w:lang w:eastAsia="en-US"/>
        </w:rPr>
        <w:t>Контроль за</w:t>
      </w:r>
      <w:proofErr w:type="gramEnd"/>
      <w:r w:rsidRPr="00F1590D">
        <w:rPr>
          <w:rFonts w:ascii="Times New Roman" w:eastAsia="Calibri" w:hAnsi="Times New Roman"/>
          <w:sz w:val="28"/>
          <w:szCs w:val="28"/>
          <w:lang w:eastAsia="en-US"/>
        </w:rPr>
        <w:t xml:space="preserve"> исполнением настоящего постановления возложить на первого заместителя главы администрации Светлогорского городского округа Туркину Оксану Владимировну</w:t>
      </w:r>
      <w:r>
        <w:rPr>
          <w:sz w:val="28"/>
          <w:szCs w:val="28"/>
        </w:rPr>
        <w:t>.</w:t>
      </w:r>
    </w:p>
    <w:p w:rsidR="00390824" w:rsidRPr="00D32B39" w:rsidRDefault="00390824" w:rsidP="00390824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5</w:t>
      </w:r>
      <w:r w:rsidRPr="00D32B39">
        <w:rPr>
          <w:rFonts w:ascii="Times New Roman" w:hAnsi="Times New Roman"/>
          <w:sz w:val="28"/>
          <w:szCs w:val="28"/>
        </w:rPr>
        <w:t>. Настоящее постановление вступает в силу со дня его официального опубликования.</w:t>
      </w:r>
    </w:p>
    <w:p w:rsidR="00390824" w:rsidRDefault="00390824" w:rsidP="00390824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390824" w:rsidRDefault="00390824" w:rsidP="00390824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390824" w:rsidRPr="00D32B39" w:rsidRDefault="00390824" w:rsidP="00390824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390824" w:rsidRPr="00D32B39" w:rsidRDefault="00390824" w:rsidP="00390824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D32B39">
        <w:rPr>
          <w:rFonts w:ascii="Times New Roman" w:hAnsi="Times New Roman"/>
          <w:sz w:val="28"/>
          <w:szCs w:val="28"/>
        </w:rPr>
        <w:t>Глава  администрации</w:t>
      </w:r>
    </w:p>
    <w:p w:rsidR="00390824" w:rsidRPr="00D32B39" w:rsidRDefault="00390824" w:rsidP="00390824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D32B39">
        <w:rPr>
          <w:rFonts w:ascii="Times New Roman" w:hAnsi="Times New Roman"/>
          <w:sz w:val="28"/>
          <w:szCs w:val="28"/>
        </w:rPr>
        <w:t>муниципального образования</w:t>
      </w:r>
    </w:p>
    <w:p w:rsidR="00390824" w:rsidRPr="00D32B39" w:rsidRDefault="00390824" w:rsidP="00390824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D32B39">
        <w:rPr>
          <w:rFonts w:ascii="Times New Roman" w:hAnsi="Times New Roman"/>
          <w:sz w:val="28"/>
          <w:szCs w:val="28"/>
        </w:rPr>
        <w:t>«</w:t>
      </w:r>
      <w:proofErr w:type="spellStart"/>
      <w:r w:rsidRPr="00D32B39">
        <w:rPr>
          <w:rFonts w:ascii="Times New Roman" w:hAnsi="Times New Roman"/>
          <w:sz w:val="28"/>
          <w:szCs w:val="28"/>
        </w:rPr>
        <w:t>Светлогорский</w:t>
      </w:r>
      <w:proofErr w:type="spellEnd"/>
      <w:r w:rsidRPr="00D32B39">
        <w:rPr>
          <w:rFonts w:ascii="Times New Roman" w:hAnsi="Times New Roman"/>
          <w:sz w:val="28"/>
          <w:szCs w:val="28"/>
        </w:rPr>
        <w:t xml:space="preserve"> городской округ»                                             В.В. Бондаренко</w:t>
      </w:r>
    </w:p>
    <w:p w:rsidR="00390824" w:rsidRPr="00D32B39" w:rsidRDefault="00390824" w:rsidP="00390824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390824" w:rsidRPr="00D32B39" w:rsidRDefault="00390824" w:rsidP="00390824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390824" w:rsidRPr="006E6B03" w:rsidRDefault="00390824" w:rsidP="00390824">
      <w:pPr>
        <w:widowControl w:val="0"/>
        <w:tabs>
          <w:tab w:val="left" w:pos="7785"/>
          <w:tab w:val="right" w:pos="9638"/>
        </w:tabs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</w:p>
    <w:p w:rsidR="00390824" w:rsidRPr="006E6B03" w:rsidRDefault="00390824" w:rsidP="00390824">
      <w:pPr>
        <w:widowControl w:val="0"/>
        <w:tabs>
          <w:tab w:val="left" w:pos="7785"/>
          <w:tab w:val="right" w:pos="9638"/>
        </w:tabs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</w:p>
    <w:p w:rsidR="00390824" w:rsidRPr="006E6B03" w:rsidRDefault="00390824" w:rsidP="00390824">
      <w:pPr>
        <w:widowControl w:val="0"/>
        <w:tabs>
          <w:tab w:val="left" w:pos="7785"/>
          <w:tab w:val="right" w:pos="9638"/>
        </w:tabs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</w:p>
    <w:p w:rsidR="00390824" w:rsidRPr="006E6B03" w:rsidRDefault="00390824" w:rsidP="00390824">
      <w:pPr>
        <w:widowControl w:val="0"/>
        <w:tabs>
          <w:tab w:val="left" w:pos="7785"/>
          <w:tab w:val="right" w:pos="9638"/>
        </w:tabs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</w:p>
    <w:p w:rsidR="00390824" w:rsidRPr="006E6B03" w:rsidRDefault="00390824" w:rsidP="00390824">
      <w:pPr>
        <w:widowControl w:val="0"/>
        <w:tabs>
          <w:tab w:val="left" w:pos="7785"/>
          <w:tab w:val="right" w:pos="9638"/>
        </w:tabs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</w:p>
    <w:p w:rsidR="00390824" w:rsidRPr="006E6B03" w:rsidRDefault="00390824" w:rsidP="00390824">
      <w:pPr>
        <w:widowControl w:val="0"/>
        <w:tabs>
          <w:tab w:val="left" w:pos="7785"/>
          <w:tab w:val="right" w:pos="9638"/>
        </w:tabs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</w:p>
    <w:p w:rsidR="00390824" w:rsidRPr="006E6B03" w:rsidRDefault="00390824" w:rsidP="00390824">
      <w:pPr>
        <w:widowControl w:val="0"/>
        <w:tabs>
          <w:tab w:val="left" w:pos="7785"/>
          <w:tab w:val="right" w:pos="9638"/>
        </w:tabs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</w:p>
    <w:p w:rsidR="00390824" w:rsidRPr="006E6B03" w:rsidRDefault="00390824" w:rsidP="00390824">
      <w:pPr>
        <w:widowControl w:val="0"/>
        <w:tabs>
          <w:tab w:val="left" w:pos="7785"/>
          <w:tab w:val="right" w:pos="9638"/>
        </w:tabs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</w:p>
    <w:p w:rsidR="00390824" w:rsidRPr="006E6B03" w:rsidRDefault="00390824" w:rsidP="00390824">
      <w:pPr>
        <w:widowControl w:val="0"/>
        <w:tabs>
          <w:tab w:val="left" w:pos="7785"/>
          <w:tab w:val="right" w:pos="9638"/>
        </w:tabs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</w:p>
    <w:p w:rsidR="00390824" w:rsidRPr="006E6B03" w:rsidRDefault="00390824" w:rsidP="00390824">
      <w:pPr>
        <w:widowControl w:val="0"/>
        <w:tabs>
          <w:tab w:val="left" w:pos="7785"/>
          <w:tab w:val="right" w:pos="9638"/>
        </w:tabs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</w:p>
    <w:p w:rsidR="00390824" w:rsidRPr="006E6B03" w:rsidRDefault="00390824" w:rsidP="00390824">
      <w:pPr>
        <w:widowControl w:val="0"/>
        <w:tabs>
          <w:tab w:val="left" w:pos="7785"/>
          <w:tab w:val="right" w:pos="9638"/>
        </w:tabs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</w:p>
    <w:p w:rsidR="00390824" w:rsidRPr="006E6B03" w:rsidRDefault="00390824" w:rsidP="00390824">
      <w:pPr>
        <w:widowControl w:val="0"/>
        <w:tabs>
          <w:tab w:val="left" w:pos="7785"/>
          <w:tab w:val="right" w:pos="9638"/>
        </w:tabs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</w:p>
    <w:p w:rsidR="00390824" w:rsidRPr="006E6B03" w:rsidRDefault="00390824" w:rsidP="00390824">
      <w:pPr>
        <w:widowControl w:val="0"/>
        <w:tabs>
          <w:tab w:val="left" w:pos="7785"/>
          <w:tab w:val="right" w:pos="9638"/>
        </w:tabs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</w:p>
    <w:p w:rsidR="00390824" w:rsidRPr="006E6B03" w:rsidRDefault="00390824" w:rsidP="00390824">
      <w:pPr>
        <w:widowControl w:val="0"/>
        <w:tabs>
          <w:tab w:val="left" w:pos="7785"/>
          <w:tab w:val="right" w:pos="9638"/>
        </w:tabs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</w:p>
    <w:p w:rsidR="00390824" w:rsidRPr="006E6B03" w:rsidRDefault="00390824" w:rsidP="00390824">
      <w:pPr>
        <w:widowControl w:val="0"/>
        <w:tabs>
          <w:tab w:val="left" w:pos="7785"/>
          <w:tab w:val="right" w:pos="9638"/>
        </w:tabs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</w:p>
    <w:p w:rsidR="00390824" w:rsidRPr="006E6B03" w:rsidRDefault="00390824" w:rsidP="00390824">
      <w:pPr>
        <w:widowControl w:val="0"/>
        <w:tabs>
          <w:tab w:val="left" w:pos="7785"/>
          <w:tab w:val="right" w:pos="9638"/>
        </w:tabs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</w:p>
    <w:p w:rsidR="007B48AE" w:rsidRDefault="007B48AE"/>
    <w:sectPr w:rsidR="007B48AE" w:rsidSect="00BC3412">
      <w:pgSz w:w="11906" w:h="16838"/>
      <w:pgMar w:top="141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90824"/>
    <w:rsid w:val="00390824"/>
    <w:rsid w:val="005E7140"/>
    <w:rsid w:val="007B48AE"/>
    <w:rsid w:val="0086644A"/>
    <w:rsid w:val="00BC3412"/>
    <w:rsid w:val="00C9027A"/>
    <w:rsid w:val="00E75F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082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90824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BFD345402D01A50857597A5BF638C14016C98308A269301820A17821C1P3U7K" TargetMode="External"/><Relationship Id="rId4" Type="http://schemas.openxmlformats.org/officeDocument/2006/relationships/hyperlink" Target="consultantplus://offline/main?base=LAW;n=116783;fld=13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361</Words>
  <Characters>2063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g.dambrauskene</dc:creator>
  <cp:lastModifiedBy>g.dambrauskene</cp:lastModifiedBy>
  <cp:revision>5</cp:revision>
  <cp:lastPrinted>2019-05-23T15:27:00Z</cp:lastPrinted>
  <dcterms:created xsi:type="dcterms:W3CDTF">2019-05-23T15:05:00Z</dcterms:created>
  <dcterms:modified xsi:type="dcterms:W3CDTF">2019-06-17T12:30:00Z</dcterms:modified>
</cp:coreProperties>
</file>