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2D3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bookmarkStart w:id="0" w:name="sub_1000"/>
      <w:r w:rsidRPr="0086728F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14:paraId="0761354F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14:paraId="3746C435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868D45F" w14:textId="39582C3E" w:rsidR="00E734BB" w:rsidRPr="00315B5A" w:rsidRDefault="00E734BB" w:rsidP="00315B5A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«Светлогорский городской округ» </w:t>
      </w:r>
    </w:p>
    <w:p w14:paraId="18A838A0" w14:textId="77777777" w:rsidR="0086728F" w:rsidRPr="003A4E9B" w:rsidRDefault="0086728F" w:rsidP="00E734BB">
      <w:pPr>
        <w:rPr>
          <w:rFonts w:ascii="Times New Roman" w:hAnsi="Times New Roman" w:cs="Times New Roman"/>
          <w:b/>
          <w:sz w:val="16"/>
          <w:szCs w:val="16"/>
        </w:rPr>
      </w:pPr>
    </w:p>
    <w:p w14:paraId="08910C20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F8ACB5E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FE940" w14:textId="5A3C3B49" w:rsidR="00E734BB" w:rsidRPr="00315B5A" w:rsidRDefault="00E734BB" w:rsidP="00315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332">
        <w:rPr>
          <w:rFonts w:ascii="Times New Roman" w:hAnsi="Times New Roman" w:cs="Times New Roman"/>
          <w:sz w:val="28"/>
          <w:szCs w:val="28"/>
        </w:rPr>
        <w:t>03.04.</w:t>
      </w:r>
      <w:r w:rsidR="00DB1B8C">
        <w:rPr>
          <w:rFonts w:ascii="Times New Roman" w:hAnsi="Times New Roman" w:cs="Times New Roman"/>
          <w:sz w:val="28"/>
          <w:szCs w:val="28"/>
        </w:rPr>
        <w:t>202</w:t>
      </w:r>
      <w:r w:rsidR="008136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3A4E9B">
        <w:rPr>
          <w:rFonts w:ascii="Times New Roman" w:hAnsi="Times New Roman" w:cs="Times New Roman"/>
          <w:sz w:val="28"/>
          <w:szCs w:val="28"/>
        </w:rPr>
        <w:t xml:space="preserve">   №</w:t>
      </w:r>
      <w:r w:rsidR="002454BD">
        <w:rPr>
          <w:rFonts w:ascii="Times New Roman" w:hAnsi="Times New Roman" w:cs="Times New Roman"/>
          <w:sz w:val="28"/>
          <w:szCs w:val="28"/>
        </w:rPr>
        <w:t xml:space="preserve"> </w:t>
      </w:r>
      <w:r w:rsidR="00666332">
        <w:rPr>
          <w:rFonts w:ascii="Times New Roman" w:hAnsi="Times New Roman" w:cs="Times New Roman"/>
          <w:sz w:val="28"/>
          <w:szCs w:val="28"/>
        </w:rPr>
        <w:t>290</w:t>
      </w:r>
    </w:p>
    <w:p w14:paraId="28E40887" w14:textId="77777777" w:rsidR="00E734BB" w:rsidRPr="003A4E9B" w:rsidRDefault="00E734BB" w:rsidP="00E734BB">
      <w:pPr>
        <w:rPr>
          <w:rFonts w:ascii="Times New Roman" w:hAnsi="Times New Roman" w:cs="Times New Roman"/>
          <w:sz w:val="16"/>
          <w:szCs w:val="16"/>
        </w:rPr>
      </w:pPr>
    </w:p>
    <w:p w14:paraId="7497F6D8" w14:textId="77777777" w:rsidR="00ED40AC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2501782"/>
      <w:r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DF5B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</w:t>
      </w:r>
    </w:p>
    <w:p w14:paraId="4F27F96F" w14:textId="32BC15AA" w:rsidR="00E734BB" w:rsidRDefault="00DF5BD7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67C68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№ 105 «О </w:t>
      </w:r>
      <w:r w:rsidR="00E734B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9B65B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4B9901B9" w14:textId="77777777" w:rsidR="00E734BB" w:rsidRPr="0002649D" w:rsidRDefault="00E734BB" w:rsidP="00E734BB">
      <w:pPr>
        <w:ind w:firstLine="0"/>
        <w:rPr>
          <w:sz w:val="28"/>
          <w:szCs w:val="28"/>
        </w:rPr>
      </w:pPr>
    </w:p>
    <w:p w14:paraId="47E3ED59" w14:textId="242315A3" w:rsidR="00E734BB" w:rsidRPr="003176B2" w:rsidRDefault="00E734BB" w:rsidP="00E734B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статьей 14.1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 марта 2007 года № 25-ФЗ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 муниципальной службе Российской Федерации», в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информационного письма Службы по противодействию коррупции Калининградской области от 27.05.2020 № СПК-588-2</w:t>
      </w:r>
      <w:r w:rsidR="009B65B2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0/30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организации работы комиссий по соблюдению требований к служебному поведению и урегулированию конфликта интересов,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МО «Светлогорский городской округ»</w:t>
      </w:r>
      <w:r w:rsidR="007A78D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14:paraId="0E1552B1" w14:textId="77777777" w:rsidR="00E734BB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14:paraId="6311FE3B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2" w:name="sub_1"/>
      <w:r w:rsidRPr="003176B2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14:paraId="44530489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3FE1D336" w14:textId="3A51F8E1" w:rsidR="009B65B2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1.  </w:t>
      </w:r>
      <w:r w:rsidR="009B65B2" w:rsidRPr="003176B2">
        <w:rPr>
          <w:rFonts w:ascii="Times New Roman" w:hAnsi="Times New Roman" w:cs="Times New Roman"/>
          <w:sz w:val="28"/>
          <w:szCs w:val="28"/>
        </w:rPr>
        <w:t>Внести следующ</w:t>
      </w:r>
      <w:r w:rsidR="00DE1468">
        <w:rPr>
          <w:rFonts w:ascii="Times New Roman" w:hAnsi="Times New Roman" w:cs="Times New Roman"/>
          <w:sz w:val="28"/>
          <w:szCs w:val="28"/>
        </w:rPr>
        <w:t>е</w:t>
      </w:r>
      <w:r w:rsidR="009B65B2" w:rsidRPr="003176B2">
        <w:rPr>
          <w:rFonts w:ascii="Times New Roman" w:hAnsi="Times New Roman" w:cs="Times New Roman"/>
          <w:sz w:val="28"/>
          <w:szCs w:val="28"/>
        </w:rPr>
        <w:t>е изменен</w:t>
      </w:r>
      <w:r w:rsidR="00DE1468">
        <w:rPr>
          <w:rFonts w:ascii="Times New Roman" w:hAnsi="Times New Roman" w:cs="Times New Roman"/>
          <w:sz w:val="28"/>
          <w:szCs w:val="28"/>
        </w:rPr>
        <w:t>ие</w:t>
      </w:r>
      <w:r w:rsidR="009B65B2" w:rsidRPr="003176B2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86728F" w:rsidRPr="003176B2">
        <w:rPr>
          <w:rFonts w:ascii="Times New Roman" w:hAnsi="Times New Roman" w:cs="Times New Roman"/>
          <w:sz w:val="28"/>
          <w:szCs w:val="28"/>
        </w:rPr>
        <w:t>е</w:t>
      </w:r>
      <w:r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 от 25</w:t>
      </w:r>
      <w:r w:rsidR="008136E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136EF"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>2019 № 105 «О комиссии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86728F" w:rsidRPr="003176B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B65B2" w:rsidRPr="003176B2">
        <w:rPr>
          <w:rFonts w:ascii="Times New Roman" w:hAnsi="Times New Roman" w:cs="Times New Roman"/>
          <w:sz w:val="28"/>
          <w:szCs w:val="28"/>
        </w:rPr>
        <w:t>:</w:t>
      </w:r>
    </w:p>
    <w:p w14:paraId="235FDA35" w14:textId="76E2A485" w:rsidR="0086728F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468"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>.</w:t>
      </w:r>
      <w:r w:rsidR="008136EF">
        <w:rPr>
          <w:rFonts w:ascii="Times New Roman" w:hAnsi="Times New Roman" w:cs="Times New Roman"/>
          <w:sz w:val="28"/>
          <w:szCs w:val="28"/>
        </w:rPr>
        <w:t xml:space="preserve"> </w:t>
      </w:r>
      <w:r w:rsidR="004B036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редакции, согласно приложению к настоящему постановлению.</w:t>
      </w:r>
    </w:p>
    <w:p w14:paraId="2F42F5E7" w14:textId="185BE93B" w:rsidR="00E734BB" w:rsidRDefault="00DE1468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4BB">
        <w:rPr>
          <w:rFonts w:ascii="Times New Roman" w:hAnsi="Times New Roman" w:cs="Times New Roman"/>
          <w:sz w:val="28"/>
          <w:szCs w:val="28"/>
        </w:rPr>
        <w:t>.</w:t>
      </w:r>
      <w:r w:rsidR="00E734BB" w:rsidRPr="003425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</w:t>
      </w:r>
      <w:r w:rsidR="00FB635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</w:t>
      </w:r>
      <w:r w:rsidR="00E734BB" w:rsidRPr="003425A9">
        <w:rPr>
          <w:rFonts w:ascii="Times New Roman" w:hAnsi="Times New Roman" w:cs="Times New Roman"/>
          <w:sz w:val="28"/>
          <w:szCs w:val="28"/>
        </w:rPr>
        <w:t>.</w:t>
      </w:r>
    </w:p>
    <w:p w14:paraId="36E05FCF" w14:textId="3157019A" w:rsidR="00E734BB" w:rsidRPr="003425A9" w:rsidRDefault="00DE1468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4B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52960">
        <w:rPr>
          <w:rFonts w:ascii="Times New Roman" w:hAnsi="Times New Roman" w:cs="Times New Roman"/>
          <w:sz w:val="28"/>
          <w:szCs w:val="28"/>
        </w:rPr>
        <w:t>возложить на начальника административно-юридического отдела</w:t>
      </w:r>
      <w:r w:rsidR="00315B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E52960">
        <w:rPr>
          <w:rFonts w:ascii="Times New Roman" w:hAnsi="Times New Roman" w:cs="Times New Roman"/>
          <w:sz w:val="28"/>
          <w:szCs w:val="28"/>
        </w:rPr>
        <w:t xml:space="preserve"> Рахманову И.С.</w:t>
      </w:r>
    </w:p>
    <w:bookmarkEnd w:id="2"/>
    <w:p w14:paraId="1C88D3DF" w14:textId="01C0F1BC" w:rsidR="00E734BB" w:rsidRPr="0002649D" w:rsidRDefault="00DE1468" w:rsidP="00315B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4BB" w:rsidRPr="003425A9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</w:t>
      </w:r>
      <w:r w:rsidR="00BC4439">
        <w:rPr>
          <w:rFonts w:ascii="Times New Roman" w:hAnsi="Times New Roman" w:cs="Times New Roman"/>
          <w:sz w:val="28"/>
          <w:szCs w:val="28"/>
        </w:rPr>
        <w:t>после</w:t>
      </w:r>
      <w:r w:rsidR="00E734BB" w:rsidRPr="003425A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E734BB" w:rsidRPr="000264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6"/>
        <w:tblW w:w="0" w:type="auto"/>
        <w:tblLook w:val="0000" w:firstRow="0" w:lastRow="0" w:firstColumn="0" w:lastColumn="0" w:noHBand="0" w:noVBand="0"/>
      </w:tblPr>
      <w:tblGrid>
        <w:gridCol w:w="4961"/>
      </w:tblGrid>
      <w:tr w:rsidR="00E734BB" w:rsidRPr="0002649D" w14:paraId="6F3A03ED" w14:textId="77777777" w:rsidTr="006F1C2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03E06" w14:textId="77777777" w:rsidR="00315B5A" w:rsidRDefault="00315B5A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4CD34" w14:textId="2A3A489B" w:rsidR="00E734BB" w:rsidRPr="0002649D" w:rsidRDefault="002B534C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EF"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CB130C3" w14:textId="77777777" w:rsidR="00E734BB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4A87FC2" w14:textId="48FE9C97" w:rsidR="00E734BB" w:rsidRPr="0002649D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136EF"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1FB57BC2" w14:textId="77777777" w:rsidR="00E734BB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59813E" w14:textId="77777777" w:rsidR="00FB6355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5EB4E3" w14:textId="61A2B383" w:rsidR="004B0362" w:rsidRPr="009E5F0A" w:rsidRDefault="00FB6355" w:rsidP="001A38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534C">
        <w:rPr>
          <w:rFonts w:ascii="Times New Roman" w:hAnsi="Times New Roman" w:cs="Times New Roman"/>
          <w:sz w:val="28"/>
          <w:szCs w:val="28"/>
        </w:rPr>
        <w:t>В.В. Бондаренко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2FF1ED6A" w14:textId="77777777" w:rsidR="00315B5A" w:rsidRDefault="00315B5A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7A4E1C76" w14:textId="06A62BFB" w:rsidR="004B0362" w:rsidRDefault="004B0362" w:rsidP="004B0362">
      <w:pPr>
        <w:ind w:left="8222" w:hanging="31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21A6DD52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19854F69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2A442099" w14:textId="75880470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66332">
        <w:rPr>
          <w:rFonts w:ascii="Times New Roman" w:hAnsi="Times New Roman" w:cs="Times New Roman"/>
        </w:rPr>
        <w:t>03.04.</w:t>
      </w:r>
      <w:r w:rsidR="002454BD">
        <w:rPr>
          <w:rFonts w:ascii="Times New Roman" w:hAnsi="Times New Roman" w:cs="Times New Roman"/>
        </w:rPr>
        <w:t xml:space="preserve">2023 </w:t>
      </w:r>
      <w:r w:rsidRPr="00814A43">
        <w:rPr>
          <w:rFonts w:ascii="Times New Roman" w:hAnsi="Times New Roman" w:cs="Times New Roman"/>
        </w:rPr>
        <w:t>года №</w:t>
      </w:r>
      <w:r w:rsidR="00252A64">
        <w:rPr>
          <w:rFonts w:ascii="Times New Roman" w:hAnsi="Times New Roman" w:cs="Times New Roman"/>
        </w:rPr>
        <w:t xml:space="preserve"> </w:t>
      </w:r>
      <w:r w:rsidR="00666332">
        <w:rPr>
          <w:rFonts w:ascii="Times New Roman" w:hAnsi="Times New Roman" w:cs="Times New Roman"/>
        </w:rPr>
        <w:t>290</w:t>
      </w:r>
    </w:p>
    <w:p w14:paraId="12A362EE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2116F3AB" w14:textId="77777777" w:rsidR="00E734BB" w:rsidRDefault="00E734BB" w:rsidP="00E734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88EAB3C" w14:textId="77777777" w:rsidR="006A1E50" w:rsidRDefault="006A1E50" w:rsidP="006A1E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004"/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644BD48B" w14:textId="77777777" w:rsidR="006A1E50" w:rsidRDefault="006A1E50" w:rsidP="00FB6355">
      <w:pPr>
        <w:pStyle w:val="1"/>
        <w:spacing w:before="0" w:after="0"/>
        <w:ind w:right="56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4C25B7BB" w14:textId="77777777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p w14:paraId="5E06559A" w14:textId="77777777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6A1E50" w:rsidRPr="006A1E50" w14:paraId="3497D438" w14:textId="77777777" w:rsidTr="00FB6355">
        <w:trPr>
          <w:trHeight w:val="649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ED887" w14:textId="0F97E78C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Ткачук Елена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 заместитель начальника административно</w:t>
            </w:r>
            <w:r w:rsidR="006D0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-юридическо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отдела администрации муниципального образования «Светлогорский городской округ»,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  <w:r w:rsidR="007A7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;</w:t>
            </w:r>
          </w:p>
          <w:p w14:paraId="389575E1" w14:textId="357B8945" w:rsidR="00327DBA" w:rsidRPr="00327DBA" w:rsidRDefault="00ED40AC" w:rsidP="00FB6355">
            <w:pPr>
              <w:ind w:right="565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Давыдова Наталия Станиславовна</w:t>
            </w:r>
            <w:r w:rsidR="00327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754A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</w:t>
            </w:r>
            <w:r w:rsidR="00327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</w:t>
            </w:r>
            <w:r w:rsidR="00754A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и ЧС</w:t>
            </w:r>
            <w:r w:rsidR="00327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муниципального образования «Светлогорский городской округ», </w:t>
            </w:r>
            <w:r w:rsidR="00327DBA"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  <w:r w:rsidR="007A78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;</w:t>
            </w:r>
          </w:p>
          <w:p w14:paraId="58D8137A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7007E2" w14:textId="7755A5DC" w:rsidR="006A1E50" w:rsidRPr="006A1E50" w:rsidRDefault="008136EF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Касанкина Надежда Олеговна</w:t>
            </w:r>
            <w:r w:rsidR="00FF58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4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7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1-й категории 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административно-юридического отдела администрации муниципального образования «Светлогорский городской округ», </w:t>
            </w:r>
            <w:r w:rsidR="006A1E50"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  <w:r w:rsidR="007A7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08EB5DC5" w14:textId="221EFC25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78FB00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14:paraId="6441FDD3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B364CA" w14:textId="2A5C58CA" w:rsidR="006A1E50" w:rsidRPr="006A1E50" w:rsidRDefault="00ED40AC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Бутова Моника Михайловна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МУ «Отдел социальной защиты населения Светлогорского городского округа»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72E6AC1" w14:textId="2F48FDA4" w:rsidR="00327DBA" w:rsidRDefault="006A1E5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Рахманова Ирина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C67C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административно-юридического отдела администрации МО «Светлогорский городской округ»;</w:t>
            </w:r>
          </w:p>
          <w:p w14:paraId="5AC251FE" w14:textId="0510AB92" w:rsidR="006A1E50" w:rsidRPr="006A1E50" w:rsidRDefault="00327DBA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Доброжинская Юлия Юрьевна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–начальник отдела архитектуры и градостроительства администрации МО «Светлогорский городской округ»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BD05BFB" w14:textId="2103D527" w:rsidR="00FF5837" w:rsidRDefault="002B534C" w:rsidP="00FF5837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Филиппов Вадим Николаевич </w:t>
            </w:r>
            <w:r w:rsidR="00FF58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1-й заместитель директора Калининградского филиала «Московского финансово- юридического университета МФЮА»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659CCD" w14:textId="3B19A1D8" w:rsidR="00327DBA" w:rsidRDefault="006A1E5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Бучнев Владимир Григорьевич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ветеранов, председатель общественного Совета Светлогорского городского округа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C3D3E9C" w14:textId="4D64CB1A" w:rsidR="006A1E50" w:rsidRPr="006A1E50" w:rsidRDefault="00327DBA" w:rsidP="00327DBA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Кочкина Нина Алексеевна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член общественного Совета Светлогорского городского округа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14:paraId="3FB53140" w14:textId="2ED07EA9" w:rsidR="004B0362" w:rsidRPr="006A1E50" w:rsidRDefault="006A1E50" w:rsidP="00FB6355">
      <w:pPr>
        <w:ind w:right="565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 Службы по противодействию коррупции Калининградской области (по согласованию)</w:t>
      </w:r>
      <w:r w:rsidR="007A78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52F33FA" w14:textId="77777777" w:rsidR="004B0362" w:rsidRPr="006A1E50" w:rsidRDefault="004B0362" w:rsidP="00FB6355">
      <w:pPr>
        <w:ind w:right="565"/>
        <w:rPr>
          <w:rFonts w:ascii="Times New Roman" w:hAnsi="Times New Roman" w:cs="Times New Roman"/>
          <w:sz w:val="28"/>
          <w:szCs w:val="28"/>
        </w:rPr>
      </w:pPr>
    </w:p>
    <w:p w14:paraId="1EE9BB7D" w14:textId="77777777" w:rsidR="004B0362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3"/>
    <w:p w14:paraId="07CA70B2" w14:textId="77777777" w:rsidR="004B0362" w:rsidRPr="006A1E50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sectPr w:rsidR="004B0362" w:rsidRPr="006A1E50" w:rsidSect="00FB6355">
      <w:pgSz w:w="11906" w:h="16838"/>
      <w:pgMar w:top="851" w:right="85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41FB"/>
    <w:multiLevelType w:val="hybridMultilevel"/>
    <w:tmpl w:val="47EC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4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B"/>
    <w:rsid w:val="000B5BF3"/>
    <w:rsid w:val="001A382A"/>
    <w:rsid w:val="001A4562"/>
    <w:rsid w:val="002454BD"/>
    <w:rsid w:val="00252A64"/>
    <w:rsid w:val="002B534C"/>
    <w:rsid w:val="00315B5A"/>
    <w:rsid w:val="003176B2"/>
    <w:rsid w:val="00327DBA"/>
    <w:rsid w:val="00416D3E"/>
    <w:rsid w:val="004846D3"/>
    <w:rsid w:val="004B0362"/>
    <w:rsid w:val="005379CD"/>
    <w:rsid w:val="005C4D55"/>
    <w:rsid w:val="00666332"/>
    <w:rsid w:val="00694044"/>
    <w:rsid w:val="006A1E50"/>
    <w:rsid w:val="006D0DA7"/>
    <w:rsid w:val="00754A6D"/>
    <w:rsid w:val="007A78DE"/>
    <w:rsid w:val="007F39B9"/>
    <w:rsid w:val="008136EF"/>
    <w:rsid w:val="00821661"/>
    <w:rsid w:val="00840FBA"/>
    <w:rsid w:val="0086728F"/>
    <w:rsid w:val="009223C4"/>
    <w:rsid w:val="009B65B2"/>
    <w:rsid w:val="009E5F0A"/>
    <w:rsid w:val="00A724A7"/>
    <w:rsid w:val="00B15590"/>
    <w:rsid w:val="00BC4439"/>
    <w:rsid w:val="00C5067F"/>
    <w:rsid w:val="00C67C68"/>
    <w:rsid w:val="00D23BDB"/>
    <w:rsid w:val="00D911AB"/>
    <w:rsid w:val="00DB1B8C"/>
    <w:rsid w:val="00DE1468"/>
    <w:rsid w:val="00DF5BD7"/>
    <w:rsid w:val="00E52960"/>
    <w:rsid w:val="00E5569C"/>
    <w:rsid w:val="00E734BB"/>
    <w:rsid w:val="00ED40AC"/>
    <w:rsid w:val="00F21536"/>
    <w:rsid w:val="00FB635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DA8"/>
  <w15:docId w15:val="{3825748B-CC61-48B1-B508-F83B3D1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34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4BB"/>
    <w:rPr>
      <w:rFonts w:ascii="Arial" w:eastAsiaTheme="minorEastAsia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basedOn w:val="a0"/>
    <w:uiPriority w:val="99"/>
    <w:rsid w:val="00E734BB"/>
    <w:rPr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E734BB"/>
    <w:pPr>
      <w:ind w:firstLine="0"/>
      <w:jc w:val="left"/>
    </w:pPr>
  </w:style>
  <w:style w:type="table" w:styleId="a5">
    <w:name w:val="Table Grid"/>
    <w:basedOn w:val="a1"/>
    <w:uiPriority w:val="59"/>
    <w:rsid w:val="00E734B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7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7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Шумкова Карина Александровна</cp:lastModifiedBy>
  <cp:revision>11</cp:revision>
  <cp:lastPrinted>2023-03-29T12:41:00Z</cp:lastPrinted>
  <dcterms:created xsi:type="dcterms:W3CDTF">2022-08-23T14:35:00Z</dcterms:created>
  <dcterms:modified xsi:type="dcterms:W3CDTF">2023-04-04T11:01:00Z</dcterms:modified>
</cp:coreProperties>
</file>