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4844D848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E6B114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702410D3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32A65036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315FEE47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314F76FA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2A2EBB" w14:textId="369257BF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Калининградская область, г. Светлогорск,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509433C1" w14:textId="77777777" w:rsidR="00CE257A" w:rsidRDefault="00CE257A" w:rsidP="00D8066F">
      <w:pPr>
        <w:jc w:val="center"/>
      </w:pPr>
    </w:p>
    <w:p w14:paraId="4F84BCEC" w14:textId="77777777" w:rsidR="00F60466" w:rsidRDefault="00F60466" w:rsidP="00F60466">
      <w:pPr>
        <w:jc w:val="center"/>
      </w:pPr>
      <w:r>
        <w:t>ПОСТАНОВЛЕНИЕ КОМИССИИ</w:t>
      </w:r>
    </w:p>
    <w:p w14:paraId="325078C9" w14:textId="728523F7" w:rsidR="00F60466" w:rsidRDefault="00F60466" w:rsidP="00F60466">
      <w:pPr>
        <w:jc w:val="center"/>
      </w:pPr>
      <w:r>
        <w:rPr>
          <w:u w:val="single"/>
        </w:rPr>
        <w:t>«09» ноября 2023 г.</w:t>
      </w:r>
      <w:r>
        <w:t xml:space="preserve">  </w:t>
      </w:r>
      <w:r>
        <w:rPr>
          <w:u w:val="single"/>
        </w:rPr>
        <w:t>№31/3</w:t>
      </w:r>
    </w:p>
    <w:p w14:paraId="543682B2" w14:textId="77777777" w:rsidR="00F60466" w:rsidRDefault="00F60466" w:rsidP="00F60466">
      <w:pPr>
        <w:jc w:val="center"/>
      </w:pPr>
    </w:p>
    <w:p w14:paraId="4A40D209" w14:textId="77777777" w:rsidR="00F60466" w:rsidRDefault="00F60466" w:rsidP="00F60466">
      <w:pPr>
        <w:jc w:val="center"/>
      </w:pPr>
    </w:p>
    <w:p w14:paraId="33C68846" w14:textId="77777777" w:rsidR="00F60466" w:rsidRPr="00C11D08" w:rsidRDefault="00F60466" w:rsidP="00F60466">
      <w:pPr>
        <w:jc w:val="center"/>
      </w:pPr>
      <w:r w:rsidRPr="00C11D08">
        <w:t>Время и место проведения заседания:</w:t>
      </w:r>
    </w:p>
    <w:p w14:paraId="6266B993" w14:textId="77777777" w:rsidR="00F60466" w:rsidRPr="00C11D08" w:rsidRDefault="00F60466" w:rsidP="00F60466">
      <w:pPr>
        <w:jc w:val="center"/>
        <w:rPr>
          <w:u w:val="single"/>
        </w:rPr>
      </w:pPr>
      <w:r w:rsidRPr="00C11D08">
        <w:rPr>
          <w:u w:val="single"/>
        </w:rPr>
        <w:t>14.30 часов г. Светлогорск, Калининградский пр., д. 77а, малый зал</w:t>
      </w:r>
    </w:p>
    <w:p w14:paraId="19EA1592" w14:textId="77777777" w:rsidR="00F60466" w:rsidRPr="00C11D08" w:rsidRDefault="00F60466" w:rsidP="00F60466">
      <w:pPr>
        <w:pStyle w:val="Default"/>
        <w:jc w:val="both"/>
      </w:pPr>
    </w:p>
    <w:p w14:paraId="444A3B5C" w14:textId="77777777" w:rsidR="00F60466" w:rsidRPr="00C11D08" w:rsidRDefault="00F60466" w:rsidP="00F60466">
      <w:pPr>
        <w:pStyle w:val="Default"/>
        <w:jc w:val="both"/>
      </w:pPr>
    </w:p>
    <w:p w14:paraId="6ED41089" w14:textId="77777777" w:rsidR="00F60466" w:rsidRPr="00C11D08" w:rsidRDefault="00F60466" w:rsidP="00F60466">
      <w:pPr>
        <w:pStyle w:val="Default"/>
        <w:jc w:val="both"/>
        <w:rPr>
          <w:u w:val="single"/>
        </w:rPr>
      </w:pPr>
      <w:r w:rsidRPr="00C11D08">
        <w:rPr>
          <w:u w:val="single"/>
        </w:rPr>
        <w:t>Председательствующий:</w:t>
      </w:r>
      <w:r w:rsidRPr="00C11D08">
        <w:t xml:space="preserve"> Романенкова Е. В.</w:t>
      </w:r>
    </w:p>
    <w:p w14:paraId="588B48FC" w14:textId="77777777" w:rsidR="00F60466" w:rsidRPr="00C11D08" w:rsidRDefault="00F60466" w:rsidP="00F60466">
      <w:pPr>
        <w:pStyle w:val="Default"/>
        <w:jc w:val="both"/>
      </w:pPr>
      <w:r w:rsidRPr="00C11D08">
        <w:rPr>
          <w:u w:val="single"/>
        </w:rPr>
        <w:t>Заместитель председателя комиссии:</w:t>
      </w:r>
      <w:r w:rsidRPr="00C11D08">
        <w:t xml:space="preserve"> Бутова М. М.</w:t>
      </w:r>
    </w:p>
    <w:p w14:paraId="727BD711" w14:textId="77777777" w:rsidR="00F60466" w:rsidRPr="00C11D08" w:rsidRDefault="00F60466" w:rsidP="00F60466">
      <w:pPr>
        <w:pStyle w:val="Default"/>
        <w:jc w:val="both"/>
      </w:pPr>
      <w:r w:rsidRPr="00C11D08">
        <w:rPr>
          <w:u w:val="single"/>
        </w:rPr>
        <w:t>Секретарь заседания:</w:t>
      </w:r>
      <w:r w:rsidRPr="00C11D08">
        <w:t xml:space="preserve"> Кирлица М. А.</w:t>
      </w:r>
    </w:p>
    <w:p w14:paraId="13F69A1E" w14:textId="77777777" w:rsidR="00F60466" w:rsidRPr="00C11D08" w:rsidRDefault="00F60466" w:rsidP="00F60466">
      <w:pPr>
        <w:pStyle w:val="Default"/>
        <w:jc w:val="both"/>
      </w:pPr>
      <w:r w:rsidRPr="00C11D08">
        <w:rPr>
          <w:u w:val="single"/>
        </w:rPr>
        <w:t>Присутствующие члены комиссии:</w:t>
      </w:r>
      <w:r w:rsidRPr="00C11D08">
        <w:t xml:space="preserve"> Качмар Т. Н., Хомутова Н. А., Звиададзе И. В., Корякова Е. А., Евстратенко Ю. Э., Малтина М. Л., Стрюков Р. А.,</w:t>
      </w:r>
    </w:p>
    <w:p w14:paraId="76833CF3" w14:textId="77777777" w:rsidR="00F60466" w:rsidRPr="00C11D08" w:rsidRDefault="00F60466" w:rsidP="00F60466">
      <w:pPr>
        <w:pStyle w:val="Default"/>
        <w:jc w:val="both"/>
      </w:pPr>
      <w:r w:rsidRPr="00C11D08">
        <w:rPr>
          <w:u w:val="single"/>
        </w:rPr>
        <w:t>В отсутствие членов комиссии</w:t>
      </w:r>
      <w:r w:rsidRPr="00C11D08">
        <w:t xml:space="preserve">: Бондаренко В. В., Крыловой О. А., Абраменко Р. А., Белогур Е. Ю., Ваниной К. В., Сухановой М. А., </w:t>
      </w:r>
    </w:p>
    <w:p w14:paraId="23C61E21" w14:textId="77777777" w:rsidR="00F60466" w:rsidRPr="00C11D08" w:rsidRDefault="00F60466" w:rsidP="00F60466">
      <w:pPr>
        <w:pStyle w:val="Default"/>
        <w:jc w:val="both"/>
      </w:pPr>
      <w:r w:rsidRPr="00C11D08">
        <w:rPr>
          <w:u w:val="single"/>
        </w:rPr>
        <w:t>С участием:</w:t>
      </w:r>
      <w:r w:rsidRPr="00C11D08">
        <w:t xml:space="preserve"> помощника Светлогорского межрайонного прокурора Суховой А. И.</w:t>
      </w:r>
    </w:p>
    <w:p w14:paraId="02A11C72" w14:textId="77777777" w:rsidR="00EC7F4A" w:rsidRPr="00C11D08" w:rsidRDefault="00EC7F4A" w:rsidP="00E77FCE">
      <w:pPr>
        <w:pStyle w:val="Default"/>
        <w:jc w:val="both"/>
      </w:pPr>
    </w:p>
    <w:p w14:paraId="79CD036C" w14:textId="77777777" w:rsidR="00CE257A" w:rsidRPr="00C11D08" w:rsidRDefault="00CE257A" w:rsidP="00E77FCE">
      <w:pPr>
        <w:pStyle w:val="Default"/>
        <w:jc w:val="both"/>
      </w:pPr>
    </w:p>
    <w:p w14:paraId="4909476A" w14:textId="17149701" w:rsidR="003B73C2" w:rsidRPr="00C11D08" w:rsidRDefault="003B73C2" w:rsidP="00E77FCE">
      <w:pPr>
        <w:rPr>
          <w:u w:val="single"/>
        </w:rPr>
      </w:pPr>
      <w:r w:rsidRPr="00C11D08">
        <w:rPr>
          <w:u w:val="single"/>
        </w:rPr>
        <w:t>Рассмотрен вопрос повестки дня:</w:t>
      </w:r>
    </w:p>
    <w:p w14:paraId="04057DC3" w14:textId="77777777" w:rsidR="00CE257A" w:rsidRPr="00C11D08" w:rsidRDefault="00CE257A" w:rsidP="00E77FCE">
      <w:pPr>
        <w:rPr>
          <w:u w:val="single"/>
        </w:rPr>
      </w:pPr>
    </w:p>
    <w:p w14:paraId="565DAF2A" w14:textId="39500A0A" w:rsidR="005B5E8E" w:rsidRPr="00C11D08" w:rsidRDefault="00F60466" w:rsidP="005B5E8E">
      <w:pPr>
        <w:ind w:firstLine="567"/>
        <w:jc w:val="center"/>
        <w:rPr>
          <w:b/>
          <w:bCs/>
        </w:rPr>
      </w:pPr>
      <w:r w:rsidRPr="00C11D08">
        <w:rPr>
          <w:b/>
          <w:bCs/>
        </w:rPr>
        <w:t>3</w:t>
      </w:r>
      <w:r w:rsidR="002B49A5" w:rsidRPr="00C11D08">
        <w:rPr>
          <w:b/>
          <w:bCs/>
        </w:rPr>
        <w:t xml:space="preserve">. </w:t>
      </w:r>
      <w:r w:rsidR="00633B09" w:rsidRPr="00C11D08">
        <w:rPr>
          <w:b/>
          <w:bCs/>
        </w:rPr>
        <w:t>О мерах по профилактике суицидального поведения среди несовершеннолетних</w:t>
      </w:r>
      <w:r w:rsidR="002B49A5" w:rsidRPr="00C11D08">
        <w:rPr>
          <w:b/>
          <w:bCs/>
        </w:rPr>
        <w:t>.</w:t>
      </w:r>
    </w:p>
    <w:p w14:paraId="61B6438E" w14:textId="6B3B0FEF" w:rsidR="00FC0700" w:rsidRPr="00C11D08" w:rsidRDefault="00FC0700" w:rsidP="00A901CA">
      <w:pPr>
        <w:rPr>
          <w:b/>
        </w:rPr>
      </w:pPr>
    </w:p>
    <w:p w14:paraId="5A3CA2D0" w14:textId="2AF383F1" w:rsidR="00633B09" w:rsidRPr="00C11D08" w:rsidRDefault="00633B09" w:rsidP="00A901C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C11D08">
        <w:rPr>
          <w:b w:val="0"/>
          <w:bCs w:val="0"/>
          <w:sz w:val="24"/>
          <w:szCs w:val="24"/>
        </w:rPr>
        <w:t xml:space="preserve">Заслушав и обсудив информацию руководителей органов системы профилактики Светлогорского городского округа  Н. В. Рябовой, В. В. Жабровец, Л. Ф. Глуховой, </w:t>
      </w:r>
      <w:r w:rsidR="00F60466" w:rsidRPr="00C11D08">
        <w:rPr>
          <w:b w:val="0"/>
          <w:bCs w:val="0"/>
          <w:sz w:val="24"/>
          <w:szCs w:val="24"/>
        </w:rPr>
        <w:t>А. В. Северюхиной, М. Л. Малтиной, Ю. Э. Евстратенко</w:t>
      </w:r>
      <w:r w:rsidRPr="00C11D08">
        <w:rPr>
          <w:b w:val="0"/>
          <w:bCs w:val="0"/>
          <w:sz w:val="24"/>
          <w:szCs w:val="24"/>
        </w:rPr>
        <w:t xml:space="preserve"> о мерах по профилактике суицидального поведения среди несовершеннолетних, комиссия отметила, что профилактика суицидальных проявлений является системой общих специальных мероприятий на разных уровнях.</w:t>
      </w:r>
    </w:p>
    <w:p w14:paraId="42C3A60B" w14:textId="77777777" w:rsidR="00C11D08" w:rsidRPr="00C11D08" w:rsidRDefault="00F60466" w:rsidP="00C11D08">
      <w:pPr>
        <w:ind w:firstLine="709"/>
        <w:jc w:val="both"/>
      </w:pPr>
      <w:r w:rsidRPr="00C11D08">
        <w:t>В 2023 г. на территории округа</w:t>
      </w:r>
      <w:r w:rsidR="00E02E78" w:rsidRPr="00C11D08">
        <w:t xml:space="preserve"> не было зафиксировано случаев самоубийств</w:t>
      </w:r>
      <w:r w:rsidR="00E02E78" w:rsidRPr="00C11D08">
        <w:t xml:space="preserve"> несовершеннолетних,</w:t>
      </w:r>
      <w:r w:rsidR="008B230C" w:rsidRPr="00C11D08">
        <w:t xml:space="preserve"> зафиксирован</w:t>
      </w:r>
      <w:r w:rsidRPr="00C11D08">
        <w:t xml:space="preserve"> 1</w:t>
      </w:r>
      <w:r w:rsidR="008B230C" w:rsidRPr="00C11D08">
        <w:t xml:space="preserve"> случа</w:t>
      </w:r>
      <w:r w:rsidRPr="00C11D08">
        <w:t>й</w:t>
      </w:r>
      <w:r w:rsidR="008B230C" w:rsidRPr="00C11D08">
        <w:t xml:space="preserve"> </w:t>
      </w:r>
      <w:r w:rsidRPr="00C11D08">
        <w:t>суицидальной попытки</w:t>
      </w:r>
      <w:r w:rsidR="008B230C" w:rsidRPr="00C11D08">
        <w:t xml:space="preserve"> несовершеннолетн</w:t>
      </w:r>
      <w:r w:rsidRPr="00C11D08">
        <w:t>его, с семье</w:t>
      </w:r>
      <w:r w:rsidR="00BF00AB" w:rsidRPr="00C11D08">
        <w:t>й</w:t>
      </w:r>
      <w:r w:rsidRPr="00C11D08">
        <w:t xml:space="preserve"> подростка организована профилактическая работа. </w:t>
      </w:r>
      <w:r w:rsidR="00C11D08" w:rsidRPr="00C11D08">
        <w:t>В случае поступления сообщений о несовершеннолетних, высказывающих, либо совершающих суицидальные попытки, обеспечено неукоснительное выполнение требований нормативно-правовых актов МВД России в части незамедлительного реагирования.</w:t>
      </w:r>
    </w:p>
    <w:p w14:paraId="796C0919" w14:textId="3B1A5D08" w:rsidR="008B230C" w:rsidRPr="00C11D08" w:rsidRDefault="008B230C" w:rsidP="00A901CA">
      <w:pPr>
        <w:ind w:firstLine="709"/>
        <w:jc w:val="both"/>
      </w:pPr>
      <w:r w:rsidRPr="00C11D08">
        <w:t xml:space="preserve">За рассматриваемый период времени проведены профилактические мероприятия среди несовершеннолетних с целью формирования позитивного отношения к себе, к окружающим, к жизни в целом. В образовательных учреждениях, расположенных на территории обслуживания МО МВД России «Светлогорский» проведено </w:t>
      </w:r>
      <w:r w:rsidR="00E02E78" w:rsidRPr="00C11D08">
        <w:t>29</w:t>
      </w:r>
      <w:r w:rsidRPr="00C11D08">
        <w:t xml:space="preserve"> выступления о проблемах подросткового периода, исключая факты распространения сведений об интернет-сообществах, группах, пропагандирующих суициды, способах самоубийства, </w:t>
      </w:r>
      <w:r w:rsidRPr="00C11D08">
        <w:lastRenderedPageBreak/>
        <w:t xml:space="preserve">проводился мониторинг сообществ и интересов на страничках несовершеннолетних в сети Интернет. </w:t>
      </w:r>
    </w:p>
    <w:p w14:paraId="3A390AB3" w14:textId="77777777" w:rsidR="008B230C" w:rsidRPr="00C11D08" w:rsidRDefault="008B230C" w:rsidP="00A901CA">
      <w:pPr>
        <w:ind w:firstLine="709"/>
        <w:jc w:val="both"/>
      </w:pPr>
      <w:r w:rsidRPr="00C11D08">
        <w:t>Организовано размещение на информационных стендах образовательных организаций, а также распространение среди подростков информации об общероссийском телефоне доверия, оказывающем консультативно-психологическую помощь в сложной жизненной ситуации, в том числе анонимно.</w:t>
      </w:r>
    </w:p>
    <w:p w14:paraId="43FEE5A1" w14:textId="7505564A" w:rsidR="00244904" w:rsidRPr="00C11D08" w:rsidRDefault="008C64AB" w:rsidP="00A901CA">
      <w:pPr>
        <w:ind w:firstLine="709"/>
        <w:jc w:val="both"/>
      </w:pPr>
      <w:r w:rsidRPr="00C11D08">
        <w:t>Для успешной профилактики суицидального поведения среди несовершеннолетних</w:t>
      </w:r>
      <w:r w:rsidR="00EC5EE0" w:rsidRPr="00C11D08">
        <w:t xml:space="preserve"> в </w:t>
      </w:r>
      <w:r w:rsidR="00161655" w:rsidRPr="00C11D08">
        <w:t>о</w:t>
      </w:r>
      <w:r w:rsidR="00EC5EE0" w:rsidRPr="00C11D08">
        <w:t>бразовательных организациях</w:t>
      </w:r>
      <w:r w:rsidRPr="00C11D08">
        <w:t xml:space="preserve"> разработан</w:t>
      </w:r>
      <w:r w:rsidR="00EC5EE0" w:rsidRPr="00C11D08">
        <w:t>ы</w:t>
      </w:r>
      <w:r w:rsidRPr="00C11D08">
        <w:t xml:space="preserve"> План</w:t>
      </w:r>
      <w:r w:rsidR="00EC5EE0" w:rsidRPr="00C11D08">
        <w:t>ы</w:t>
      </w:r>
      <w:r w:rsidRPr="00C11D08">
        <w:t xml:space="preserve"> мероприятий</w:t>
      </w:r>
      <w:r w:rsidR="00A901CA" w:rsidRPr="00C11D08">
        <w:t xml:space="preserve"> по</w:t>
      </w:r>
      <w:r w:rsidRPr="00C11D08">
        <w:t xml:space="preserve"> профилактик</w:t>
      </w:r>
      <w:r w:rsidR="00A901CA" w:rsidRPr="00C11D08">
        <w:t>е</w:t>
      </w:r>
      <w:r w:rsidRPr="00C11D08">
        <w:t xml:space="preserve"> суицида среди несовершеннолетних на 202</w:t>
      </w:r>
      <w:r w:rsidR="0057031D" w:rsidRPr="00C11D08">
        <w:t>3</w:t>
      </w:r>
      <w:r w:rsidRPr="00C11D08">
        <w:t>-202</w:t>
      </w:r>
      <w:r w:rsidR="0057031D" w:rsidRPr="00C11D08">
        <w:t>4</w:t>
      </w:r>
      <w:r w:rsidRPr="00C11D08">
        <w:t xml:space="preserve"> учебный год. Данный комплекс мероприятий направлен на формирование у обучающихся ответственного и безопасного поведения по отношению к своему здоровью и жизни, а также выработке позитивной адаптации к </w:t>
      </w:r>
      <w:r w:rsidR="00017717" w:rsidRPr="00C11D08">
        <w:t xml:space="preserve">жизни. </w:t>
      </w:r>
      <w:r w:rsidR="006358D6" w:rsidRPr="00C11D08">
        <w:t>П</w:t>
      </w:r>
      <w:r w:rsidR="00244904" w:rsidRPr="00C11D08">
        <w:t>роводится социально-психологическое тестирование с учащимися 7-11 классов, направленное на выявление</w:t>
      </w:r>
      <w:r w:rsidR="00C11D08">
        <w:t xml:space="preserve"> признаков</w:t>
      </w:r>
      <w:r w:rsidR="00244904" w:rsidRPr="00C11D08">
        <w:t xml:space="preserve"> суицидального поведения подростков,</w:t>
      </w:r>
      <w:r w:rsidR="006358D6" w:rsidRPr="00C11D08">
        <w:t xml:space="preserve"> уровня тревожности, агрессии,</w:t>
      </w:r>
      <w:r w:rsidR="00161655" w:rsidRPr="00C11D08">
        <w:t xml:space="preserve"> выявляются обучающиеся группы «риска», имеющие неблагополучие по педагогическому, социальному или психологическому фактору, проводится диагностика с последующей организацией индивидуальной профилактической работы.</w:t>
      </w:r>
      <w:r w:rsidR="006358D6" w:rsidRPr="00C11D08">
        <w:t xml:space="preserve"> </w:t>
      </w:r>
      <w:r w:rsidR="00244904" w:rsidRPr="00C11D08">
        <w:t>С целью просвещения учащихся в течение учебного года организовано проведение лекций, бесед с приглашением специалистов органов профилактики по вопросам защиты прав детей, профилактики наркомании, токсикомании и употребления ПАВ, пропаганды здорового образа жизни и безопасного поведения при чрезвычайных ситуациях, профилактики насилия, конфликтности в подростковой среде</w:t>
      </w:r>
      <w:r w:rsidR="006358D6" w:rsidRPr="00C11D08">
        <w:t>.</w:t>
      </w:r>
      <w:r w:rsidR="004951F6" w:rsidRPr="004951F6">
        <w:t xml:space="preserve"> </w:t>
      </w:r>
      <w:r w:rsidR="004951F6" w:rsidRPr="00E77C90">
        <w:t>В мероприятиях принимают участие специалисты учреждений здравоохранения: ГБУЗ КО «Межрайонная больница №1»,</w:t>
      </w:r>
      <w:r w:rsidR="004951F6">
        <w:t xml:space="preserve"> </w:t>
      </w:r>
      <w:r w:rsidR="004951F6" w:rsidRPr="006830C7">
        <w:rPr>
          <w:rFonts w:eastAsiaTheme="minorHAnsi"/>
        </w:rPr>
        <w:t>ГБУЗ «Наркологическ</w:t>
      </w:r>
      <w:r w:rsidR="004951F6">
        <w:rPr>
          <w:rFonts w:eastAsiaTheme="minorHAnsi"/>
        </w:rPr>
        <w:t>ий</w:t>
      </w:r>
      <w:r w:rsidR="004951F6" w:rsidRPr="006830C7">
        <w:rPr>
          <w:rFonts w:eastAsiaTheme="minorHAnsi"/>
        </w:rPr>
        <w:t xml:space="preserve"> диспансер Калининградской области»</w:t>
      </w:r>
      <w:r w:rsidR="004951F6">
        <w:rPr>
          <w:rFonts w:eastAsiaTheme="minorHAnsi"/>
        </w:rPr>
        <w:t>,</w:t>
      </w:r>
      <w:r w:rsidR="004951F6" w:rsidRPr="00E77C90">
        <w:t xml:space="preserve"> </w:t>
      </w:r>
      <w:r w:rsidR="004951F6" w:rsidRPr="00E77C90">
        <w:rPr>
          <w:shd w:val="clear" w:color="auto" w:fill="FFFFFF"/>
        </w:rPr>
        <w:t>ГБУЗ «Психиатрическая больница Калининградской области №1»</w:t>
      </w:r>
      <w:r w:rsidR="004951F6">
        <w:t>.</w:t>
      </w:r>
    </w:p>
    <w:p w14:paraId="1623AFAA" w14:textId="56936E4B" w:rsidR="002E3485" w:rsidRPr="00E77C90" w:rsidRDefault="002E3485" w:rsidP="00E77C90">
      <w:pPr>
        <w:ind w:firstLine="709"/>
        <w:jc w:val="both"/>
      </w:pPr>
      <w:r w:rsidRPr="00C11D08">
        <w:rPr>
          <w:shd w:val="clear" w:color="auto" w:fill="FFFFFF"/>
        </w:rPr>
        <w:t>Осуществляется психолого-педагогическая помощь родителям учащихся 1-11 классов</w:t>
      </w:r>
      <w:r w:rsidR="006358D6" w:rsidRPr="00C11D08">
        <w:rPr>
          <w:shd w:val="clear" w:color="auto" w:fill="FFFFFF"/>
        </w:rPr>
        <w:t>. Проводятся</w:t>
      </w:r>
      <w:r w:rsidRPr="00C11D08">
        <w:rPr>
          <w:color w:val="000000"/>
        </w:rPr>
        <w:t xml:space="preserve"> мероприятия, направленные на информирование родителей в вопросах воспитания,</w:t>
      </w:r>
      <w:r w:rsidRPr="00C11D08">
        <w:t xml:space="preserve"> </w:t>
      </w:r>
      <w:r w:rsidRPr="00C11D08">
        <w:rPr>
          <w:color w:val="000000"/>
        </w:rPr>
        <w:t xml:space="preserve">проблем детско-родительских отношений, </w:t>
      </w:r>
      <w:r w:rsidRPr="00C11D08">
        <w:t>травли, кибербуллинга, детских суицидов, жест</w:t>
      </w:r>
      <w:r w:rsidR="00C11D08">
        <w:t>о</w:t>
      </w:r>
      <w:r w:rsidRPr="00C11D08">
        <w:t xml:space="preserve">кого обращения с </w:t>
      </w:r>
      <w:r w:rsidRPr="00E77C90">
        <w:t xml:space="preserve">ребенком в семье, </w:t>
      </w:r>
      <w:r w:rsidRPr="00E77C90">
        <w:rPr>
          <w:color w:val="000000"/>
        </w:rPr>
        <w:t>профилактики наркомании среди подростков, неформальных детских организаций</w:t>
      </w:r>
      <w:r w:rsidR="006358D6" w:rsidRPr="00E77C90">
        <w:rPr>
          <w:color w:val="000000"/>
        </w:rPr>
        <w:t xml:space="preserve">, а также </w:t>
      </w:r>
      <w:r w:rsidRPr="00E77C90">
        <w:t>индивидуальные консультации</w:t>
      </w:r>
      <w:r w:rsidR="006358D6" w:rsidRPr="00E77C90">
        <w:t>.</w:t>
      </w:r>
      <w:r w:rsidRPr="00E77C90">
        <w:t xml:space="preserve"> Налажено сотрудничество с</w:t>
      </w:r>
      <w:r w:rsidR="00161655" w:rsidRPr="00E77C90">
        <w:t>о специалистами</w:t>
      </w:r>
      <w:r w:rsidRPr="00E77C90">
        <w:t xml:space="preserve"> ГАУ КО «Центр диагностики и консультирования детей и подростков»,</w:t>
      </w:r>
      <w:r w:rsidR="00017717" w:rsidRPr="00E77C90">
        <w:t xml:space="preserve"> </w:t>
      </w:r>
      <w:r w:rsidRPr="00E77C90">
        <w:t xml:space="preserve">направленное на оказание психолого-педагогической и медико-социальной помощи обучающимся и их законным представителям. </w:t>
      </w:r>
    </w:p>
    <w:p w14:paraId="5FD503DF" w14:textId="026208C9" w:rsidR="00162D22" w:rsidRPr="00C11D08" w:rsidRDefault="00161655" w:rsidP="00E77C90">
      <w:pPr>
        <w:ind w:firstLine="709"/>
        <w:jc w:val="both"/>
      </w:pPr>
      <w:r w:rsidRPr="00C11D08">
        <w:t>Отделом по культуре, спорту, делам молодежи администрации МО «Светлогорский городской округ» ведется работа, направленная на организацию позитивного досуга в сфере культуры, спорта и молодежной политики, в том числе среди несовершеннолетних.</w:t>
      </w:r>
      <w:r w:rsidR="00162D22" w:rsidRPr="00C11D08">
        <w:t xml:space="preserve"> </w:t>
      </w:r>
      <w:r w:rsidR="00162D22" w:rsidRPr="00C11D08">
        <w:t xml:space="preserve">Для повышения эффективности всестороннего развития детей и молодежи создан единый онлайн-реестр возможностей занятости для детей и молодежи на территории Светлогорского городского округа, где представлена вся актуальная информация о досуговых мероприятиях, отделениях дополнительного образования. </w:t>
      </w:r>
      <w:r w:rsidR="00162D22" w:rsidRPr="00C11D08">
        <w:t xml:space="preserve">Специалисты отдела в 2023 г. приняли участие в методических мероприятиях, организованных при поддержке </w:t>
      </w:r>
      <w:r w:rsidR="00162D22" w:rsidRPr="00C11D08">
        <w:t>Министерств</w:t>
      </w:r>
      <w:r w:rsidR="00162D22" w:rsidRPr="00C11D08">
        <w:t>а</w:t>
      </w:r>
      <w:r w:rsidR="00162D22" w:rsidRPr="00C11D08">
        <w:t xml:space="preserve"> молодежной политики</w:t>
      </w:r>
      <w:r w:rsidR="00162D22" w:rsidRPr="00C11D08">
        <w:t xml:space="preserve">: «Профилактический социальный театр как новый формат социализации в </w:t>
      </w:r>
      <w:r w:rsidR="00C11D08" w:rsidRPr="00C11D08">
        <w:t>п</w:t>
      </w:r>
      <w:r w:rsidR="00162D22" w:rsidRPr="00C11D08">
        <w:t>одростково-молодежной среде», «</w:t>
      </w:r>
      <w:r w:rsidR="00C11D08" w:rsidRPr="00C11D08">
        <w:t>З</w:t>
      </w:r>
      <w:r w:rsidR="00162D22" w:rsidRPr="00C11D08">
        <w:t>ащита детей от информации, причиняющей вред их здоровью и развитию: психолого-педагогический аспект», изучение опыта Новогрудского района Гродненской области Республики Беларусь по работе учреждений и органов системы профилактики с подростками и семьями.</w:t>
      </w:r>
    </w:p>
    <w:p w14:paraId="0D191270" w14:textId="4BA67BEB" w:rsidR="00C11D08" w:rsidRDefault="00CB66E6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Принимая во внимание</w:t>
      </w:r>
      <w:r w:rsidR="00C11D08" w:rsidRPr="00C11D08">
        <w:rPr>
          <w:b w:val="0"/>
          <w:bCs w:val="0"/>
          <w:sz w:val="24"/>
          <w:szCs w:val="24"/>
        </w:rPr>
        <w:t xml:space="preserve"> вышеизложенное, </w:t>
      </w:r>
      <w:r w:rsidR="00C11D08" w:rsidRPr="00E77C90">
        <w:rPr>
          <w:sz w:val="24"/>
          <w:szCs w:val="24"/>
        </w:rPr>
        <w:t>комиссия постановила:</w:t>
      </w:r>
    </w:p>
    <w:p w14:paraId="3DA24EC3" w14:textId="77777777" w:rsidR="00E77C90" w:rsidRPr="00E77C90" w:rsidRDefault="00E77C90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3543FF84" w14:textId="3B80B901" w:rsidR="008C64AB" w:rsidRPr="00E77C90" w:rsidRDefault="00C11D08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77C90">
        <w:rPr>
          <w:b w:val="0"/>
          <w:bCs w:val="0"/>
          <w:sz w:val="24"/>
          <w:szCs w:val="24"/>
        </w:rPr>
        <w:t>3</w:t>
      </w:r>
      <w:r w:rsidR="008C64AB" w:rsidRPr="00E77C90">
        <w:rPr>
          <w:b w:val="0"/>
          <w:bCs w:val="0"/>
          <w:sz w:val="24"/>
          <w:szCs w:val="24"/>
        </w:rPr>
        <w:t>.1. Информацию о проводимой работе принять к сведению, продолжить работу в данном направлении согласно запланированным мероприятиям.</w:t>
      </w:r>
    </w:p>
    <w:p w14:paraId="72DE6C76" w14:textId="3B125AF7" w:rsidR="008C64AB" w:rsidRDefault="00C11D08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77C90">
        <w:rPr>
          <w:b w:val="0"/>
          <w:bCs w:val="0"/>
          <w:sz w:val="24"/>
          <w:szCs w:val="24"/>
        </w:rPr>
        <w:lastRenderedPageBreak/>
        <w:t>3</w:t>
      </w:r>
      <w:r w:rsidR="008C64AB" w:rsidRPr="00E77C90">
        <w:rPr>
          <w:b w:val="0"/>
          <w:bCs w:val="0"/>
          <w:sz w:val="24"/>
          <w:szCs w:val="24"/>
        </w:rPr>
        <w:t xml:space="preserve">.2. </w:t>
      </w:r>
      <w:r w:rsidRPr="00E77C90">
        <w:rPr>
          <w:b w:val="0"/>
          <w:bCs w:val="0"/>
          <w:sz w:val="24"/>
          <w:szCs w:val="24"/>
        </w:rPr>
        <w:t>Проанализировать результаты социально-психологического тестирования несовершеннолетних</w:t>
      </w:r>
      <w:r w:rsidR="004951F6">
        <w:rPr>
          <w:b w:val="0"/>
          <w:bCs w:val="0"/>
          <w:sz w:val="24"/>
          <w:szCs w:val="24"/>
        </w:rPr>
        <w:t xml:space="preserve"> в 2023 году</w:t>
      </w:r>
      <w:r w:rsidRPr="00E77C90">
        <w:rPr>
          <w:b w:val="0"/>
          <w:bCs w:val="0"/>
          <w:sz w:val="24"/>
          <w:szCs w:val="24"/>
        </w:rPr>
        <w:t>, организовать индивидуальную профилактическую работу со всеми выявленными несовершеннолетними «группы риска» и их семьями</w:t>
      </w:r>
      <w:r w:rsidR="008C64AB" w:rsidRPr="00E77C90">
        <w:rPr>
          <w:b w:val="0"/>
          <w:bCs w:val="0"/>
          <w:sz w:val="24"/>
          <w:szCs w:val="24"/>
        </w:rPr>
        <w:t xml:space="preserve">. </w:t>
      </w:r>
    </w:p>
    <w:p w14:paraId="227F889E" w14:textId="77777777" w:rsidR="00E77C90" w:rsidRPr="00E77C90" w:rsidRDefault="00E77C90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664D174D" w14:textId="0D1DAF7E" w:rsidR="00C11D08" w:rsidRDefault="00C11D08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E77C90">
        <w:rPr>
          <w:b w:val="0"/>
          <w:bCs w:val="0"/>
          <w:sz w:val="24"/>
          <w:szCs w:val="24"/>
        </w:rPr>
        <w:t xml:space="preserve">3.3. </w:t>
      </w:r>
      <w:r w:rsidRPr="00E77C90">
        <w:rPr>
          <w:b w:val="0"/>
          <w:bCs w:val="0"/>
          <w:sz w:val="24"/>
          <w:szCs w:val="24"/>
        </w:rPr>
        <w:t xml:space="preserve">Обеспечить всеобщее информирование несовершеннолетних и их законных представителей о всех возможностях получения различных видов психологической помощи, в частности мероприятий </w:t>
      </w:r>
      <w:r w:rsidRPr="00E77C90">
        <w:rPr>
          <w:b w:val="0"/>
          <w:bCs w:val="0"/>
          <w:sz w:val="24"/>
          <w:szCs w:val="24"/>
          <w:shd w:val="clear" w:color="auto" w:fill="FFFFFF"/>
        </w:rPr>
        <w:t>ГБУЗ «Психиатрическая больница Калининградской области №1» по медико-психологическому консультированию граждан.</w:t>
      </w:r>
    </w:p>
    <w:p w14:paraId="15BB8DB1" w14:textId="77777777" w:rsidR="00E77C90" w:rsidRPr="00E77C90" w:rsidRDefault="00E77C90" w:rsidP="00E77C9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14:paraId="2824BD9F" w14:textId="625F75F3" w:rsidR="008C64AB" w:rsidRPr="00E77C90" w:rsidRDefault="009664E3" w:rsidP="00E77C90">
      <w:pPr>
        <w:ind w:firstLine="709"/>
        <w:jc w:val="both"/>
      </w:pPr>
      <w:r w:rsidRPr="00E77C90">
        <w:t xml:space="preserve">Ответственные: </w:t>
      </w:r>
      <w:r w:rsidR="008C64AB" w:rsidRPr="00E77C90">
        <w:t>МАОУ «СОШ №1» г. Светлогорска (Н. В. Рябова), МАОУ «СОШ п. Донское» (В. В. Жабровец), МБОУ «ООШ п. Приморье» (Л. Ф. Глухова)</w:t>
      </w:r>
      <w:r w:rsidR="00E77C90">
        <w:t>.</w:t>
      </w:r>
    </w:p>
    <w:p w14:paraId="62764C6E" w14:textId="63C0468D" w:rsidR="009664E3" w:rsidRPr="00E77C90" w:rsidRDefault="009664E3" w:rsidP="00E77C90">
      <w:pPr>
        <w:ind w:firstLine="709"/>
        <w:jc w:val="both"/>
      </w:pPr>
      <w:r w:rsidRPr="00E77C90">
        <w:t xml:space="preserve">Срок исполнения: 15 </w:t>
      </w:r>
      <w:r w:rsidR="00E77C90">
        <w:t>дека</w:t>
      </w:r>
      <w:r w:rsidRPr="00E77C90">
        <w:t>бря 202</w:t>
      </w:r>
      <w:r w:rsidR="00E77C90">
        <w:t>3</w:t>
      </w:r>
      <w:r w:rsidRPr="00E77C90">
        <w:t xml:space="preserve"> года.</w:t>
      </w:r>
    </w:p>
    <w:p w14:paraId="645AA044" w14:textId="77777777" w:rsidR="00C11D08" w:rsidRPr="00C11D08" w:rsidRDefault="00C11D08" w:rsidP="00E77C90">
      <w:pPr>
        <w:ind w:firstLine="709"/>
        <w:jc w:val="both"/>
      </w:pPr>
    </w:p>
    <w:p w14:paraId="713588D0" w14:textId="77777777" w:rsidR="00C11D08" w:rsidRPr="00C11D08" w:rsidRDefault="00C11D08" w:rsidP="00E77C90">
      <w:pPr>
        <w:ind w:firstLine="709"/>
        <w:jc w:val="both"/>
      </w:pPr>
    </w:p>
    <w:p w14:paraId="7B42ED8E" w14:textId="77777777" w:rsidR="00CE257A" w:rsidRPr="00C11D08" w:rsidRDefault="00CE257A" w:rsidP="00E77C90">
      <w:pPr>
        <w:ind w:firstLine="709"/>
        <w:jc w:val="both"/>
      </w:pPr>
    </w:p>
    <w:p w14:paraId="51A06462" w14:textId="77777777" w:rsidR="003B73C2" w:rsidRPr="00C11D08" w:rsidRDefault="003B73C2" w:rsidP="00E77C90">
      <w:pPr>
        <w:jc w:val="both"/>
      </w:pPr>
      <w:r w:rsidRPr="00C11D08">
        <w:t>Председательствующий</w:t>
      </w:r>
    </w:p>
    <w:p w14:paraId="1137F0ED" w14:textId="41E8A699" w:rsidR="003B73C2" w:rsidRPr="00C11D08" w:rsidRDefault="003B73C2" w:rsidP="00E77C90">
      <w:pPr>
        <w:jc w:val="both"/>
      </w:pPr>
      <w:r w:rsidRPr="00C11D08">
        <w:t xml:space="preserve">на заседании комиссии                                                                                       </w:t>
      </w:r>
      <w:r w:rsidR="00C11D08" w:rsidRPr="00C11D08">
        <w:t>Е. В. Романенкова</w:t>
      </w:r>
    </w:p>
    <w:sectPr w:rsidR="003B73C2" w:rsidRPr="00C11D08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511949">
    <w:abstractNumId w:val="2"/>
  </w:num>
  <w:num w:numId="2" w16cid:durableId="1153134091">
    <w:abstractNumId w:val="0"/>
  </w:num>
  <w:num w:numId="3" w16cid:durableId="183567116">
    <w:abstractNumId w:val="3"/>
  </w:num>
  <w:num w:numId="4" w16cid:durableId="1047756439">
    <w:abstractNumId w:val="1"/>
  </w:num>
  <w:num w:numId="5" w16cid:durableId="2000692383">
    <w:abstractNumId w:val="7"/>
  </w:num>
  <w:num w:numId="6" w16cid:durableId="1093360058">
    <w:abstractNumId w:val="5"/>
  </w:num>
  <w:num w:numId="7" w16cid:durableId="1271813994">
    <w:abstractNumId w:val="6"/>
  </w:num>
  <w:num w:numId="8" w16cid:durableId="448858167">
    <w:abstractNumId w:val="8"/>
  </w:num>
  <w:num w:numId="9" w16cid:durableId="26045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17717"/>
    <w:rsid w:val="000237B8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41226"/>
    <w:rsid w:val="00161655"/>
    <w:rsid w:val="00162D22"/>
    <w:rsid w:val="0017489E"/>
    <w:rsid w:val="00181583"/>
    <w:rsid w:val="001A505A"/>
    <w:rsid w:val="001D5CD7"/>
    <w:rsid w:val="001E7A24"/>
    <w:rsid w:val="00207B14"/>
    <w:rsid w:val="002170C0"/>
    <w:rsid w:val="00233641"/>
    <w:rsid w:val="00234F0A"/>
    <w:rsid w:val="00244904"/>
    <w:rsid w:val="002509F6"/>
    <w:rsid w:val="00285E13"/>
    <w:rsid w:val="002B416C"/>
    <w:rsid w:val="002B4510"/>
    <w:rsid w:val="002B49A5"/>
    <w:rsid w:val="002B740B"/>
    <w:rsid w:val="002B7647"/>
    <w:rsid w:val="002D042E"/>
    <w:rsid w:val="002E3485"/>
    <w:rsid w:val="0030529B"/>
    <w:rsid w:val="0034701C"/>
    <w:rsid w:val="0035422B"/>
    <w:rsid w:val="00390898"/>
    <w:rsid w:val="0039330C"/>
    <w:rsid w:val="00394FB9"/>
    <w:rsid w:val="003A1F93"/>
    <w:rsid w:val="003B73C2"/>
    <w:rsid w:val="003C4D51"/>
    <w:rsid w:val="003E499B"/>
    <w:rsid w:val="003E6692"/>
    <w:rsid w:val="0041274A"/>
    <w:rsid w:val="00423910"/>
    <w:rsid w:val="00464139"/>
    <w:rsid w:val="0049497F"/>
    <w:rsid w:val="004951F6"/>
    <w:rsid w:val="00496A9A"/>
    <w:rsid w:val="004B4D13"/>
    <w:rsid w:val="004E46F4"/>
    <w:rsid w:val="0052615B"/>
    <w:rsid w:val="00552EB3"/>
    <w:rsid w:val="00553865"/>
    <w:rsid w:val="00565D18"/>
    <w:rsid w:val="0057031D"/>
    <w:rsid w:val="0057537D"/>
    <w:rsid w:val="0057655A"/>
    <w:rsid w:val="00583E22"/>
    <w:rsid w:val="0058416A"/>
    <w:rsid w:val="0059224C"/>
    <w:rsid w:val="005965B8"/>
    <w:rsid w:val="005A64C0"/>
    <w:rsid w:val="005A7818"/>
    <w:rsid w:val="005B5E8E"/>
    <w:rsid w:val="005C0032"/>
    <w:rsid w:val="005E35AD"/>
    <w:rsid w:val="005E6413"/>
    <w:rsid w:val="0061232B"/>
    <w:rsid w:val="006130ED"/>
    <w:rsid w:val="00633B09"/>
    <w:rsid w:val="006358D6"/>
    <w:rsid w:val="00641484"/>
    <w:rsid w:val="0064432E"/>
    <w:rsid w:val="00650B31"/>
    <w:rsid w:val="00655375"/>
    <w:rsid w:val="00665073"/>
    <w:rsid w:val="006722EE"/>
    <w:rsid w:val="006A336F"/>
    <w:rsid w:val="006A73D8"/>
    <w:rsid w:val="006C386D"/>
    <w:rsid w:val="006E260B"/>
    <w:rsid w:val="00700B18"/>
    <w:rsid w:val="00700D75"/>
    <w:rsid w:val="007138C4"/>
    <w:rsid w:val="00713BAD"/>
    <w:rsid w:val="00754ED1"/>
    <w:rsid w:val="00763088"/>
    <w:rsid w:val="00771C94"/>
    <w:rsid w:val="00773275"/>
    <w:rsid w:val="007815BC"/>
    <w:rsid w:val="0079609A"/>
    <w:rsid w:val="0080060C"/>
    <w:rsid w:val="008374F0"/>
    <w:rsid w:val="008412DF"/>
    <w:rsid w:val="008540F5"/>
    <w:rsid w:val="0088036E"/>
    <w:rsid w:val="008A59BE"/>
    <w:rsid w:val="008A6488"/>
    <w:rsid w:val="008B028A"/>
    <w:rsid w:val="008B04AB"/>
    <w:rsid w:val="008B230C"/>
    <w:rsid w:val="008C64AB"/>
    <w:rsid w:val="0092158E"/>
    <w:rsid w:val="00932340"/>
    <w:rsid w:val="009503E9"/>
    <w:rsid w:val="0095275C"/>
    <w:rsid w:val="009664E3"/>
    <w:rsid w:val="009805E4"/>
    <w:rsid w:val="009C078A"/>
    <w:rsid w:val="009E1D7D"/>
    <w:rsid w:val="009E70B7"/>
    <w:rsid w:val="009F3851"/>
    <w:rsid w:val="009F5F7D"/>
    <w:rsid w:val="00A02E2C"/>
    <w:rsid w:val="00A069B7"/>
    <w:rsid w:val="00A266D9"/>
    <w:rsid w:val="00A27B72"/>
    <w:rsid w:val="00A41C97"/>
    <w:rsid w:val="00A44BBD"/>
    <w:rsid w:val="00A548C2"/>
    <w:rsid w:val="00A67418"/>
    <w:rsid w:val="00A901CA"/>
    <w:rsid w:val="00AF5460"/>
    <w:rsid w:val="00B22B26"/>
    <w:rsid w:val="00B55688"/>
    <w:rsid w:val="00B577A8"/>
    <w:rsid w:val="00B75A57"/>
    <w:rsid w:val="00B9375B"/>
    <w:rsid w:val="00B951AD"/>
    <w:rsid w:val="00BA427F"/>
    <w:rsid w:val="00BA5D06"/>
    <w:rsid w:val="00BB014A"/>
    <w:rsid w:val="00BD49F5"/>
    <w:rsid w:val="00BD5F92"/>
    <w:rsid w:val="00BE745C"/>
    <w:rsid w:val="00BF00AB"/>
    <w:rsid w:val="00C04966"/>
    <w:rsid w:val="00C1043A"/>
    <w:rsid w:val="00C11D08"/>
    <w:rsid w:val="00C4304C"/>
    <w:rsid w:val="00C47BB9"/>
    <w:rsid w:val="00C725C8"/>
    <w:rsid w:val="00C774CC"/>
    <w:rsid w:val="00C87B9D"/>
    <w:rsid w:val="00CB2B97"/>
    <w:rsid w:val="00CB5F41"/>
    <w:rsid w:val="00CB66E6"/>
    <w:rsid w:val="00CC109B"/>
    <w:rsid w:val="00CC28BF"/>
    <w:rsid w:val="00CD4235"/>
    <w:rsid w:val="00CD74BD"/>
    <w:rsid w:val="00CE257A"/>
    <w:rsid w:val="00CF0688"/>
    <w:rsid w:val="00D01986"/>
    <w:rsid w:val="00D01E26"/>
    <w:rsid w:val="00D01F76"/>
    <w:rsid w:val="00D15FA0"/>
    <w:rsid w:val="00D36849"/>
    <w:rsid w:val="00D374D5"/>
    <w:rsid w:val="00D4014A"/>
    <w:rsid w:val="00D65032"/>
    <w:rsid w:val="00D77F0F"/>
    <w:rsid w:val="00D8066F"/>
    <w:rsid w:val="00DC2A4F"/>
    <w:rsid w:val="00E02E78"/>
    <w:rsid w:val="00E11EA5"/>
    <w:rsid w:val="00E209E8"/>
    <w:rsid w:val="00E22748"/>
    <w:rsid w:val="00E45441"/>
    <w:rsid w:val="00E462F1"/>
    <w:rsid w:val="00E77C90"/>
    <w:rsid w:val="00E77FCE"/>
    <w:rsid w:val="00E95F62"/>
    <w:rsid w:val="00E979BC"/>
    <w:rsid w:val="00EA116F"/>
    <w:rsid w:val="00EA74E7"/>
    <w:rsid w:val="00EB63A6"/>
    <w:rsid w:val="00EB7582"/>
    <w:rsid w:val="00EC47AB"/>
    <w:rsid w:val="00EC5EE0"/>
    <w:rsid w:val="00EC69EA"/>
    <w:rsid w:val="00EC7F4A"/>
    <w:rsid w:val="00ED3E86"/>
    <w:rsid w:val="00ED6D66"/>
    <w:rsid w:val="00EE436C"/>
    <w:rsid w:val="00EF03E4"/>
    <w:rsid w:val="00EF12A0"/>
    <w:rsid w:val="00F143B3"/>
    <w:rsid w:val="00F34E5C"/>
    <w:rsid w:val="00F374D6"/>
    <w:rsid w:val="00F5396A"/>
    <w:rsid w:val="00F5469D"/>
    <w:rsid w:val="00F60466"/>
    <w:rsid w:val="00F822B0"/>
    <w:rsid w:val="00FB73DD"/>
    <w:rsid w:val="00FC0700"/>
    <w:rsid w:val="00FC75B2"/>
    <w:rsid w:val="00FD38B2"/>
    <w:rsid w:val="00FE2D72"/>
    <w:rsid w:val="00FF1A5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32C"/>
  <w15:docId w15:val="{974D50BF-DF48-4C90-8AE7-8687DCB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Без интервала1"/>
    <w:rsid w:val="00161655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79</cp:revision>
  <cp:lastPrinted>2021-07-14T14:33:00Z</cp:lastPrinted>
  <dcterms:created xsi:type="dcterms:W3CDTF">2019-11-13T10:13:00Z</dcterms:created>
  <dcterms:modified xsi:type="dcterms:W3CDTF">2023-11-20T10:05:00Z</dcterms:modified>
</cp:coreProperties>
</file>