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C" w:rsidRDefault="00242F7C" w:rsidP="00242F7C">
      <w:pPr>
        <w:pStyle w:val="a3"/>
        <w:jc w:val="center"/>
      </w:pPr>
      <w:r>
        <w:rPr>
          <w:b/>
          <w:bCs/>
        </w:rPr>
        <w:t xml:space="preserve">РЕШЕНИЕ </w:t>
      </w:r>
    </w:p>
    <w:p w:rsidR="00242F7C" w:rsidRDefault="00242F7C" w:rsidP="00242F7C">
      <w:pPr>
        <w:pStyle w:val="a3"/>
        <w:jc w:val="center"/>
      </w:pPr>
      <w:r>
        <w:t>от 27 декабря 2010 года № 127</w:t>
      </w:r>
    </w:p>
    <w:p w:rsidR="00242F7C" w:rsidRPr="00242F7C" w:rsidRDefault="00242F7C" w:rsidP="00242F7C">
      <w:pPr>
        <w:pStyle w:val="a3"/>
        <w:jc w:val="center"/>
        <w:rPr>
          <w:b/>
        </w:rPr>
      </w:pPr>
      <w:r w:rsidRPr="00242F7C">
        <w:rPr>
          <w:b/>
        </w:rPr>
        <w:t xml:space="preserve">Об установлении на 2011 год базисной ставки арендной платы за аренду муниципальных нежилых помещений, зданий (строений, сооружений) </w:t>
      </w:r>
    </w:p>
    <w:p w:rsidR="00242F7C" w:rsidRDefault="00242F7C" w:rsidP="00242F7C">
      <w:pPr>
        <w:pStyle w:val="a3"/>
      </w:pPr>
      <w:r>
        <w:t xml:space="preserve">Рассмотрев обращение главы администрации муниципального образования «Светлогорский района» о повышении базисной ставки арендной платы за пользование муниципальными нежилыми помещениями, зданиями (строениями, сооружениями), руководствуясь Уставом муниципального образования «Светлогорский район», районный Совет депутатов </w:t>
      </w:r>
    </w:p>
    <w:p w:rsidR="00242F7C" w:rsidRDefault="00242F7C" w:rsidP="00242F7C">
      <w:pPr>
        <w:pStyle w:val="a3"/>
      </w:pPr>
      <w:r>
        <w:rPr>
          <w:b/>
          <w:bCs/>
        </w:rPr>
        <w:t xml:space="preserve">решил: </w:t>
      </w:r>
    </w:p>
    <w:p w:rsidR="00242F7C" w:rsidRDefault="00242F7C" w:rsidP="00242F7C">
      <w:pPr>
        <w:pStyle w:val="a3"/>
      </w:pPr>
      <w:r>
        <w:rPr>
          <w:b/>
          <w:bCs/>
        </w:rPr>
        <w:t xml:space="preserve">1. Установить с 1 января 2011 года базисную ставку арендной платы за пользование муниципальными нежилыми помещениями, зданиями (строениями, сооружениями) в размере 220 рублей за 1 квадратный метр общей площади в месяц без учета НДС. </w:t>
      </w:r>
    </w:p>
    <w:p w:rsidR="00242F7C" w:rsidRDefault="00242F7C" w:rsidP="00242F7C">
      <w:pPr>
        <w:pStyle w:val="a3"/>
      </w:pPr>
      <w:r>
        <w:rPr>
          <w:b/>
          <w:bCs/>
        </w:rPr>
        <w:t xml:space="preserve">2. Признать утратившим силу с 01 января 2011 года решение районного Совета депутатов Светлогорского района от 28.12.2009 г. №28 «Об установлении базисной ставки арендной платы за аренду муниципальных нежилых помещений, зданий (строений, сооружений) на 2010 год». </w:t>
      </w:r>
    </w:p>
    <w:p w:rsidR="00242F7C" w:rsidRDefault="00242F7C" w:rsidP="00242F7C">
      <w:pPr>
        <w:pStyle w:val="a3"/>
      </w:pPr>
      <w:r>
        <w:rPr>
          <w:b/>
          <w:bCs/>
        </w:rPr>
        <w:t xml:space="preserve">3.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развитию, инвестиционной деятельности, муниципальному имуществу и земельным ресурсам (Е.В. Разиньков). </w:t>
      </w:r>
    </w:p>
    <w:p w:rsidR="00242F7C" w:rsidRDefault="00242F7C" w:rsidP="00242F7C">
      <w:pPr>
        <w:pStyle w:val="a3"/>
      </w:pPr>
      <w:r>
        <w:rPr>
          <w:b/>
          <w:bCs/>
        </w:rPr>
        <w:t xml:space="preserve">4. Опубликовать настоящее решение в газете «Вестник Светлогорска». </w:t>
      </w:r>
    </w:p>
    <w:p w:rsidR="00242F7C" w:rsidRDefault="00242F7C" w:rsidP="00242F7C">
      <w:pPr>
        <w:pStyle w:val="a3"/>
        <w:rPr>
          <w:b/>
          <w:bCs/>
        </w:rPr>
      </w:pPr>
      <w:r>
        <w:rPr>
          <w:b/>
          <w:bCs/>
        </w:rPr>
        <w:t xml:space="preserve">5. Решение вступает в силу с 1 января 2011 года. </w:t>
      </w:r>
    </w:p>
    <w:p w:rsidR="00242F7C" w:rsidRDefault="00242F7C" w:rsidP="00242F7C">
      <w:pPr>
        <w:pStyle w:val="a3"/>
        <w:rPr>
          <w:b/>
          <w:bCs/>
        </w:rPr>
      </w:pPr>
    </w:p>
    <w:p w:rsidR="00242F7C" w:rsidRDefault="00242F7C" w:rsidP="00242F7C">
      <w:pPr>
        <w:pStyle w:val="a3"/>
      </w:pPr>
    </w:p>
    <w:p w:rsidR="00242F7C" w:rsidRDefault="00242F7C" w:rsidP="00242F7C">
      <w:pPr>
        <w:pStyle w:val="a3"/>
      </w:pPr>
      <w:r>
        <w:t xml:space="preserve">Глава Светлогорского района </w:t>
      </w:r>
      <w:r>
        <w:rPr>
          <w:lang w:val="en-US"/>
        </w:rPr>
        <w:t xml:space="preserve">                   </w:t>
      </w:r>
      <w:bookmarkStart w:id="0" w:name="_GoBack"/>
      <w:bookmarkEnd w:id="0"/>
      <w:r>
        <w:t xml:space="preserve">И.Ф. Партулеев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A8"/>
    <w:rsid w:val="00022184"/>
    <w:rsid w:val="00035A30"/>
    <w:rsid w:val="000B23A8"/>
    <w:rsid w:val="002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253A"/>
  <w15:chartTrackingRefBased/>
  <w15:docId w15:val="{E8B46041-4B9A-49B8-BD62-D364D5F9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2018-11-14T12:17:00Z</dcterms:created>
  <dcterms:modified xsi:type="dcterms:W3CDTF">2018-11-14T12:18:00Z</dcterms:modified>
</cp:coreProperties>
</file>