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6A" w:rsidRDefault="00DC2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89386A" w:rsidRDefault="00DC2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89386A" w:rsidRDefault="00DC25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89386A" w:rsidRDefault="00DC25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89386A" w:rsidRDefault="008938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86A" w:rsidRDefault="00DC2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9386A" w:rsidRDefault="0092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="00DC255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DC255D">
        <w:rPr>
          <w:rFonts w:ascii="Times New Roman" w:hAnsi="Times New Roman" w:cs="Times New Roman"/>
          <w:sz w:val="24"/>
          <w:szCs w:val="24"/>
        </w:rPr>
        <w:t xml:space="preserve"> 2021 года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5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105</w:t>
      </w:r>
    </w:p>
    <w:p w:rsidR="0089386A" w:rsidRDefault="00DC2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89386A" w:rsidRDefault="0089386A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rStyle w:val="pt-a1-000004"/>
          <w:b/>
          <w:bCs/>
          <w:color w:val="000000"/>
          <w:sz w:val="28"/>
          <w:szCs w:val="28"/>
        </w:rPr>
      </w:pPr>
    </w:p>
    <w:p w:rsidR="0089386A" w:rsidRDefault="00DC255D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1-000004"/>
          <w:b/>
          <w:bCs/>
          <w:color w:val="000000"/>
          <w:sz w:val="28"/>
          <w:szCs w:val="28"/>
        </w:rPr>
        <w:t>О внесении изменений в отдельные решения окружного Совета депутатов </w:t>
      </w:r>
    </w:p>
    <w:p w:rsidR="0089386A" w:rsidRDefault="00DC255D">
      <w:pPr>
        <w:pStyle w:val="pt-a-000003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1-000004"/>
          <w:b/>
          <w:bCs/>
          <w:color w:val="000000"/>
          <w:sz w:val="28"/>
          <w:szCs w:val="28"/>
        </w:rPr>
        <w:t>муниципального образования «Светлогорский городской округ» </w:t>
      </w:r>
    </w:p>
    <w:p w:rsidR="0089386A" w:rsidRDefault="00DC255D">
      <w:pPr>
        <w:pStyle w:val="pt-a-000008"/>
        <w:shd w:val="clear" w:color="auto" w:fill="FFFFFF"/>
        <w:spacing w:before="0" w:beforeAutospacing="0" w:after="0" w:afterAutospacing="0" w:line="254" w:lineRule="atLeast"/>
        <w:rPr>
          <w:rFonts w:ascii="Calibri" w:hAnsi="Calibri" w:cs="Calibri"/>
          <w:color w:val="000000"/>
          <w:sz w:val="27"/>
          <w:szCs w:val="27"/>
        </w:rPr>
      </w:pPr>
      <w:r>
        <w:rPr>
          <w:rStyle w:val="pt-000006"/>
          <w:rFonts w:ascii="Calibri" w:hAnsi="Calibri" w:cs="Calibri"/>
          <w:color w:val="000000"/>
        </w:rPr>
        <w:t> </w:t>
      </w:r>
    </w:p>
    <w:p w:rsidR="0089386A" w:rsidRDefault="00DC255D">
      <w:pPr>
        <w:pStyle w:val="pt-a-000009"/>
        <w:shd w:val="clear" w:color="auto" w:fill="FFFFFF"/>
        <w:spacing w:before="0" w:beforeAutospacing="0" w:after="0" w:afterAutospacing="0"/>
        <w:ind w:firstLine="709"/>
        <w:jc w:val="both"/>
        <w:rPr>
          <w:rStyle w:val="pt-a1-000007"/>
          <w:color w:val="000000"/>
        </w:rPr>
      </w:pPr>
      <w:proofErr w:type="gramStart"/>
      <w:r>
        <w:rPr>
          <w:rStyle w:val="pt-a1-000007"/>
          <w:color w:val="000000"/>
        </w:rPr>
        <w:t xml:space="preserve">В целях реализации перехода на положения Федерального закона от 31.07.2020 № 248-ФЗ «О государственном контроле (надзоре) и муниципальном контроле в Российской Федерации», руководствуясь статьями 16, 35 Федерального закона от 06.10.2003 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>статьей 6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proofErr w:type="gramEnd"/>
    </w:p>
    <w:p w:rsidR="0089386A" w:rsidRDefault="0089386A">
      <w:pPr>
        <w:pStyle w:val="pt-a-000009"/>
        <w:shd w:val="clear" w:color="auto" w:fill="FFFFFF"/>
        <w:spacing w:before="0" w:beforeAutospacing="0" w:after="0" w:afterAutospacing="0"/>
        <w:ind w:firstLine="709"/>
        <w:jc w:val="both"/>
        <w:rPr>
          <w:rStyle w:val="pt-a1-000007"/>
          <w:color w:val="000000"/>
        </w:rPr>
      </w:pPr>
    </w:p>
    <w:p w:rsidR="0089386A" w:rsidRDefault="00DC255D">
      <w:pPr>
        <w:pStyle w:val="pt-a-000009"/>
        <w:shd w:val="clear" w:color="auto" w:fill="FFFFFF"/>
        <w:spacing w:before="0" w:beforeAutospacing="0" w:after="0" w:afterAutospacing="0"/>
        <w:ind w:firstLine="709"/>
        <w:jc w:val="center"/>
        <w:rPr>
          <w:rStyle w:val="pt-a1-000004"/>
          <w:b/>
          <w:bCs/>
          <w:color w:val="000000"/>
          <w:sz w:val="28"/>
          <w:szCs w:val="28"/>
        </w:rPr>
      </w:pPr>
      <w:r>
        <w:rPr>
          <w:rStyle w:val="pt-a1-000004"/>
          <w:b/>
          <w:bCs/>
          <w:color w:val="000000"/>
          <w:sz w:val="28"/>
          <w:szCs w:val="28"/>
        </w:rPr>
        <w:t>РЕШИЛ:</w:t>
      </w:r>
    </w:p>
    <w:p w:rsidR="0089386A" w:rsidRDefault="0089386A">
      <w:pPr>
        <w:pStyle w:val="pt-a-000009"/>
        <w:shd w:val="clear" w:color="auto" w:fill="FFFFFF"/>
        <w:spacing w:before="0" w:beforeAutospacing="0" w:after="0" w:afterAutospacing="0"/>
        <w:ind w:firstLine="709"/>
        <w:jc w:val="center"/>
        <w:rPr>
          <w:rStyle w:val="pt-a1-000004"/>
          <w:b/>
          <w:bCs/>
          <w:color w:val="000000"/>
          <w:sz w:val="28"/>
          <w:szCs w:val="28"/>
        </w:rPr>
      </w:pPr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255D">
        <w:rPr>
          <w:rStyle w:val="pt-000013"/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Внести изменения в раздел 7 </w:t>
      </w:r>
      <w:r w:rsidRPr="00DC2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Положения о муниципальном контроле  на </w:t>
      </w:r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автомобильном транспорте, городском наземном электрическом транспорте и в дорожном хозяйстве на территории муниципального образования «Светлогорский городской округ», утверждённого решением окружного Совета депутатов муниципального образования «Светлогорский городской округ» от 30.08.2021 № 46,  дополнив его пунктом 7.3 со следующим содержанием: «</w:t>
      </w:r>
      <w:bookmarkStart w:id="0" w:name="_gjdgxs"/>
      <w:bookmarkEnd w:id="0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до запуска системы досудебного обжалования с использованием единого и (или) регионального портала государственных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и муниципальных услуг, но не позже 31 декабря 2023 года, поступившие на бумаге жалобы рассматриваются как обычное обращение с соблюдением требований </w:t>
      </w:r>
      <w:hyperlink r:id="rId9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 Российской Федерации». </w:t>
      </w:r>
    </w:p>
    <w:p w:rsidR="0089386A" w:rsidRPr="00921C3C" w:rsidRDefault="00DC255D" w:rsidP="00DC255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По истечении указанного срока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связи».</w:t>
      </w:r>
      <w:proofErr w:type="gramEnd"/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Внести изменения в раздел 7  Положения о муниципальном земельном контроле в границах муниципального образования «Светлогорский городской округ», утверждённого решением окружного Совета депутатов муниципального образования «Светлогорский городской округ» от 30.08.2021 № 42, дополнив его пунктом 7.3 со следующим содержанием: «до запуска системы досудебного обжалования с использованием единого и (или) регионального портала государственных и муниципальных услуг, но не позже 31 декабря 2023 года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поступившие на бумаге жалобы рассматриваются как обычное обращение с соблюдением требований </w:t>
      </w:r>
      <w:hyperlink r:id="rId10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 Российской Федерации». </w:t>
      </w:r>
    </w:p>
    <w:p w:rsidR="0089386A" w:rsidRPr="00921C3C" w:rsidRDefault="00DC255D" w:rsidP="00DC255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По истечении указанного срока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связи».</w:t>
      </w:r>
      <w:proofErr w:type="gramEnd"/>
    </w:p>
    <w:p w:rsidR="0089386A" w:rsidRPr="00921C3C" w:rsidRDefault="00DC255D" w:rsidP="00DC255D">
      <w:pPr>
        <w:pStyle w:val="a8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Внести изменения в раздел 7 Положения 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  на территории муниципального образования «Светлогорский городской округ», утверждённого решением окружного Совета депутатов муниципального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образования «Светлогорский городской округ» от 30.08.2021 № 47, дополнив его пунктом 7.3 со следующим содержанием: «до запуска системы досудебного обжалования с использованием единого и (или) регионального портала государственных и муниципальных услуг, но не позже 31 декабря 2023 года, поступившие на бумаге жалобы рассматриваются как обычное обращение с соблюдением требований </w:t>
      </w:r>
      <w:hyperlink r:id="rId11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Федерации».</w:t>
      </w:r>
    </w:p>
    <w:p w:rsidR="0089386A" w:rsidRPr="00921C3C" w:rsidRDefault="00DC255D" w:rsidP="00DC255D">
      <w:pPr>
        <w:pStyle w:val="a8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Внести изменения в раздел 7 Положения о муниципальном контроле в сфере благоустройства на территории муниципального образования «Светлогорский городской округ», утверждённого решением окружного Совета депутатов муниципального образования «Светлогорский городской округ» от 30.08.2021 № 43, дополнив его пунктом 7.3 со следующим содержанием: «до запуска системы досудебного обжалования с использованием единого и (или) регионального портала государственных и муниципальных услуг, но не позже 31 декабря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2023 года, поступившие на бумаге жалобы рассматриваются как обычное обращение с соблюдением требований </w:t>
      </w:r>
      <w:hyperlink r:id="rId12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 Российской Федерации». </w:t>
      </w:r>
    </w:p>
    <w:p w:rsidR="0089386A" w:rsidRPr="00921C3C" w:rsidRDefault="00DC255D" w:rsidP="00DC255D">
      <w:pPr>
        <w:pStyle w:val="a9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По истечении указанного срока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связи».</w:t>
      </w:r>
      <w:proofErr w:type="gramEnd"/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Внести изменения в раздел 7 Положения о  муниципальном контроле в области охраны и использования особо охраняемых природных территорий местного значения в  муниципальном образовании «Светлогорский городской округ», утверждённого решением окружного Совета депутатов муниципального образования «Светлогорский городской округ» от 30.08.2021 № 48, дополнив его пунктом 7.3 со следующим содержанием: «до запуска системы досудебного обжалования с использованием единого и (или) регионального портала государственных и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муниципальных услуг, но не позже 31 декабря 2023 года, поступившие на бумаге жалобы рассматриваются как обычное обращение с соблюдением требований </w:t>
      </w:r>
      <w:hyperlink r:id="rId13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 Российской Федерации».</w:t>
      </w:r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Внести изменения в раздел 7 Положения о муниципальном лесном контроле на территории муниципального образования «Светлогорский городской округ», утверждённого решением окружного Совета депутатов муниципального образования «Светлогорский городской округ» от 30.08.2021 № 44,  дополнив его пунктом 7.3 со следующим содержанием «до запуска системы досудебного обжалования с использованием единого и (или) регионального портала государственных и муниципальных услуг, но не позже 31 декабря 2023 года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поступившие на бумаге жалобы рассматриваются как обычное обращение с соблюдением требований </w:t>
      </w:r>
      <w:hyperlink r:id="rId14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 Российской Федерации». </w:t>
      </w:r>
    </w:p>
    <w:p w:rsidR="0089386A" w:rsidRPr="00921C3C" w:rsidRDefault="00DC255D" w:rsidP="00DC255D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По истечении указанного срока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связи».</w:t>
      </w:r>
      <w:proofErr w:type="gramEnd"/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Внести изменения в раздел 7 Положения о муниципальном жилищном контроле на территории муниципального образования «Светлогорский городской округ», утверждённого решением окружного Совета депутатов муниципального образования «Светлогорский городской округ» от 30.08.2021 № 45, дополнив его пунктом 7.3 со следующим содержанием: «до запуска системы досудебного обжалования с использованием единого и (или) регионального портала государственных и муниципальных услуг, но не позже 31 декабря 2023 года</w:t>
      </w:r>
      <w:proofErr w:type="gramEnd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, поступившие на бумаге жалобы рассматриваются как обычное обращение с соблюдением требований </w:t>
      </w:r>
      <w:hyperlink r:id="rId15" w:tooltip="about:blank" w:history="1">
        <w:r w:rsidRPr="00921C3C">
          <w:rPr>
            <w:rFonts w:ascii="Times New Roman" w:eastAsia="Times New Roman" w:hAnsi="Times New Roman" w:cs="Times New Roman"/>
            <w:b/>
            <w:sz w:val="24"/>
            <w:szCs w:val="24"/>
          </w:rPr>
          <w:t>статьи</w:t>
        </w:r>
      </w:hyperlink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 xml:space="preserve"> 10 Федерального закона от 02.05.2006 № 59-ФЗ «О порядке рассмотрения обращений граждан Российской Федерации». </w:t>
      </w:r>
    </w:p>
    <w:p w:rsidR="0089386A" w:rsidRPr="00921C3C" w:rsidRDefault="00DC255D" w:rsidP="00DC255D">
      <w:pPr>
        <w:pStyle w:val="a9"/>
        <w:ind w:firstLine="709"/>
        <w:jc w:val="both"/>
        <w:rPr>
          <w:rStyle w:val="pt-000013"/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21C3C">
        <w:rPr>
          <w:rFonts w:ascii="Times New Roman" w:eastAsia="Times New Roman" w:hAnsi="Times New Roman" w:cs="Times New Roman"/>
          <w:b/>
          <w:sz w:val="24"/>
          <w:szCs w:val="24"/>
        </w:rPr>
        <w:t>По истечении указанного срока жалоба на бумажном носителе также может быть подана гражданином,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связи».</w:t>
      </w:r>
      <w:r w:rsidRPr="00921C3C">
        <w:rPr>
          <w:rStyle w:val="pt-00001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Style w:val="pt-000013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C3C">
        <w:rPr>
          <w:rStyle w:val="pt-000013"/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 за исполнение пунктов 2,5,6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 </w:t>
      </w:r>
      <w:proofErr w:type="gramStart"/>
      <w:r w:rsidRPr="00921C3C">
        <w:rPr>
          <w:rStyle w:val="pt-000013"/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921C3C">
        <w:rPr>
          <w:rStyle w:val="pt-000013"/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пунктов 1,3,4,7 настоящего Решения возложить на постоянную комиссию по вопросам жилищно-коммунального хозяйства, строительства и благоустройства (А.В. </w:t>
      </w:r>
      <w:proofErr w:type="spellStart"/>
      <w:r w:rsidRPr="00921C3C">
        <w:rPr>
          <w:rStyle w:val="pt-000013"/>
          <w:rFonts w:ascii="Times New Roman" w:eastAsia="Times New Roman" w:hAnsi="Times New Roman" w:cs="Times New Roman"/>
          <w:b/>
          <w:bCs/>
          <w:sz w:val="24"/>
          <w:szCs w:val="24"/>
        </w:rPr>
        <w:t>Мойса</w:t>
      </w:r>
      <w:proofErr w:type="spellEnd"/>
      <w:r w:rsidRPr="00921C3C">
        <w:rPr>
          <w:rStyle w:val="pt-000013"/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C3C">
        <w:rPr>
          <w:rFonts w:ascii="Times New Roman" w:eastAsia="Calibri" w:hAnsi="Times New Roman" w:cs="Times New Roman"/>
          <w:b/>
          <w:sz w:val="24"/>
          <w:szCs w:val="24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16" w:tooltip="http://www.svetlogorsk39.ru" w:history="1">
        <w:r w:rsidRPr="00921C3C">
          <w:rPr>
            <w:rStyle w:val="af0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www.svetlogorsk39.ru</w:t>
        </w:r>
      </w:hyperlink>
      <w:r w:rsidRPr="00921C3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9386A" w:rsidRPr="00921C3C" w:rsidRDefault="00DC255D" w:rsidP="00DC255D">
      <w:pPr>
        <w:pStyle w:val="a9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C3C">
        <w:rPr>
          <w:rFonts w:ascii="Times New Roman" w:eastAsia="Calibri" w:hAnsi="Times New Roman" w:cs="Times New Roman"/>
          <w:b/>
          <w:sz w:val="24"/>
          <w:szCs w:val="24"/>
        </w:rPr>
        <w:t xml:space="preserve">  Решение вступает в силу после его официального опубликования. </w:t>
      </w:r>
    </w:p>
    <w:p w:rsidR="0089386A" w:rsidRPr="00DC255D" w:rsidRDefault="00DC255D" w:rsidP="00DC255D">
      <w:pPr>
        <w:pStyle w:val="pt-a-000009"/>
        <w:shd w:val="clear" w:color="auto" w:fill="FFFFFF"/>
        <w:spacing w:before="0" w:beforeAutospacing="0" w:after="0" w:afterAutospacing="0"/>
        <w:ind w:firstLine="709"/>
        <w:jc w:val="both"/>
        <w:rPr>
          <w:rStyle w:val="pt-000014"/>
          <w:b/>
          <w:color w:val="000000"/>
        </w:rPr>
      </w:pPr>
      <w:r w:rsidRPr="00DC255D">
        <w:rPr>
          <w:rStyle w:val="pt-000014"/>
          <w:b/>
          <w:bCs/>
          <w:color w:val="000000"/>
        </w:rPr>
        <w:t> </w:t>
      </w:r>
    </w:p>
    <w:p w:rsidR="0089386A" w:rsidRDefault="0089386A">
      <w:pPr>
        <w:pStyle w:val="pt-a-000009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color w:val="000000"/>
          <w:sz w:val="27"/>
          <w:szCs w:val="27"/>
        </w:rPr>
      </w:pPr>
    </w:p>
    <w:p w:rsidR="0089386A" w:rsidRDefault="00DC255D">
      <w:pPr>
        <w:pStyle w:val="pt-a-000021"/>
        <w:shd w:val="clear" w:color="auto" w:fill="FFFFFF"/>
        <w:spacing w:before="0" w:beforeAutospacing="0" w:after="0" w:afterAutospacing="0" w:line="281" w:lineRule="atLeast"/>
        <w:jc w:val="both"/>
        <w:rPr>
          <w:color w:val="000000"/>
          <w:sz w:val="26"/>
          <w:szCs w:val="26"/>
        </w:rPr>
      </w:pPr>
      <w:r>
        <w:rPr>
          <w:rStyle w:val="pt-000022"/>
          <w:b/>
          <w:bCs/>
          <w:color w:val="000000"/>
          <w:sz w:val="26"/>
          <w:szCs w:val="26"/>
        </w:rPr>
        <w:t> </w:t>
      </w:r>
    </w:p>
    <w:p w:rsidR="0089386A" w:rsidRDefault="00DC255D">
      <w:pPr>
        <w:pStyle w:val="pt-a-000001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28"/>
          <w:szCs w:val="28"/>
        </w:rPr>
      </w:pPr>
      <w:r>
        <w:rPr>
          <w:rStyle w:val="pt-a1-000023"/>
          <w:color w:val="000000"/>
          <w:sz w:val="28"/>
          <w:szCs w:val="28"/>
        </w:rPr>
        <w:t>Глава муниципального образования </w:t>
      </w:r>
    </w:p>
    <w:p w:rsidR="0089386A" w:rsidRDefault="00DC255D">
      <w:pPr>
        <w:pStyle w:val="pt-a-00002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>
        <w:rPr>
          <w:rStyle w:val="pt-a1-000023"/>
          <w:color w:val="000000"/>
          <w:sz w:val="28"/>
          <w:szCs w:val="28"/>
        </w:rPr>
        <w:t>«Светлогорский городской округ»                                                        А.В. Мохнов</w:t>
      </w:r>
    </w:p>
    <w:p w:rsidR="0089386A" w:rsidRDefault="0089386A"/>
    <w:sectPr w:rsidR="0089386A" w:rsidSect="00921C3C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6A" w:rsidRDefault="00DC255D">
      <w:pPr>
        <w:spacing w:after="0" w:line="240" w:lineRule="auto"/>
      </w:pPr>
      <w:r>
        <w:separator/>
      </w:r>
    </w:p>
  </w:endnote>
  <w:endnote w:type="continuationSeparator" w:id="0">
    <w:p w:rsidR="0089386A" w:rsidRDefault="00DC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6A" w:rsidRDefault="00DC255D">
      <w:pPr>
        <w:spacing w:after="0" w:line="240" w:lineRule="auto"/>
      </w:pPr>
      <w:r>
        <w:separator/>
      </w:r>
    </w:p>
  </w:footnote>
  <w:footnote w:type="continuationSeparator" w:id="0">
    <w:p w:rsidR="0089386A" w:rsidRDefault="00DC2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A45"/>
    <w:multiLevelType w:val="hybridMultilevel"/>
    <w:tmpl w:val="8EB4F782"/>
    <w:lvl w:ilvl="0" w:tplc="DA9C2D4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FF5032BC">
      <w:start w:val="1"/>
      <w:numFmt w:val="lowerLetter"/>
      <w:lvlText w:val="%2."/>
      <w:lvlJc w:val="left"/>
      <w:pPr>
        <w:ind w:left="2149" w:hanging="360"/>
      </w:pPr>
    </w:lvl>
    <w:lvl w:ilvl="2" w:tplc="D28CE1E6">
      <w:start w:val="1"/>
      <w:numFmt w:val="lowerRoman"/>
      <w:lvlText w:val="%3."/>
      <w:lvlJc w:val="right"/>
      <w:pPr>
        <w:ind w:left="2869" w:hanging="180"/>
      </w:pPr>
    </w:lvl>
    <w:lvl w:ilvl="3" w:tplc="BDE8FBA8">
      <w:start w:val="1"/>
      <w:numFmt w:val="decimal"/>
      <w:lvlText w:val="%4."/>
      <w:lvlJc w:val="left"/>
      <w:pPr>
        <w:ind w:left="3589" w:hanging="360"/>
      </w:pPr>
    </w:lvl>
    <w:lvl w:ilvl="4" w:tplc="1258132C">
      <w:start w:val="1"/>
      <w:numFmt w:val="lowerLetter"/>
      <w:lvlText w:val="%5."/>
      <w:lvlJc w:val="left"/>
      <w:pPr>
        <w:ind w:left="4309" w:hanging="360"/>
      </w:pPr>
    </w:lvl>
    <w:lvl w:ilvl="5" w:tplc="F948F644">
      <w:start w:val="1"/>
      <w:numFmt w:val="lowerRoman"/>
      <w:lvlText w:val="%6."/>
      <w:lvlJc w:val="right"/>
      <w:pPr>
        <w:ind w:left="5029" w:hanging="180"/>
      </w:pPr>
    </w:lvl>
    <w:lvl w:ilvl="6" w:tplc="4148D322">
      <w:start w:val="1"/>
      <w:numFmt w:val="decimal"/>
      <w:lvlText w:val="%7."/>
      <w:lvlJc w:val="left"/>
      <w:pPr>
        <w:ind w:left="5749" w:hanging="360"/>
      </w:pPr>
    </w:lvl>
    <w:lvl w:ilvl="7" w:tplc="3806B972">
      <w:start w:val="1"/>
      <w:numFmt w:val="lowerLetter"/>
      <w:lvlText w:val="%8."/>
      <w:lvlJc w:val="left"/>
      <w:pPr>
        <w:ind w:left="6469" w:hanging="360"/>
      </w:pPr>
    </w:lvl>
    <w:lvl w:ilvl="8" w:tplc="B832E27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56125E"/>
    <w:multiLevelType w:val="hybridMultilevel"/>
    <w:tmpl w:val="9E128746"/>
    <w:lvl w:ilvl="0" w:tplc="F6E2D09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D7E88F9E">
      <w:start w:val="1"/>
      <w:numFmt w:val="lowerLetter"/>
      <w:lvlText w:val="%2."/>
      <w:lvlJc w:val="left"/>
      <w:pPr>
        <w:ind w:left="1790" w:hanging="360"/>
      </w:pPr>
    </w:lvl>
    <w:lvl w:ilvl="2" w:tplc="0C3A71BE">
      <w:start w:val="1"/>
      <w:numFmt w:val="lowerRoman"/>
      <w:lvlText w:val="%3."/>
      <w:lvlJc w:val="right"/>
      <w:pPr>
        <w:ind w:left="2510" w:hanging="180"/>
      </w:pPr>
    </w:lvl>
    <w:lvl w:ilvl="3" w:tplc="00D2B106">
      <w:start w:val="1"/>
      <w:numFmt w:val="decimal"/>
      <w:lvlText w:val="%4."/>
      <w:lvlJc w:val="left"/>
      <w:pPr>
        <w:ind w:left="3230" w:hanging="360"/>
      </w:pPr>
    </w:lvl>
    <w:lvl w:ilvl="4" w:tplc="E612EB42">
      <w:start w:val="1"/>
      <w:numFmt w:val="lowerLetter"/>
      <w:lvlText w:val="%5."/>
      <w:lvlJc w:val="left"/>
      <w:pPr>
        <w:ind w:left="3950" w:hanging="360"/>
      </w:pPr>
    </w:lvl>
    <w:lvl w:ilvl="5" w:tplc="D6DA2178">
      <w:start w:val="1"/>
      <w:numFmt w:val="lowerRoman"/>
      <w:lvlText w:val="%6."/>
      <w:lvlJc w:val="right"/>
      <w:pPr>
        <w:ind w:left="4670" w:hanging="180"/>
      </w:pPr>
    </w:lvl>
    <w:lvl w:ilvl="6" w:tplc="59E4E486">
      <w:start w:val="1"/>
      <w:numFmt w:val="decimal"/>
      <w:lvlText w:val="%7."/>
      <w:lvlJc w:val="left"/>
      <w:pPr>
        <w:ind w:left="5390" w:hanging="360"/>
      </w:pPr>
    </w:lvl>
    <w:lvl w:ilvl="7" w:tplc="94A860AC">
      <w:start w:val="1"/>
      <w:numFmt w:val="lowerLetter"/>
      <w:lvlText w:val="%8."/>
      <w:lvlJc w:val="left"/>
      <w:pPr>
        <w:ind w:left="6110" w:hanging="360"/>
      </w:pPr>
    </w:lvl>
    <w:lvl w:ilvl="8" w:tplc="3C96B5F4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2607C36"/>
    <w:multiLevelType w:val="hybridMultilevel"/>
    <w:tmpl w:val="ED463BB6"/>
    <w:lvl w:ilvl="0" w:tplc="02549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E614265E">
      <w:start w:val="1"/>
      <w:numFmt w:val="lowerLetter"/>
      <w:lvlText w:val="%2."/>
      <w:lvlJc w:val="left"/>
      <w:pPr>
        <w:ind w:left="1440" w:hanging="360"/>
      </w:pPr>
    </w:lvl>
    <w:lvl w:ilvl="2" w:tplc="6E1E1776">
      <w:start w:val="1"/>
      <w:numFmt w:val="lowerRoman"/>
      <w:lvlText w:val="%3."/>
      <w:lvlJc w:val="right"/>
      <w:pPr>
        <w:ind w:left="2160" w:hanging="180"/>
      </w:pPr>
    </w:lvl>
    <w:lvl w:ilvl="3" w:tplc="6F0230DC">
      <w:start w:val="1"/>
      <w:numFmt w:val="decimal"/>
      <w:lvlText w:val="%4."/>
      <w:lvlJc w:val="left"/>
      <w:pPr>
        <w:ind w:left="2880" w:hanging="360"/>
      </w:pPr>
    </w:lvl>
    <w:lvl w:ilvl="4" w:tplc="F230DB66">
      <w:start w:val="1"/>
      <w:numFmt w:val="lowerLetter"/>
      <w:lvlText w:val="%5."/>
      <w:lvlJc w:val="left"/>
      <w:pPr>
        <w:ind w:left="3600" w:hanging="360"/>
      </w:pPr>
    </w:lvl>
    <w:lvl w:ilvl="5" w:tplc="50727520">
      <w:start w:val="1"/>
      <w:numFmt w:val="lowerRoman"/>
      <w:lvlText w:val="%6."/>
      <w:lvlJc w:val="right"/>
      <w:pPr>
        <w:ind w:left="4320" w:hanging="180"/>
      </w:pPr>
    </w:lvl>
    <w:lvl w:ilvl="6" w:tplc="CCE2AD66">
      <w:start w:val="1"/>
      <w:numFmt w:val="decimal"/>
      <w:lvlText w:val="%7."/>
      <w:lvlJc w:val="left"/>
      <w:pPr>
        <w:ind w:left="5040" w:hanging="360"/>
      </w:pPr>
    </w:lvl>
    <w:lvl w:ilvl="7" w:tplc="93862134">
      <w:start w:val="1"/>
      <w:numFmt w:val="lowerLetter"/>
      <w:lvlText w:val="%8."/>
      <w:lvlJc w:val="left"/>
      <w:pPr>
        <w:ind w:left="5760" w:hanging="360"/>
      </w:pPr>
    </w:lvl>
    <w:lvl w:ilvl="8" w:tplc="08F60C6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03497"/>
    <w:multiLevelType w:val="hybridMultilevel"/>
    <w:tmpl w:val="AAC2526C"/>
    <w:lvl w:ilvl="0" w:tplc="79E250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130E84F6">
      <w:start w:val="1"/>
      <w:numFmt w:val="lowerLetter"/>
      <w:lvlText w:val="%2."/>
      <w:lvlJc w:val="left"/>
      <w:pPr>
        <w:ind w:left="1440" w:hanging="360"/>
      </w:pPr>
    </w:lvl>
    <w:lvl w:ilvl="2" w:tplc="3BE8B3FA">
      <w:start w:val="1"/>
      <w:numFmt w:val="lowerRoman"/>
      <w:lvlText w:val="%3."/>
      <w:lvlJc w:val="right"/>
      <w:pPr>
        <w:ind w:left="2160" w:hanging="180"/>
      </w:pPr>
    </w:lvl>
    <w:lvl w:ilvl="3" w:tplc="21900818">
      <w:start w:val="1"/>
      <w:numFmt w:val="decimal"/>
      <w:lvlText w:val="%4."/>
      <w:lvlJc w:val="left"/>
      <w:pPr>
        <w:ind w:left="2880" w:hanging="360"/>
      </w:pPr>
    </w:lvl>
    <w:lvl w:ilvl="4" w:tplc="E9CCC954">
      <w:start w:val="1"/>
      <w:numFmt w:val="lowerLetter"/>
      <w:lvlText w:val="%5."/>
      <w:lvlJc w:val="left"/>
      <w:pPr>
        <w:ind w:left="3600" w:hanging="360"/>
      </w:pPr>
    </w:lvl>
    <w:lvl w:ilvl="5" w:tplc="350C9CE0">
      <w:start w:val="1"/>
      <w:numFmt w:val="lowerRoman"/>
      <w:lvlText w:val="%6."/>
      <w:lvlJc w:val="right"/>
      <w:pPr>
        <w:ind w:left="4320" w:hanging="180"/>
      </w:pPr>
    </w:lvl>
    <w:lvl w:ilvl="6" w:tplc="DBBA0E40">
      <w:start w:val="1"/>
      <w:numFmt w:val="decimal"/>
      <w:lvlText w:val="%7."/>
      <w:lvlJc w:val="left"/>
      <w:pPr>
        <w:ind w:left="5040" w:hanging="360"/>
      </w:pPr>
    </w:lvl>
    <w:lvl w:ilvl="7" w:tplc="21344A60">
      <w:start w:val="1"/>
      <w:numFmt w:val="lowerLetter"/>
      <w:lvlText w:val="%8."/>
      <w:lvlJc w:val="left"/>
      <w:pPr>
        <w:ind w:left="5760" w:hanging="360"/>
      </w:pPr>
    </w:lvl>
    <w:lvl w:ilvl="8" w:tplc="D63C487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E24B1"/>
    <w:multiLevelType w:val="hybridMultilevel"/>
    <w:tmpl w:val="8F60F2F8"/>
    <w:lvl w:ilvl="0" w:tplc="A816D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F8AC933E">
      <w:start w:val="1"/>
      <w:numFmt w:val="lowerLetter"/>
      <w:lvlText w:val="%2."/>
      <w:lvlJc w:val="left"/>
      <w:pPr>
        <w:ind w:left="1440" w:hanging="360"/>
      </w:pPr>
    </w:lvl>
    <w:lvl w:ilvl="2" w:tplc="279E4EC0">
      <w:start w:val="1"/>
      <w:numFmt w:val="lowerRoman"/>
      <w:lvlText w:val="%3."/>
      <w:lvlJc w:val="right"/>
      <w:pPr>
        <w:ind w:left="2160" w:hanging="180"/>
      </w:pPr>
    </w:lvl>
    <w:lvl w:ilvl="3" w:tplc="7B444D18">
      <w:start w:val="1"/>
      <w:numFmt w:val="decimal"/>
      <w:lvlText w:val="%4."/>
      <w:lvlJc w:val="left"/>
      <w:pPr>
        <w:ind w:left="2880" w:hanging="360"/>
      </w:pPr>
    </w:lvl>
    <w:lvl w:ilvl="4" w:tplc="F738A634">
      <w:start w:val="1"/>
      <w:numFmt w:val="lowerLetter"/>
      <w:lvlText w:val="%5."/>
      <w:lvlJc w:val="left"/>
      <w:pPr>
        <w:ind w:left="3600" w:hanging="360"/>
      </w:pPr>
    </w:lvl>
    <w:lvl w:ilvl="5" w:tplc="835A9270">
      <w:start w:val="1"/>
      <w:numFmt w:val="lowerRoman"/>
      <w:lvlText w:val="%6."/>
      <w:lvlJc w:val="right"/>
      <w:pPr>
        <w:ind w:left="4320" w:hanging="180"/>
      </w:pPr>
    </w:lvl>
    <w:lvl w:ilvl="6" w:tplc="70FA8A26">
      <w:start w:val="1"/>
      <w:numFmt w:val="decimal"/>
      <w:lvlText w:val="%7."/>
      <w:lvlJc w:val="left"/>
      <w:pPr>
        <w:ind w:left="5040" w:hanging="360"/>
      </w:pPr>
    </w:lvl>
    <w:lvl w:ilvl="7" w:tplc="7AD23316">
      <w:start w:val="1"/>
      <w:numFmt w:val="lowerLetter"/>
      <w:lvlText w:val="%8."/>
      <w:lvlJc w:val="left"/>
      <w:pPr>
        <w:ind w:left="5760" w:hanging="360"/>
      </w:pPr>
    </w:lvl>
    <w:lvl w:ilvl="8" w:tplc="623E541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359CC"/>
    <w:multiLevelType w:val="hybridMultilevel"/>
    <w:tmpl w:val="7930AE18"/>
    <w:lvl w:ilvl="0" w:tplc="6D7A6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694B8D8">
      <w:start w:val="1"/>
      <w:numFmt w:val="lowerLetter"/>
      <w:lvlText w:val="%2."/>
      <w:lvlJc w:val="left"/>
      <w:pPr>
        <w:ind w:left="1440" w:hanging="360"/>
      </w:pPr>
    </w:lvl>
    <w:lvl w:ilvl="2" w:tplc="C71E7006">
      <w:start w:val="1"/>
      <w:numFmt w:val="lowerRoman"/>
      <w:lvlText w:val="%3."/>
      <w:lvlJc w:val="right"/>
      <w:pPr>
        <w:ind w:left="2160" w:hanging="180"/>
      </w:pPr>
    </w:lvl>
    <w:lvl w:ilvl="3" w:tplc="11181062">
      <w:start w:val="1"/>
      <w:numFmt w:val="decimal"/>
      <w:lvlText w:val="%4."/>
      <w:lvlJc w:val="left"/>
      <w:pPr>
        <w:ind w:left="2880" w:hanging="360"/>
      </w:pPr>
    </w:lvl>
    <w:lvl w:ilvl="4" w:tplc="D8E08C56">
      <w:start w:val="1"/>
      <w:numFmt w:val="lowerLetter"/>
      <w:lvlText w:val="%5."/>
      <w:lvlJc w:val="left"/>
      <w:pPr>
        <w:ind w:left="3600" w:hanging="360"/>
      </w:pPr>
    </w:lvl>
    <w:lvl w:ilvl="5" w:tplc="4808EA14">
      <w:start w:val="1"/>
      <w:numFmt w:val="lowerRoman"/>
      <w:lvlText w:val="%6."/>
      <w:lvlJc w:val="right"/>
      <w:pPr>
        <w:ind w:left="4320" w:hanging="180"/>
      </w:pPr>
    </w:lvl>
    <w:lvl w:ilvl="6" w:tplc="7E4EEB4C">
      <w:start w:val="1"/>
      <w:numFmt w:val="decimal"/>
      <w:lvlText w:val="%7."/>
      <w:lvlJc w:val="left"/>
      <w:pPr>
        <w:ind w:left="5040" w:hanging="360"/>
      </w:pPr>
    </w:lvl>
    <w:lvl w:ilvl="7" w:tplc="51D254EC">
      <w:start w:val="1"/>
      <w:numFmt w:val="lowerLetter"/>
      <w:lvlText w:val="%8."/>
      <w:lvlJc w:val="left"/>
      <w:pPr>
        <w:ind w:left="5760" w:hanging="360"/>
      </w:pPr>
    </w:lvl>
    <w:lvl w:ilvl="8" w:tplc="50BA7A5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1558C"/>
    <w:multiLevelType w:val="hybridMultilevel"/>
    <w:tmpl w:val="52BEA854"/>
    <w:lvl w:ilvl="0" w:tplc="35EC31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201AEE80">
      <w:start w:val="1"/>
      <w:numFmt w:val="lowerLetter"/>
      <w:lvlText w:val="%2."/>
      <w:lvlJc w:val="left"/>
      <w:pPr>
        <w:ind w:left="1440" w:hanging="360"/>
      </w:pPr>
    </w:lvl>
    <w:lvl w:ilvl="2" w:tplc="477E2D6E">
      <w:start w:val="1"/>
      <w:numFmt w:val="lowerRoman"/>
      <w:lvlText w:val="%3."/>
      <w:lvlJc w:val="right"/>
      <w:pPr>
        <w:ind w:left="2160" w:hanging="180"/>
      </w:pPr>
    </w:lvl>
    <w:lvl w:ilvl="3" w:tplc="28D497D2">
      <w:start w:val="1"/>
      <w:numFmt w:val="decimal"/>
      <w:lvlText w:val="%4."/>
      <w:lvlJc w:val="left"/>
      <w:pPr>
        <w:ind w:left="2880" w:hanging="360"/>
      </w:pPr>
    </w:lvl>
    <w:lvl w:ilvl="4" w:tplc="E7BCDB8A">
      <w:start w:val="1"/>
      <w:numFmt w:val="lowerLetter"/>
      <w:lvlText w:val="%5."/>
      <w:lvlJc w:val="left"/>
      <w:pPr>
        <w:ind w:left="3600" w:hanging="360"/>
      </w:pPr>
    </w:lvl>
    <w:lvl w:ilvl="5" w:tplc="CD0E0826">
      <w:start w:val="1"/>
      <w:numFmt w:val="lowerRoman"/>
      <w:lvlText w:val="%6."/>
      <w:lvlJc w:val="right"/>
      <w:pPr>
        <w:ind w:left="4320" w:hanging="180"/>
      </w:pPr>
    </w:lvl>
    <w:lvl w:ilvl="6" w:tplc="156C1F4C">
      <w:start w:val="1"/>
      <w:numFmt w:val="decimal"/>
      <w:lvlText w:val="%7."/>
      <w:lvlJc w:val="left"/>
      <w:pPr>
        <w:ind w:left="5040" w:hanging="360"/>
      </w:pPr>
    </w:lvl>
    <w:lvl w:ilvl="7" w:tplc="17C8AE80">
      <w:start w:val="1"/>
      <w:numFmt w:val="lowerLetter"/>
      <w:lvlText w:val="%8."/>
      <w:lvlJc w:val="left"/>
      <w:pPr>
        <w:ind w:left="5760" w:hanging="360"/>
      </w:pPr>
    </w:lvl>
    <w:lvl w:ilvl="8" w:tplc="E0769FE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17DC9"/>
    <w:multiLevelType w:val="hybridMultilevel"/>
    <w:tmpl w:val="92A08DDA"/>
    <w:lvl w:ilvl="0" w:tplc="82DCC498">
      <w:start w:val="1"/>
      <w:numFmt w:val="decimal"/>
      <w:lvlText w:val="%1."/>
      <w:lvlJc w:val="left"/>
      <w:pPr>
        <w:ind w:left="770" w:hanging="360"/>
      </w:pPr>
    </w:lvl>
    <w:lvl w:ilvl="1" w:tplc="9F540808">
      <w:start w:val="1"/>
      <w:numFmt w:val="lowerLetter"/>
      <w:lvlText w:val="%2."/>
      <w:lvlJc w:val="left"/>
      <w:pPr>
        <w:ind w:left="1490" w:hanging="360"/>
      </w:pPr>
    </w:lvl>
    <w:lvl w:ilvl="2" w:tplc="7A5A717E">
      <w:start w:val="1"/>
      <w:numFmt w:val="lowerRoman"/>
      <w:lvlText w:val="%3."/>
      <w:lvlJc w:val="right"/>
      <w:pPr>
        <w:ind w:left="2210" w:hanging="180"/>
      </w:pPr>
    </w:lvl>
    <w:lvl w:ilvl="3" w:tplc="8A8EDD42">
      <w:start w:val="1"/>
      <w:numFmt w:val="decimal"/>
      <w:lvlText w:val="%4."/>
      <w:lvlJc w:val="left"/>
      <w:pPr>
        <w:ind w:left="2930" w:hanging="360"/>
      </w:pPr>
    </w:lvl>
    <w:lvl w:ilvl="4" w:tplc="C4CAF05A">
      <w:start w:val="1"/>
      <w:numFmt w:val="lowerLetter"/>
      <w:lvlText w:val="%5."/>
      <w:lvlJc w:val="left"/>
      <w:pPr>
        <w:ind w:left="3650" w:hanging="360"/>
      </w:pPr>
    </w:lvl>
    <w:lvl w:ilvl="5" w:tplc="697C47E6">
      <w:start w:val="1"/>
      <w:numFmt w:val="lowerRoman"/>
      <w:lvlText w:val="%6."/>
      <w:lvlJc w:val="right"/>
      <w:pPr>
        <w:ind w:left="4370" w:hanging="180"/>
      </w:pPr>
    </w:lvl>
    <w:lvl w:ilvl="6" w:tplc="A7143B98">
      <w:start w:val="1"/>
      <w:numFmt w:val="decimal"/>
      <w:lvlText w:val="%7."/>
      <w:lvlJc w:val="left"/>
      <w:pPr>
        <w:ind w:left="5090" w:hanging="360"/>
      </w:pPr>
    </w:lvl>
    <w:lvl w:ilvl="7" w:tplc="84FA0952">
      <w:start w:val="1"/>
      <w:numFmt w:val="lowerLetter"/>
      <w:lvlText w:val="%8."/>
      <w:lvlJc w:val="left"/>
      <w:pPr>
        <w:ind w:left="5810" w:hanging="360"/>
      </w:pPr>
    </w:lvl>
    <w:lvl w:ilvl="8" w:tplc="E36E71F8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58A16F01"/>
    <w:multiLevelType w:val="hybridMultilevel"/>
    <w:tmpl w:val="96B295AA"/>
    <w:lvl w:ilvl="0" w:tplc="30D4A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A51227BE">
      <w:start w:val="1"/>
      <w:numFmt w:val="lowerLetter"/>
      <w:lvlText w:val="%2."/>
      <w:lvlJc w:val="left"/>
      <w:pPr>
        <w:ind w:left="1440" w:hanging="360"/>
      </w:pPr>
    </w:lvl>
    <w:lvl w:ilvl="2" w:tplc="021E909A">
      <w:start w:val="1"/>
      <w:numFmt w:val="lowerRoman"/>
      <w:lvlText w:val="%3."/>
      <w:lvlJc w:val="right"/>
      <w:pPr>
        <w:ind w:left="2160" w:hanging="180"/>
      </w:pPr>
    </w:lvl>
    <w:lvl w:ilvl="3" w:tplc="C8FC0576">
      <w:start w:val="1"/>
      <w:numFmt w:val="decimal"/>
      <w:lvlText w:val="%4."/>
      <w:lvlJc w:val="left"/>
      <w:pPr>
        <w:ind w:left="2880" w:hanging="360"/>
      </w:pPr>
    </w:lvl>
    <w:lvl w:ilvl="4" w:tplc="DCE4B05A">
      <w:start w:val="1"/>
      <w:numFmt w:val="lowerLetter"/>
      <w:lvlText w:val="%5."/>
      <w:lvlJc w:val="left"/>
      <w:pPr>
        <w:ind w:left="3600" w:hanging="360"/>
      </w:pPr>
    </w:lvl>
    <w:lvl w:ilvl="5" w:tplc="13620876">
      <w:start w:val="1"/>
      <w:numFmt w:val="lowerRoman"/>
      <w:lvlText w:val="%6."/>
      <w:lvlJc w:val="right"/>
      <w:pPr>
        <w:ind w:left="4320" w:hanging="180"/>
      </w:pPr>
    </w:lvl>
    <w:lvl w:ilvl="6" w:tplc="DC506C38">
      <w:start w:val="1"/>
      <w:numFmt w:val="decimal"/>
      <w:lvlText w:val="%7."/>
      <w:lvlJc w:val="left"/>
      <w:pPr>
        <w:ind w:left="5040" w:hanging="360"/>
      </w:pPr>
    </w:lvl>
    <w:lvl w:ilvl="7" w:tplc="250CBE84">
      <w:start w:val="1"/>
      <w:numFmt w:val="lowerLetter"/>
      <w:lvlText w:val="%8."/>
      <w:lvlJc w:val="left"/>
      <w:pPr>
        <w:ind w:left="5760" w:hanging="360"/>
      </w:pPr>
    </w:lvl>
    <w:lvl w:ilvl="8" w:tplc="5F000A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02943"/>
    <w:multiLevelType w:val="hybridMultilevel"/>
    <w:tmpl w:val="78141D7E"/>
    <w:lvl w:ilvl="0" w:tplc="E6ACF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BC06C2D2">
      <w:start w:val="1"/>
      <w:numFmt w:val="lowerLetter"/>
      <w:lvlText w:val="%2."/>
      <w:lvlJc w:val="left"/>
      <w:pPr>
        <w:ind w:left="1440" w:hanging="360"/>
      </w:pPr>
    </w:lvl>
    <w:lvl w:ilvl="2" w:tplc="7A56A1C8">
      <w:start w:val="1"/>
      <w:numFmt w:val="lowerRoman"/>
      <w:lvlText w:val="%3."/>
      <w:lvlJc w:val="right"/>
      <w:pPr>
        <w:ind w:left="2160" w:hanging="180"/>
      </w:pPr>
    </w:lvl>
    <w:lvl w:ilvl="3" w:tplc="228A612C">
      <w:start w:val="1"/>
      <w:numFmt w:val="decimal"/>
      <w:lvlText w:val="%4."/>
      <w:lvlJc w:val="left"/>
      <w:pPr>
        <w:ind w:left="2880" w:hanging="360"/>
      </w:pPr>
    </w:lvl>
    <w:lvl w:ilvl="4" w:tplc="3E6ADC86">
      <w:start w:val="1"/>
      <w:numFmt w:val="lowerLetter"/>
      <w:lvlText w:val="%5."/>
      <w:lvlJc w:val="left"/>
      <w:pPr>
        <w:ind w:left="3600" w:hanging="360"/>
      </w:pPr>
    </w:lvl>
    <w:lvl w:ilvl="5" w:tplc="87C63BE4">
      <w:start w:val="1"/>
      <w:numFmt w:val="lowerRoman"/>
      <w:lvlText w:val="%6."/>
      <w:lvlJc w:val="right"/>
      <w:pPr>
        <w:ind w:left="4320" w:hanging="180"/>
      </w:pPr>
    </w:lvl>
    <w:lvl w:ilvl="6" w:tplc="0EDEB720">
      <w:start w:val="1"/>
      <w:numFmt w:val="decimal"/>
      <w:lvlText w:val="%7."/>
      <w:lvlJc w:val="left"/>
      <w:pPr>
        <w:ind w:left="5040" w:hanging="360"/>
      </w:pPr>
    </w:lvl>
    <w:lvl w:ilvl="7" w:tplc="DD189304">
      <w:start w:val="1"/>
      <w:numFmt w:val="lowerLetter"/>
      <w:lvlText w:val="%8."/>
      <w:lvlJc w:val="left"/>
      <w:pPr>
        <w:ind w:left="5760" w:hanging="360"/>
      </w:pPr>
    </w:lvl>
    <w:lvl w:ilvl="8" w:tplc="AE8EE8E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C104A"/>
    <w:multiLevelType w:val="hybridMultilevel"/>
    <w:tmpl w:val="1A8A7784"/>
    <w:lvl w:ilvl="0" w:tplc="9AEAAFB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4BDA5C24">
      <w:start w:val="1"/>
      <w:numFmt w:val="lowerLetter"/>
      <w:lvlText w:val="%2."/>
      <w:lvlJc w:val="left"/>
      <w:pPr>
        <w:ind w:left="1800" w:hanging="360"/>
      </w:pPr>
    </w:lvl>
    <w:lvl w:ilvl="2" w:tplc="5F9676B6">
      <w:start w:val="1"/>
      <w:numFmt w:val="lowerRoman"/>
      <w:lvlText w:val="%3."/>
      <w:lvlJc w:val="right"/>
      <w:pPr>
        <w:ind w:left="2520" w:hanging="180"/>
      </w:pPr>
    </w:lvl>
    <w:lvl w:ilvl="3" w:tplc="B956C6F6">
      <w:start w:val="1"/>
      <w:numFmt w:val="decimal"/>
      <w:lvlText w:val="%4."/>
      <w:lvlJc w:val="left"/>
      <w:pPr>
        <w:ind w:left="3240" w:hanging="360"/>
      </w:pPr>
    </w:lvl>
    <w:lvl w:ilvl="4" w:tplc="5A305AC6">
      <w:start w:val="1"/>
      <w:numFmt w:val="lowerLetter"/>
      <w:lvlText w:val="%5."/>
      <w:lvlJc w:val="left"/>
      <w:pPr>
        <w:ind w:left="3960" w:hanging="360"/>
      </w:pPr>
    </w:lvl>
    <w:lvl w:ilvl="5" w:tplc="CCFEA712">
      <w:start w:val="1"/>
      <w:numFmt w:val="lowerRoman"/>
      <w:lvlText w:val="%6."/>
      <w:lvlJc w:val="right"/>
      <w:pPr>
        <w:ind w:left="4680" w:hanging="180"/>
      </w:pPr>
    </w:lvl>
    <w:lvl w:ilvl="6" w:tplc="0D48E556">
      <w:start w:val="1"/>
      <w:numFmt w:val="decimal"/>
      <w:lvlText w:val="%7."/>
      <w:lvlJc w:val="left"/>
      <w:pPr>
        <w:ind w:left="5400" w:hanging="360"/>
      </w:pPr>
    </w:lvl>
    <w:lvl w:ilvl="7" w:tplc="B3C2B360">
      <w:start w:val="1"/>
      <w:numFmt w:val="lowerLetter"/>
      <w:lvlText w:val="%8."/>
      <w:lvlJc w:val="left"/>
      <w:pPr>
        <w:ind w:left="6120" w:hanging="360"/>
      </w:pPr>
    </w:lvl>
    <w:lvl w:ilvl="8" w:tplc="DA882424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24177A"/>
    <w:multiLevelType w:val="hybridMultilevel"/>
    <w:tmpl w:val="A404DF6E"/>
    <w:lvl w:ilvl="0" w:tplc="3B242442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67383B88">
      <w:start w:val="1"/>
      <w:numFmt w:val="lowerLetter"/>
      <w:lvlText w:val="%2."/>
      <w:lvlJc w:val="left"/>
      <w:pPr>
        <w:ind w:left="1790" w:hanging="360"/>
      </w:pPr>
    </w:lvl>
    <w:lvl w:ilvl="2" w:tplc="470E47DA">
      <w:start w:val="1"/>
      <w:numFmt w:val="lowerRoman"/>
      <w:lvlText w:val="%3."/>
      <w:lvlJc w:val="right"/>
      <w:pPr>
        <w:ind w:left="2510" w:hanging="180"/>
      </w:pPr>
    </w:lvl>
    <w:lvl w:ilvl="3" w:tplc="D58284DE">
      <w:start w:val="1"/>
      <w:numFmt w:val="decimal"/>
      <w:lvlText w:val="%4."/>
      <w:lvlJc w:val="left"/>
      <w:pPr>
        <w:ind w:left="3230" w:hanging="360"/>
      </w:pPr>
    </w:lvl>
    <w:lvl w:ilvl="4" w:tplc="D164985E">
      <w:start w:val="1"/>
      <w:numFmt w:val="lowerLetter"/>
      <w:lvlText w:val="%5."/>
      <w:lvlJc w:val="left"/>
      <w:pPr>
        <w:ind w:left="3950" w:hanging="360"/>
      </w:pPr>
    </w:lvl>
    <w:lvl w:ilvl="5" w:tplc="D8AA78E6">
      <w:start w:val="1"/>
      <w:numFmt w:val="lowerRoman"/>
      <w:lvlText w:val="%6."/>
      <w:lvlJc w:val="right"/>
      <w:pPr>
        <w:ind w:left="4670" w:hanging="180"/>
      </w:pPr>
    </w:lvl>
    <w:lvl w:ilvl="6" w:tplc="81E824BC">
      <w:start w:val="1"/>
      <w:numFmt w:val="decimal"/>
      <w:lvlText w:val="%7."/>
      <w:lvlJc w:val="left"/>
      <w:pPr>
        <w:ind w:left="5390" w:hanging="360"/>
      </w:pPr>
    </w:lvl>
    <w:lvl w:ilvl="7" w:tplc="C2DE6310">
      <w:start w:val="1"/>
      <w:numFmt w:val="lowerLetter"/>
      <w:lvlText w:val="%8."/>
      <w:lvlJc w:val="left"/>
      <w:pPr>
        <w:ind w:left="6110" w:hanging="360"/>
      </w:pPr>
    </w:lvl>
    <w:lvl w:ilvl="8" w:tplc="D3481940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A2455A"/>
    <w:multiLevelType w:val="hybridMultilevel"/>
    <w:tmpl w:val="8A78A02E"/>
    <w:lvl w:ilvl="0" w:tplc="AAB0C958">
      <w:start w:val="1"/>
      <w:numFmt w:val="decimal"/>
      <w:lvlText w:val="%1."/>
      <w:lvlJc w:val="left"/>
      <w:pPr>
        <w:ind w:left="1484" w:hanging="360"/>
      </w:pPr>
      <w:rPr>
        <w:rFonts w:hint="default"/>
        <w:color w:val="000000"/>
      </w:rPr>
    </w:lvl>
    <w:lvl w:ilvl="1" w:tplc="A94AE9D6">
      <w:start w:val="1"/>
      <w:numFmt w:val="lowerLetter"/>
      <w:lvlText w:val="%2."/>
      <w:lvlJc w:val="left"/>
      <w:pPr>
        <w:ind w:left="2204" w:hanging="360"/>
      </w:pPr>
    </w:lvl>
    <w:lvl w:ilvl="2" w:tplc="4F04B390">
      <w:start w:val="1"/>
      <w:numFmt w:val="lowerRoman"/>
      <w:lvlText w:val="%3."/>
      <w:lvlJc w:val="right"/>
      <w:pPr>
        <w:ind w:left="2924" w:hanging="180"/>
      </w:pPr>
    </w:lvl>
    <w:lvl w:ilvl="3" w:tplc="29E8022E">
      <w:start w:val="1"/>
      <w:numFmt w:val="decimal"/>
      <w:lvlText w:val="%4."/>
      <w:lvlJc w:val="left"/>
      <w:pPr>
        <w:ind w:left="3644" w:hanging="360"/>
      </w:pPr>
    </w:lvl>
    <w:lvl w:ilvl="4" w:tplc="DCF2E080">
      <w:start w:val="1"/>
      <w:numFmt w:val="lowerLetter"/>
      <w:lvlText w:val="%5."/>
      <w:lvlJc w:val="left"/>
      <w:pPr>
        <w:ind w:left="4364" w:hanging="360"/>
      </w:pPr>
    </w:lvl>
    <w:lvl w:ilvl="5" w:tplc="357AE30C">
      <w:start w:val="1"/>
      <w:numFmt w:val="lowerRoman"/>
      <w:lvlText w:val="%6."/>
      <w:lvlJc w:val="right"/>
      <w:pPr>
        <w:ind w:left="5084" w:hanging="180"/>
      </w:pPr>
    </w:lvl>
    <w:lvl w:ilvl="6" w:tplc="E36E7134">
      <w:start w:val="1"/>
      <w:numFmt w:val="decimal"/>
      <w:lvlText w:val="%7."/>
      <w:lvlJc w:val="left"/>
      <w:pPr>
        <w:ind w:left="5804" w:hanging="360"/>
      </w:pPr>
    </w:lvl>
    <w:lvl w:ilvl="7" w:tplc="31A047B2">
      <w:start w:val="1"/>
      <w:numFmt w:val="lowerLetter"/>
      <w:lvlText w:val="%8."/>
      <w:lvlJc w:val="left"/>
      <w:pPr>
        <w:ind w:left="6524" w:hanging="360"/>
      </w:pPr>
    </w:lvl>
    <w:lvl w:ilvl="8" w:tplc="07C0AF38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86A"/>
    <w:rsid w:val="002A4C64"/>
    <w:rsid w:val="0089386A"/>
    <w:rsid w:val="00921C3C"/>
    <w:rsid w:val="00DC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9386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938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9386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9386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9386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9386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938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9386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938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9386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9386A"/>
    <w:rPr>
      <w:sz w:val="24"/>
      <w:szCs w:val="24"/>
    </w:rPr>
  </w:style>
  <w:style w:type="character" w:customStyle="1" w:styleId="QuoteChar">
    <w:name w:val="Quote Char"/>
    <w:link w:val="2"/>
    <w:uiPriority w:val="29"/>
    <w:rsid w:val="0089386A"/>
    <w:rPr>
      <w:i/>
    </w:rPr>
  </w:style>
  <w:style w:type="character" w:customStyle="1" w:styleId="IntenseQuoteChar">
    <w:name w:val="Intense Quote Char"/>
    <w:link w:val="a5"/>
    <w:uiPriority w:val="30"/>
    <w:rsid w:val="0089386A"/>
    <w:rPr>
      <w:i/>
    </w:rPr>
  </w:style>
  <w:style w:type="character" w:customStyle="1" w:styleId="HeaderChar">
    <w:name w:val="Header Char"/>
    <w:basedOn w:val="a0"/>
    <w:link w:val="Header"/>
    <w:uiPriority w:val="99"/>
    <w:rsid w:val="0089386A"/>
  </w:style>
  <w:style w:type="character" w:customStyle="1" w:styleId="CaptionChar">
    <w:name w:val="Caption Char"/>
    <w:link w:val="Footer"/>
    <w:uiPriority w:val="99"/>
    <w:rsid w:val="0089386A"/>
  </w:style>
  <w:style w:type="character" w:customStyle="1" w:styleId="FootnoteTextChar">
    <w:name w:val="Footnote Text Char"/>
    <w:link w:val="a6"/>
    <w:uiPriority w:val="99"/>
    <w:rsid w:val="0089386A"/>
    <w:rPr>
      <w:sz w:val="18"/>
    </w:rPr>
  </w:style>
  <w:style w:type="character" w:customStyle="1" w:styleId="EndnoteTextChar">
    <w:name w:val="Endnote Text Char"/>
    <w:link w:val="a7"/>
    <w:uiPriority w:val="99"/>
    <w:rsid w:val="0089386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8938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8938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938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938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8938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8938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8938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8938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8938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8938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89386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89386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89386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89386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89386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8938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89386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89386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9386A"/>
    <w:pPr>
      <w:ind w:left="720"/>
      <w:contextualSpacing/>
    </w:pPr>
  </w:style>
  <w:style w:type="paragraph" w:styleId="a9">
    <w:name w:val="No Spacing"/>
    <w:uiPriority w:val="1"/>
    <w:qFormat/>
    <w:rsid w:val="0089386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89386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89386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9386A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89386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89386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89386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938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9386A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8938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Header"/>
    <w:uiPriority w:val="99"/>
    <w:rsid w:val="0089386A"/>
  </w:style>
  <w:style w:type="paragraph" w:customStyle="1" w:styleId="Footer">
    <w:name w:val="Footer"/>
    <w:basedOn w:val="a"/>
    <w:link w:val="ae"/>
    <w:uiPriority w:val="99"/>
    <w:unhideWhenUsed/>
    <w:rsid w:val="008938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938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9386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89386A"/>
  </w:style>
  <w:style w:type="table" w:styleId="af">
    <w:name w:val="Table Grid"/>
    <w:basedOn w:val="a1"/>
    <w:uiPriority w:val="59"/>
    <w:rsid w:val="008938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38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38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3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38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38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89386A"/>
    <w:rPr>
      <w:color w:val="0563C1" w:themeColor="hyperlink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89386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6"/>
    <w:uiPriority w:val="99"/>
    <w:rsid w:val="0089386A"/>
    <w:rPr>
      <w:sz w:val="18"/>
    </w:rPr>
  </w:style>
  <w:style w:type="character" w:styleId="af2">
    <w:name w:val="footnote reference"/>
    <w:basedOn w:val="a0"/>
    <w:uiPriority w:val="99"/>
    <w:unhideWhenUsed/>
    <w:rsid w:val="0089386A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89386A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7"/>
    <w:uiPriority w:val="99"/>
    <w:rsid w:val="0089386A"/>
    <w:rPr>
      <w:sz w:val="20"/>
    </w:rPr>
  </w:style>
  <w:style w:type="character" w:styleId="af4">
    <w:name w:val="endnote reference"/>
    <w:basedOn w:val="a0"/>
    <w:uiPriority w:val="99"/>
    <w:semiHidden/>
    <w:unhideWhenUsed/>
    <w:rsid w:val="0089386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89386A"/>
    <w:pPr>
      <w:spacing w:after="57"/>
    </w:pPr>
  </w:style>
  <w:style w:type="paragraph" w:styleId="22">
    <w:name w:val="toc 2"/>
    <w:basedOn w:val="a"/>
    <w:next w:val="a"/>
    <w:uiPriority w:val="39"/>
    <w:unhideWhenUsed/>
    <w:rsid w:val="0089386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9386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9386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9386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9386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9386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9386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9386A"/>
    <w:pPr>
      <w:spacing w:after="57"/>
      <w:ind w:left="2268"/>
    </w:pPr>
  </w:style>
  <w:style w:type="paragraph" w:styleId="af5">
    <w:name w:val="TOC Heading"/>
    <w:uiPriority w:val="39"/>
    <w:unhideWhenUsed/>
    <w:rsid w:val="0089386A"/>
  </w:style>
  <w:style w:type="paragraph" w:styleId="af6">
    <w:name w:val="table of figures"/>
    <w:basedOn w:val="a"/>
    <w:next w:val="a"/>
    <w:uiPriority w:val="99"/>
    <w:unhideWhenUsed/>
    <w:rsid w:val="0089386A"/>
    <w:pPr>
      <w:spacing w:after="0"/>
    </w:pPr>
  </w:style>
  <w:style w:type="paragraph" w:customStyle="1" w:styleId="pt-a">
    <w:name w:val="pt-a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">
    <w:name w:val="pt-a1"/>
    <w:basedOn w:val="a0"/>
    <w:rsid w:val="0089386A"/>
  </w:style>
  <w:style w:type="paragraph" w:customStyle="1" w:styleId="pt-a-000001">
    <w:name w:val="pt-a-000001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2">
    <w:name w:val="pt-000002"/>
    <w:basedOn w:val="a0"/>
    <w:rsid w:val="0089386A"/>
  </w:style>
  <w:style w:type="paragraph" w:customStyle="1" w:styleId="pt-a-000003">
    <w:name w:val="pt-a-000003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04">
    <w:name w:val="pt-a1-000004"/>
    <w:basedOn w:val="a0"/>
    <w:rsid w:val="0089386A"/>
  </w:style>
  <w:style w:type="paragraph" w:customStyle="1" w:styleId="pt-a-000005">
    <w:name w:val="pt-a-000005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89386A"/>
  </w:style>
  <w:style w:type="character" w:customStyle="1" w:styleId="pt-a1-000007">
    <w:name w:val="pt-a1-000007"/>
    <w:basedOn w:val="a0"/>
    <w:rsid w:val="0089386A"/>
  </w:style>
  <w:style w:type="paragraph" w:customStyle="1" w:styleId="pt-a-000008">
    <w:name w:val="pt-a-000008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09">
    <w:name w:val="pt-a-000009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0">
    <w:name w:val="pt-a1-000010"/>
    <w:basedOn w:val="a0"/>
    <w:rsid w:val="0089386A"/>
  </w:style>
  <w:style w:type="paragraph" w:customStyle="1" w:styleId="pt-a-000011">
    <w:name w:val="pt-a-000011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2">
    <w:name w:val="pt-000012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basedOn w:val="a0"/>
    <w:rsid w:val="0089386A"/>
  </w:style>
  <w:style w:type="character" w:customStyle="1" w:styleId="pt-000014">
    <w:name w:val="pt-000014"/>
    <w:basedOn w:val="a0"/>
    <w:rsid w:val="0089386A"/>
  </w:style>
  <w:style w:type="character" w:customStyle="1" w:styleId="pt-000015">
    <w:name w:val="pt-000015"/>
    <w:basedOn w:val="a0"/>
    <w:rsid w:val="0089386A"/>
  </w:style>
  <w:style w:type="character" w:customStyle="1" w:styleId="pt-a1-000016">
    <w:name w:val="pt-a1-000016"/>
    <w:basedOn w:val="a0"/>
    <w:rsid w:val="0089386A"/>
  </w:style>
  <w:style w:type="paragraph" w:customStyle="1" w:styleId="pt-000018">
    <w:name w:val="pt-000018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19">
    <w:name w:val="pt-000019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4">
    <w:name w:val="pt-a4"/>
    <w:basedOn w:val="a0"/>
    <w:rsid w:val="0089386A"/>
  </w:style>
  <w:style w:type="character" w:customStyle="1" w:styleId="pt-000020">
    <w:name w:val="pt-000020"/>
    <w:basedOn w:val="a0"/>
    <w:rsid w:val="0089386A"/>
  </w:style>
  <w:style w:type="paragraph" w:customStyle="1" w:styleId="pt-a-000021">
    <w:name w:val="pt-a-000021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22">
    <w:name w:val="pt-000022"/>
    <w:basedOn w:val="a0"/>
    <w:rsid w:val="0089386A"/>
  </w:style>
  <w:style w:type="character" w:customStyle="1" w:styleId="pt-a1-000023">
    <w:name w:val="pt-a1-000023"/>
    <w:basedOn w:val="a0"/>
    <w:rsid w:val="0089386A"/>
  </w:style>
  <w:style w:type="paragraph" w:customStyle="1" w:styleId="pt-a-000024">
    <w:name w:val="pt-a-000024"/>
    <w:basedOn w:val="a"/>
    <w:rsid w:val="0089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vetlogorsk39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a.krezhanovskaya</cp:lastModifiedBy>
  <cp:revision>12</cp:revision>
  <dcterms:created xsi:type="dcterms:W3CDTF">2021-12-15T14:25:00Z</dcterms:created>
  <dcterms:modified xsi:type="dcterms:W3CDTF">2021-12-20T15:59:00Z</dcterms:modified>
</cp:coreProperties>
</file>