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45" w:rsidRPr="00E15D0F" w:rsidRDefault="00157145" w:rsidP="00157145">
      <w:pPr>
        <w:jc w:val="center"/>
        <w:rPr>
          <w:rFonts w:ascii="Georgia" w:hAnsi="Georgia"/>
          <w:b/>
          <w:sz w:val="26"/>
          <w:szCs w:val="26"/>
        </w:rPr>
      </w:pPr>
      <w:r w:rsidRPr="00E15D0F">
        <w:rPr>
          <w:rFonts w:ascii="Georgia" w:hAnsi="Georgia"/>
          <w:b/>
          <w:sz w:val="26"/>
          <w:szCs w:val="26"/>
        </w:rPr>
        <w:t>РОССИЙСКАЯ ФЕДЕРАЦИЯ</w:t>
      </w:r>
    </w:p>
    <w:p w:rsidR="00157145" w:rsidRPr="00E15D0F" w:rsidRDefault="00157145" w:rsidP="00157145">
      <w:pPr>
        <w:jc w:val="center"/>
        <w:rPr>
          <w:rFonts w:ascii="Georgia" w:hAnsi="Georgia"/>
          <w:b/>
          <w:sz w:val="26"/>
          <w:szCs w:val="26"/>
        </w:rPr>
      </w:pPr>
      <w:r w:rsidRPr="00E15D0F">
        <w:rPr>
          <w:rFonts w:ascii="Georgia" w:hAnsi="Georgia"/>
          <w:b/>
          <w:sz w:val="26"/>
          <w:szCs w:val="26"/>
        </w:rPr>
        <w:t>Калининградская область</w:t>
      </w:r>
    </w:p>
    <w:p w:rsidR="00157145" w:rsidRDefault="00157145" w:rsidP="00157145">
      <w:pPr>
        <w:jc w:val="center"/>
        <w:rPr>
          <w:rFonts w:ascii="Georgia" w:hAnsi="Georgia"/>
          <w:b/>
          <w:sz w:val="26"/>
          <w:szCs w:val="26"/>
        </w:rPr>
      </w:pPr>
      <w:r w:rsidRPr="00E15D0F">
        <w:rPr>
          <w:rFonts w:ascii="Georgia" w:hAnsi="Georgia"/>
          <w:b/>
          <w:sz w:val="26"/>
          <w:szCs w:val="26"/>
        </w:rPr>
        <w:t xml:space="preserve">Администрация муниципального образования </w:t>
      </w:r>
    </w:p>
    <w:p w:rsidR="00157145" w:rsidRPr="00E15D0F" w:rsidRDefault="00157145" w:rsidP="00157145">
      <w:pPr>
        <w:jc w:val="center"/>
        <w:rPr>
          <w:rFonts w:ascii="Georgia" w:hAnsi="Georgia"/>
          <w:b/>
          <w:sz w:val="26"/>
          <w:szCs w:val="26"/>
        </w:rPr>
      </w:pPr>
      <w:r w:rsidRPr="00E15D0F">
        <w:rPr>
          <w:rFonts w:ascii="Georgia" w:hAnsi="Georgia"/>
          <w:b/>
          <w:sz w:val="26"/>
          <w:szCs w:val="26"/>
        </w:rPr>
        <w:t xml:space="preserve">«Светлогорский городской округ» </w:t>
      </w:r>
    </w:p>
    <w:p w:rsidR="00157145" w:rsidRPr="00E15D0F" w:rsidRDefault="00157145" w:rsidP="00157145">
      <w:pPr>
        <w:rPr>
          <w:b/>
          <w:sz w:val="26"/>
          <w:szCs w:val="26"/>
        </w:rPr>
      </w:pPr>
    </w:p>
    <w:p w:rsidR="00157145" w:rsidRPr="00E15D0F" w:rsidRDefault="00157145" w:rsidP="00157145">
      <w:pPr>
        <w:rPr>
          <w:b/>
          <w:sz w:val="26"/>
          <w:szCs w:val="26"/>
        </w:rPr>
      </w:pPr>
    </w:p>
    <w:p w:rsidR="00157145" w:rsidRPr="00E15D0F" w:rsidRDefault="00157145" w:rsidP="00157145">
      <w:pPr>
        <w:jc w:val="center"/>
        <w:rPr>
          <w:b/>
          <w:sz w:val="26"/>
          <w:szCs w:val="26"/>
        </w:rPr>
      </w:pPr>
      <w:proofErr w:type="gramStart"/>
      <w:r w:rsidRPr="00E15D0F">
        <w:rPr>
          <w:b/>
          <w:sz w:val="26"/>
          <w:szCs w:val="26"/>
        </w:rPr>
        <w:t>П</w:t>
      </w:r>
      <w:proofErr w:type="gramEnd"/>
      <w:r w:rsidRPr="00E15D0F">
        <w:rPr>
          <w:b/>
          <w:sz w:val="26"/>
          <w:szCs w:val="26"/>
        </w:rPr>
        <w:t xml:space="preserve"> О С Т А Н О В Л Е Н И Е</w:t>
      </w:r>
    </w:p>
    <w:p w:rsidR="00157145" w:rsidRPr="00E15D0F" w:rsidRDefault="00157145" w:rsidP="00157145">
      <w:pPr>
        <w:jc w:val="center"/>
        <w:rPr>
          <w:sz w:val="26"/>
          <w:szCs w:val="26"/>
        </w:rPr>
      </w:pPr>
    </w:p>
    <w:p w:rsidR="00157145" w:rsidRPr="00E15D0F" w:rsidRDefault="00157145" w:rsidP="00157145">
      <w:pPr>
        <w:jc w:val="center"/>
        <w:rPr>
          <w:sz w:val="26"/>
          <w:szCs w:val="26"/>
        </w:rPr>
      </w:pPr>
      <w:r w:rsidRPr="00E15D0F">
        <w:rPr>
          <w:sz w:val="26"/>
          <w:szCs w:val="26"/>
        </w:rPr>
        <w:t>«</w:t>
      </w:r>
      <w:r w:rsidR="008A7EA5">
        <w:rPr>
          <w:sz w:val="26"/>
          <w:szCs w:val="26"/>
        </w:rPr>
        <w:t>15</w:t>
      </w:r>
      <w:r w:rsidRPr="00E15D0F">
        <w:rPr>
          <w:sz w:val="26"/>
          <w:szCs w:val="26"/>
        </w:rPr>
        <w:t>»</w:t>
      </w:r>
      <w:r w:rsidR="008A7EA5">
        <w:rPr>
          <w:sz w:val="26"/>
          <w:szCs w:val="26"/>
        </w:rPr>
        <w:t xml:space="preserve"> января </w:t>
      </w:r>
      <w:r w:rsidRPr="00E15D0F">
        <w:rPr>
          <w:sz w:val="26"/>
          <w:szCs w:val="26"/>
        </w:rPr>
        <w:t>2019 года         №</w:t>
      </w:r>
      <w:r w:rsidR="008A7EA5">
        <w:rPr>
          <w:sz w:val="26"/>
          <w:szCs w:val="26"/>
        </w:rPr>
        <w:t xml:space="preserve"> 73</w:t>
      </w:r>
    </w:p>
    <w:p w:rsidR="00516BCB" w:rsidRPr="00546729" w:rsidRDefault="00004CF3" w:rsidP="00004CF3">
      <w:pPr>
        <w:jc w:val="center"/>
        <w:rPr>
          <w:sz w:val="27"/>
          <w:szCs w:val="27"/>
        </w:rPr>
      </w:pPr>
      <w:r w:rsidRPr="00546729">
        <w:rPr>
          <w:b/>
          <w:sz w:val="27"/>
          <w:szCs w:val="27"/>
        </w:rPr>
        <w:t xml:space="preserve"> </w:t>
      </w:r>
      <w:r w:rsidR="000B4502" w:rsidRPr="00546729">
        <w:rPr>
          <w:sz w:val="27"/>
          <w:szCs w:val="27"/>
        </w:rPr>
        <w:t xml:space="preserve"> </w:t>
      </w:r>
    </w:p>
    <w:p w:rsidR="00516BCB" w:rsidRPr="00546729" w:rsidRDefault="00516BCB" w:rsidP="00516BCB">
      <w:pPr>
        <w:rPr>
          <w:sz w:val="27"/>
          <w:szCs w:val="27"/>
        </w:rPr>
      </w:pPr>
    </w:p>
    <w:p w:rsidR="004A647B" w:rsidRDefault="00903FEE" w:rsidP="004A647B">
      <w:pPr>
        <w:jc w:val="center"/>
        <w:rPr>
          <w:b/>
          <w:sz w:val="27"/>
          <w:szCs w:val="27"/>
        </w:rPr>
      </w:pPr>
      <w:r w:rsidRPr="004A647B">
        <w:rPr>
          <w:b/>
          <w:sz w:val="27"/>
          <w:szCs w:val="27"/>
        </w:rPr>
        <w:t xml:space="preserve">Об </w:t>
      </w:r>
      <w:r w:rsidR="00546729" w:rsidRPr="004A647B">
        <w:rPr>
          <w:b/>
          <w:sz w:val="27"/>
          <w:szCs w:val="27"/>
        </w:rPr>
        <w:t xml:space="preserve">утверждении Порядка </w:t>
      </w:r>
      <w:r w:rsidRPr="004A647B">
        <w:rPr>
          <w:b/>
          <w:sz w:val="27"/>
          <w:szCs w:val="27"/>
        </w:rPr>
        <w:t xml:space="preserve"> </w:t>
      </w:r>
      <w:r w:rsidR="008C355E" w:rsidRPr="004A647B">
        <w:rPr>
          <w:b/>
          <w:sz w:val="27"/>
          <w:szCs w:val="27"/>
        </w:rPr>
        <w:t>проведения общественного обсуждения проекта муниципальной программы «Формирование современной городской среды муниципального образования «Светлогорск</w:t>
      </w:r>
      <w:r w:rsidR="00157145">
        <w:rPr>
          <w:b/>
          <w:sz w:val="27"/>
          <w:szCs w:val="27"/>
        </w:rPr>
        <w:t>ий городской округ</w:t>
      </w:r>
      <w:r w:rsidR="008C355E" w:rsidRPr="004A647B">
        <w:rPr>
          <w:b/>
          <w:sz w:val="27"/>
          <w:szCs w:val="27"/>
        </w:rPr>
        <w:t xml:space="preserve">» </w:t>
      </w:r>
    </w:p>
    <w:p w:rsidR="008C355E" w:rsidRPr="004A647B" w:rsidRDefault="008C355E" w:rsidP="004A647B">
      <w:pPr>
        <w:jc w:val="center"/>
        <w:rPr>
          <w:b/>
          <w:sz w:val="27"/>
          <w:szCs w:val="27"/>
        </w:rPr>
      </w:pPr>
      <w:r w:rsidRPr="004A647B">
        <w:rPr>
          <w:b/>
          <w:sz w:val="27"/>
          <w:szCs w:val="27"/>
        </w:rPr>
        <w:t>на 201</w:t>
      </w:r>
      <w:r w:rsidR="00157145">
        <w:rPr>
          <w:b/>
          <w:sz w:val="27"/>
          <w:szCs w:val="27"/>
        </w:rPr>
        <w:t>9</w:t>
      </w:r>
      <w:r w:rsidRPr="004A647B">
        <w:rPr>
          <w:b/>
          <w:sz w:val="27"/>
          <w:szCs w:val="27"/>
        </w:rPr>
        <w:t>-202</w:t>
      </w:r>
      <w:r w:rsidR="00157145">
        <w:rPr>
          <w:b/>
          <w:sz w:val="27"/>
          <w:szCs w:val="27"/>
        </w:rPr>
        <w:t>3</w:t>
      </w:r>
      <w:r w:rsidRPr="004A647B">
        <w:rPr>
          <w:b/>
          <w:sz w:val="27"/>
          <w:szCs w:val="27"/>
        </w:rPr>
        <w:t xml:space="preserve"> годы.</w:t>
      </w:r>
    </w:p>
    <w:p w:rsidR="00CC1F70" w:rsidRPr="00546729" w:rsidRDefault="00CC1F70" w:rsidP="008C355E">
      <w:pPr>
        <w:pStyle w:val="a6"/>
        <w:jc w:val="center"/>
        <w:rPr>
          <w:b/>
          <w:sz w:val="27"/>
          <w:szCs w:val="27"/>
        </w:rPr>
      </w:pPr>
    </w:p>
    <w:p w:rsidR="00CC1F70" w:rsidRPr="00546729" w:rsidRDefault="00903FEE" w:rsidP="00157145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546729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r w:rsidR="00190C4B" w:rsidRPr="005467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среды», Федеральным законом от 06.10.2003г. №131-ФЗ «Об общих принципах организации местного самоуправления в Российской Федерации», Постановлением Правительства Калининградской области от 31.08.2017</w:t>
      </w:r>
      <w:proofErr w:type="gramEnd"/>
      <w:r w:rsidR="00190C4B" w:rsidRPr="00546729">
        <w:rPr>
          <w:rFonts w:ascii="Times New Roman" w:hAnsi="Times New Roman" w:cs="Times New Roman"/>
          <w:sz w:val="27"/>
          <w:szCs w:val="27"/>
          <w:shd w:val="clear" w:color="auto" w:fill="FFFFFF"/>
        </w:rPr>
        <w:t>г. «Об утверждении государственной программы Калининградской области «Формирование современной городской среды», Приказом министерства строительства и жилищно-коммунального хозяйства Российской Федерации от 13.04.2017г. № 711/</w:t>
      </w:r>
      <w:proofErr w:type="spellStart"/>
      <w:proofErr w:type="gramStart"/>
      <w:r w:rsidR="00190C4B" w:rsidRPr="00546729">
        <w:rPr>
          <w:rFonts w:ascii="Times New Roman" w:hAnsi="Times New Roman" w:cs="Times New Roman"/>
          <w:sz w:val="27"/>
          <w:szCs w:val="27"/>
          <w:shd w:val="clear" w:color="auto" w:fill="FFFFFF"/>
        </w:rPr>
        <w:t>пр</w:t>
      </w:r>
      <w:proofErr w:type="spellEnd"/>
      <w:proofErr w:type="gramEnd"/>
      <w:r w:rsidR="00190C4B" w:rsidRPr="005467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внутренних городских районов»,</w:t>
      </w:r>
      <w:r w:rsidR="00CC1F70" w:rsidRPr="005467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57145" w:rsidRPr="00E15D0F">
        <w:rPr>
          <w:rFonts w:ascii="Times New Roman" w:hAnsi="Times New Roman" w:cs="Times New Roman"/>
          <w:sz w:val="26"/>
          <w:szCs w:val="26"/>
        </w:rPr>
        <w:t>Уставом муниципального образования «Светлогорский городской округ», администрация МО «Светлогорский городской округ»</w:t>
      </w:r>
    </w:p>
    <w:p w:rsidR="00CC1F70" w:rsidRPr="00546729" w:rsidRDefault="00CC1F70" w:rsidP="00190C4B">
      <w:pPr>
        <w:pStyle w:val="a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46729">
        <w:rPr>
          <w:rFonts w:ascii="Times New Roman" w:hAnsi="Times New Roman" w:cs="Times New Roman"/>
          <w:bCs/>
          <w:sz w:val="27"/>
          <w:szCs w:val="27"/>
        </w:rPr>
        <w:t>ПОСТАНОВЛЯЕТ:</w:t>
      </w:r>
    </w:p>
    <w:p w:rsidR="00CC1F70" w:rsidRPr="00546729" w:rsidRDefault="00CC1F70" w:rsidP="00CC1F70">
      <w:pPr>
        <w:pStyle w:val="a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46729" w:rsidRPr="00546729" w:rsidRDefault="00CC1F70" w:rsidP="00157145">
      <w:pPr>
        <w:ind w:firstLine="709"/>
        <w:jc w:val="both"/>
        <w:rPr>
          <w:sz w:val="27"/>
          <w:szCs w:val="27"/>
        </w:rPr>
      </w:pPr>
      <w:r w:rsidRPr="00546729">
        <w:rPr>
          <w:bCs/>
          <w:sz w:val="27"/>
          <w:szCs w:val="27"/>
        </w:rPr>
        <w:t xml:space="preserve">1. </w:t>
      </w:r>
      <w:r w:rsidR="00546729" w:rsidRPr="00546729">
        <w:rPr>
          <w:sz w:val="27"/>
          <w:szCs w:val="27"/>
        </w:rPr>
        <w:t xml:space="preserve">Утвердить Порядок </w:t>
      </w:r>
      <w:r w:rsidR="004A647B" w:rsidRPr="004A647B">
        <w:rPr>
          <w:sz w:val="27"/>
          <w:szCs w:val="27"/>
        </w:rPr>
        <w:t>проведения общественного обсуждения проекта муниципальной программы «Формирование современной городской среды муниципального образования «</w:t>
      </w:r>
      <w:r w:rsidR="00157145" w:rsidRPr="00E15D0F">
        <w:rPr>
          <w:sz w:val="26"/>
          <w:szCs w:val="26"/>
        </w:rPr>
        <w:t>Светлогорский городской округ</w:t>
      </w:r>
      <w:r w:rsidR="004A647B" w:rsidRPr="004A647B">
        <w:rPr>
          <w:sz w:val="27"/>
          <w:szCs w:val="27"/>
        </w:rPr>
        <w:t>» на 201</w:t>
      </w:r>
      <w:r w:rsidR="00157145">
        <w:rPr>
          <w:sz w:val="27"/>
          <w:szCs w:val="27"/>
        </w:rPr>
        <w:t>9</w:t>
      </w:r>
      <w:r w:rsidR="004A647B" w:rsidRPr="004A647B">
        <w:rPr>
          <w:sz w:val="27"/>
          <w:szCs w:val="27"/>
        </w:rPr>
        <w:t>-202</w:t>
      </w:r>
      <w:r w:rsidR="00157145">
        <w:rPr>
          <w:sz w:val="27"/>
          <w:szCs w:val="27"/>
        </w:rPr>
        <w:t>3</w:t>
      </w:r>
      <w:r w:rsidR="004A647B" w:rsidRPr="004A647B">
        <w:rPr>
          <w:sz w:val="27"/>
          <w:szCs w:val="27"/>
        </w:rPr>
        <w:t xml:space="preserve"> годы</w:t>
      </w:r>
      <w:r w:rsidR="0065191B" w:rsidRPr="0065191B">
        <w:rPr>
          <w:sz w:val="27"/>
          <w:szCs w:val="27"/>
        </w:rPr>
        <w:t xml:space="preserve"> </w:t>
      </w:r>
      <w:r w:rsidR="0065191B">
        <w:rPr>
          <w:sz w:val="27"/>
          <w:szCs w:val="27"/>
        </w:rPr>
        <w:t>согласно приложению</w:t>
      </w:r>
      <w:r w:rsidR="00546729" w:rsidRPr="00546729">
        <w:rPr>
          <w:sz w:val="27"/>
          <w:szCs w:val="27"/>
        </w:rPr>
        <w:t>.</w:t>
      </w:r>
    </w:p>
    <w:p w:rsidR="00190C4B" w:rsidRPr="00546729" w:rsidRDefault="00546729" w:rsidP="00546729">
      <w:pPr>
        <w:shd w:val="clear" w:color="auto" w:fill="FFFFFF"/>
        <w:ind w:firstLine="540"/>
        <w:jc w:val="both"/>
        <w:rPr>
          <w:rFonts w:eastAsia="SimSun"/>
          <w:sz w:val="27"/>
          <w:szCs w:val="27"/>
        </w:rPr>
      </w:pPr>
      <w:r w:rsidRPr="00546729">
        <w:rPr>
          <w:sz w:val="27"/>
          <w:szCs w:val="27"/>
        </w:rPr>
        <w:t xml:space="preserve"> 2</w:t>
      </w:r>
      <w:r w:rsidR="00190C4B" w:rsidRPr="00546729">
        <w:rPr>
          <w:rFonts w:eastAsia="SimSun"/>
          <w:sz w:val="27"/>
          <w:szCs w:val="27"/>
        </w:rPr>
        <w:t xml:space="preserve">. Опубликовать настоящее постановление </w:t>
      </w:r>
      <w:r w:rsidR="000E3883" w:rsidRPr="00546729">
        <w:rPr>
          <w:rFonts w:eastAsia="SimSun"/>
          <w:sz w:val="27"/>
          <w:szCs w:val="27"/>
        </w:rPr>
        <w:t>в газете «Вестник Светлогорска» и на официальном сайте администрации МО «</w:t>
      </w:r>
      <w:r w:rsidR="00157145" w:rsidRPr="00E15D0F">
        <w:rPr>
          <w:sz w:val="26"/>
          <w:szCs w:val="26"/>
        </w:rPr>
        <w:t>Светлогорский городской округ</w:t>
      </w:r>
      <w:r w:rsidR="000E3883" w:rsidRPr="00546729">
        <w:rPr>
          <w:rFonts w:eastAsia="SimSun"/>
          <w:sz w:val="27"/>
          <w:szCs w:val="27"/>
        </w:rPr>
        <w:t>»</w:t>
      </w:r>
      <w:r w:rsidRPr="00546729">
        <w:rPr>
          <w:rFonts w:eastAsia="SimSun"/>
          <w:sz w:val="27"/>
          <w:szCs w:val="27"/>
        </w:rPr>
        <w:t xml:space="preserve"> </w:t>
      </w:r>
    </w:p>
    <w:p w:rsidR="00CC1F70" w:rsidRPr="00546729" w:rsidRDefault="00546729" w:rsidP="00CC1F70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6729">
        <w:rPr>
          <w:rFonts w:ascii="Times New Roman" w:hAnsi="Times New Roman" w:cs="Times New Roman"/>
          <w:sz w:val="27"/>
          <w:szCs w:val="27"/>
        </w:rPr>
        <w:t>3</w:t>
      </w:r>
      <w:r w:rsidR="00CC1F70" w:rsidRPr="0054672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CC1F70" w:rsidRPr="0054672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CC1F70" w:rsidRPr="00546729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CC1F70" w:rsidRPr="00546729" w:rsidRDefault="00546729" w:rsidP="00CC1F70">
      <w:pPr>
        <w:pStyle w:val="a6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46729">
        <w:rPr>
          <w:rFonts w:ascii="Times New Roman" w:eastAsia="Times New Roman" w:hAnsi="Times New Roman" w:cs="Times New Roman"/>
          <w:sz w:val="27"/>
          <w:szCs w:val="27"/>
        </w:rPr>
        <w:t>4</w:t>
      </w:r>
      <w:r w:rsidR="00CC1F70" w:rsidRPr="00546729">
        <w:rPr>
          <w:rFonts w:ascii="Times New Roman" w:eastAsia="Times New Roman" w:hAnsi="Times New Roman" w:cs="Times New Roman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157145" w:rsidRPr="00E15D0F" w:rsidRDefault="00157145" w:rsidP="00157145">
      <w:pPr>
        <w:jc w:val="both"/>
        <w:rPr>
          <w:b/>
          <w:sz w:val="26"/>
          <w:szCs w:val="26"/>
        </w:rPr>
      </w:pPr>
    </w:p>
    <w:p w:rsidR="00157145" w:rsidRPr="00E15D0F" w:rsidRDefault="00157145" w:rsidP="00157145">
      <w:pPr>
        <w:tabs>
          <w:tab w:val="left" w:pos="567"/>
        </w:tabs>
        <w:jc w:val="both"/>
        <w:rPr>
          <w:sz w:val="26"/>
          <w:szCs w:val="26"/>
        </w:rPr>
      </w:pPr>
      <w:r w:rsidRPr="00E15D0F">
        <w:rPr>
          <w:sz w:val="26"/>
          <w:szCs w:val="26"/>
        </w:rPr>
        <w:t>Глава администрации</w:t>
      </w:r>
    </w:p>
    <w:p w:rsidR="00157145" w:rsidRPr="00E15D0F" w:rsidRDefault="00157145" w:rsidP="00157145">
      <w:pPr>
        <w:tabs>
          <w:tab w:val="left" w:pos="567"/>
        </w:tabs>
        <w:jc w:val="both"/>
        <w:rPr>
          <w:sz w:val="26"/>
          <w:szCs w:val="26"/>
        </w:rPr>
      </w:pPr>
      <w:r w:rsidRPr="00E15D0F">
        <w:rPr>
          <w:sz w:val="26"/>
          <w:szCs w:val="26"/>
        </w:rPr>
        <w:t xml:space="preserve">муниципального образования </w:t>
      </w:r>
    </w:p>
    <w:p w:rsidR="00157145" w:rsidRPr="00E15D0F" w:rsidRDefault="00157145" w:rsidP="00157145">
      <w:pPr>
        <w:tabs>
          <w:tab w:val="left" w:pos="567"/>
        </w:tabs>
        <w:jc w:val="both"/>
        <w:rPr>
          <w:sz w:val="26"/>
          <w:szCs w:val="26"/>
        </w:rPr>
      </w:pPr>
      <w:r w:rsidRPr="00E15D0F">
        <w:rPr>
          <w:sz w:val="26"/>
          <w:szCs w:val="26"/>
        </w:rPr>
        <w:t xml:space="preserve">«Светлогорский городской округ»                      </w:t>
      </w:r>
      <w:r>
        <w:rPr>
          <w:sz w:val="26"/>
          <w:szCs w:val="26"/>
        </w:rPr>
        <w:t xml:space="preserve"> </w:t>
      </w:r>
      <w:r w:rsidRPr="00E15D0F">
        <w:rPr>
          <w:sz w:val="26"/>
          <w:szCs w:val="26"/>
        </w:rPr>
        <w:t xml:space="preserve">                                 В.В. Бондаренко</w:t>
      </w:r>
    </w:p>
    <w:p w:rsidR="00157145" w:rsidRPr="00E15D0F" w:rsidRDefault="00157145" w:rsidP="00157145">
      <w:pPr>
        <w:tabs>
          <w:tab w:val="left" w:pos="567"/>
        </w:tabs>
        <w:jc w:val="both"/>
        <w:rPr>
          <w:sz w:val="26"/>
          <w:szCs w:val="26"/>
        </w:rPr>
      </w:pPr>
    </w:p>
    <w:p w:rsidR="00CD0833" w:rsidRPr="00546729" w:rsidRDefault="00CD0833" w:rsidP="000B4502">
      <w:pPr>
        <w:spacing w:line="360" w:lineRule="auto"/>
        <w:rPr>
          <w:sz w:val="27"/>
          <w:szCs w:val="27"/>
        </w:rPr>
      </w:pPr>
    </w:p>
    <w:p w:rsidR="00CC1F70" w:rsidRPr="008C355E" w:rsidRDefault="00CC1F70" w:rsidP="00CC1F70">
      <w:pPr>
        <w:ind w:left="4956"/>
        <w:rPr>
          <w:sz w:val="27"/>
          <w:szCs w:val="27"/>
        </w:rPr>
      </w:pPr>
      <w:r w:rsidRPr="008C355E">
        <w:rPr>
          <w:sz w:val="27"/>
          <w:szCs w:val="27"/>
        </w:rPr>
        <w:t>Приложение 1</w:t>
      </w:r>
    </w:p>
    <w:p w:rsidR="00CC1F70" w:rsidRPr="008C355E" w:rsidRDefault="00CC1F70" w:rsidP="00CC1F70">
      <w:pPr>
        <w:ind w:left="4956"/>
        <w:rPr>
          <w:sz w:val="27"/>
          <w:szCs w:val="27"/>
        </w:rPr>
      </w:pPr>
      <w:r w:rsidRPr="008C355E">
        <w:rPr>
          <w:sz w:val="27"/>
          <w:szCs w:val="27"/>
        </w:rPr>
        <w:t>к постановлению администрации</w:t>
      </w:r>
    </w:p>
    <w:p w:rsidR="00CC1F70" w:rsidRPr="008C355E" w:rsidRDefault="00B135E4" w:rsidP="00CC1F70">
      <w:pPr>
        <w:ind w:left="4956"/>
        <w:rPr>
          <w:sz w:val="27"/>
          <w:szCs w:val="27"/>
        </w:rPr>
      </w:pPr>
      <w:r w:rsidRPr="008C355E">
        <w:rPr>
          <w:sz w:val="27"/>
          <w:szCs w:val="27"/>
        </w:rPr>
        <w:t>МО «</w:t>
      </w:r>
      <w:r w:rsidR="00157145" w:rsidRPr="00E15D0F">
        <w:rPr>
          <w:sz w:val="26"/>
          <w:szCs w:val="26"/>
        </w:rPr>
        <w:t>Светлогорский городской округ</w:t>
      </w:r>
      <w:r w:rsidRPr="008C355E">
        <w:rPr>
          <w:sz w:val="27"/>
          <w:szCs w:val="27"/>
        </w:rPr>
        <w:t>»</w:t>
      </w:r>
    </w:p>
    <w:p w:rsidR="00CC1F70" w:rsidRPr="008C355E" w:rsidRDefault="00CC1F70" w:rsidP="00CC1F70">
      <w:pPr>
        <w:ind w:left="4956"/>
        <w:rPr>
          <w:sz w:val="27"/>
          <w:szCs w:val="27"/>
        </w:rPr>
      </w:pPr>
      <w:r w:rsidRPr="008C355E">
        <w:rPr>
          <w:sz w:val="27"/>
          <w:szCs w:val="27"/>
        </w:rPr>
        <w:t xml:space="preserve">от «____»__________ </w:t>
      </w:r>
      <w:proofErr w:type="gramStart"/>
      <w:r w:rsidRPr="008C355E">
        <w:rPr>
          <w:sz w:val="27"/>
          <w:szCs w:val="27"/>
        </w:rPr>
        <w:t>г</w:t>
      </w:r>
      <w:proofErr w:type="gramEnd"/>
      <w:r w:rsidRPr="008C355E">
        <w:rPr>
          <w:sz w:val="27"/>
          <w:szCs w:val="27"/>
        </w:rPr>
        <w:t>. № ______</w:t>
      </w:r>
    </w:p>
    <w:p w:rsidR="00CC1F70" w:rsidRPr="008C355E" w:rsidRDefault="00CC1F70" w:rsidP="00CC1F70">
      <w:pPr>
        <w:autoSpaceDE w:val="0"/>
        <w:autoSpaceDN w:val="0"/>
        <w:adjustRightInd w:val="0"/>
        <w:ind w:left="4820" w:right="991"/>
        <w:jc w:val="center"/>
        <w:outlineLvl w:val="0"/>
        <w:rPr>
          <w:sz w:val="27"/>
          <w:szCs w:val="27"/>
        </w:rPr>
      </w:pPr>
    </w:p>
    <w:p w:rsidR="00CC1F70" w:rsidRPr="008C355E" w:rsidRDefault="00CC1F70" w:rsidP="00CC1F70">
      <w:pPr>
        <w:autoSpaceDE w:val="0"/>
        <w:autoSpaceDN w:val="0"/>
        <w:adjustRightInd w:val="0"/>
        <w:ind w:left="4820" w:right="991"/>
        <w:jc w:val="center"/>
        <w:outlineLvl w:val="0"/>
        <w:rPr>
          <w:sz w:val="27"/>
          <w:szCs w:val="27"/>
        </w:rPr>
      </w:pPr>
    </w:p>
    <w:p w:rsidR="00546729" w:rsidRPr="008C355E" w:rsidRDefault="00546729" w:rsidP="00546729">
      <w:pPr>
        <w:autoSpaceDE w:val="0"/>
        <w:ind w:firstLine="540"/>
        <w:jc w:val="both"/>
        <w:rPr>
          <w:sz w:val="27"/>
          <w:szCs w:val="27"/>
        </w:rPr>
      </w:pPr>
    </w:p>
    <w:p w:rsidR="008C355E" w:rsidRPr="004A647B" w:rsidRDefault="008C355E" w:rsidP="008C355E">
      <w:pPr>
        <w:autoSpaceDE w:val="0"/>
        <w:jc w:val="center"/>
        <w:rPr>
          <w:b/>
          <w:sz w:val="27"/>
          <w:szCs w:val="27"/>
        </w:rPr>
      </w:pPr>
      <w:r w:rsidRPr="004A647B">
        <w:rPr>
          <w:b/>
          <w:bCs/>
          <w:sz w:val="27"/>
          <w:szCs w:val="27"/>
        </w:rPr>
        <w:t>Порядок</w:t>
      </w:r>
    </w:p>
    <w:p w:rsidR="004A647B" w:rsidRPr="00157145" w:rsidRDefault="004A647B" w:rsidP="004A647B">
      <w:pPr>
        <w:jc w:val="center"/>
        <w:rPr>
          <w:b/>
          <w:sz w:val="27"/>
          <w:szCs w:val="27"/>
        </w:rPr>
      </w:pPr>
      <w:r w:rsidRPr="004A647B">
        <w:rPr>
          <w:b/>
          <w:sz w:val="27"/>
          <w:szCs w:val="27"/>
        </w:rPr>
        <w:t xml:space="preserve">проведения общественного обсуждения проекта муниципальной программы «Формирование современной городской среды муниципального образования </w:t>
      </w:r>
      <w:r w:rsidRPr="00157145">
        <w:rPr>
          <w:b/>
          <w:sz w:val="27"/>
          <w:szCs w:val="27"/>
        </w:rPr>
        <w:t>«</w:t>
      </w:r>
      <w:r w:rsidR="00157145" w:rsidRPr="00157145">
        <w:rPr>
          <w:b/>
          <w:sz w:val="26"/>
          <w:szCs w:val="26"/>
        </w:rPr>
        <w:t>Светлогорский городской округ</w:t>
      </w:r>
      <w:r w:rsidR="00157145" w:rsidRPr="00157145">
        <w:rPr>
          <w:b/>
          <w:sz w:val="27"/>
          <w:szCs w:val="27"/>
        </w:rPr>
        <w:t>» на 2019-2023</w:t>
      </w:r>
      <w:r w:rsidRPr="00157145">
        <w:rPr>
          <w:b/>
          <w:sz w:val="27"/>
          <w:szCs w:val="27"/>
        </w:rPr>
        <w:t xml:space="preserve"> годы.</w:t>
      </w:r>
    </w:p>
    <w:p w:rsidR="008C355E" w:rsidRPr="00157145" w:rsidRDefault="008C355E" w:rsidP="008C355E">
      <w:pPr>
        <w:autoSpaceDE w:val="0"/>
        <w:jc w:val="both"/>
        <w:rPr>
          <w:b/>
          <w:sz w:val="27"/>
          <w:szCs w:val="27"/>
        </w:rPr>
      </w:pPr>
    </w:p>
    <w:p w:rsidR="008C355E" w:rsidRPr="00157145" w:rsidRDefault="008C355E" w:rsidP="008C355E">
      <w:pPr>
        <w:autoSpaceDE w:val="0"/>
        <w:jc w:val="both"/>
        <w:rPr>
          <w:b/>
          <w:sz w:val="27"/>
          <w:szCs w:val="27"/>
        </w:rPr>
      </w:pPr>
    </w:p>
    <w:p w:rsidR="008C355E" w:rsidRPr="008C355E" w:rsidRDefault="008C355E" w:rsidP="008C355E">
      <w:pPr>
        <w:autoSpaceDE w:val="0"/>
        <w:ind w:firstLine="709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1. Настоящий порядок определяет форму, последовательность и сроки проведения общественного обсуждения </w:t>
      </w:r>
      <w:r w:rsidRPr="004A647B">
        <w:rPr>
          <w:sz w:val="27"/>
          <w:szCs w:val="27"/>
        </w:rPr>
        <w:t xml:space="preserve">проекта </w:t>
      </w:r>
      <w:r w:rsidR="004A647B" w:rsidRPr="004A647B">
        <w:rPr>
          <w:sz w:val="27"/>
          <w:szCs w:val="27"/>
        </w:rPr>
        <w:t>муниципальной программы «Формирование современной городской среды муниципального образования «</w:t>
      </w:r>
      <w:r w:rsidR="00157145" w:rsidRPr="00E15D0F">
        <w:rPr>
          <w:sz w:val="26"/>
          <w:szCs w:val="26"/>
        </w:rPr>
        <w:t>Светлогорский городской округ</w:t>
      </w:r>
      <w:r w:rsidR="004A647B" w:rsidRPr="004A647B">
        <w:rPr>
          <w:sz w:val="27"/>
          <w:szCs w:val="27"/>
        </w:rPr>
        <w:t>» на 201</w:t>
      </w:r>
      <w:r w:rsidR="00157145">
        <w:rPr>
          <w:sz w:val="27"/>
          <w:szCs w:val="27"/>
        </w:rPr>
        <w:t>9</w:t>
      </w:r>
      <w:r w:rsidR="004A647B" w:rsidRPr="004A647B">
        <w:rPr>
          <w:sz w:val="27"/>
          <w:szCs w:val="27"/>
        </w:rPr>
        <w:t>-202</w:t>
      </w:r>
      <w:r w:rsidR="00157145">
        <w:rPr>
          <w:sz w:val="27"/>
          <w:szCs w:val="27"/>
        </w:rPr>
        <w:t>3</w:t>
      </w:r>
      <w:r w:rsidR="004A647B" w:rsidRPr="004A647B">
        <w:rPr>
          <w:sz w:val="27"/>
          <w:szCs w:val="27"/>
        </w:rPr>
        <w:t xml:space="preserve"> </w:t>
      </w:r>
      <w:r w:rsidR="00157145">
        <w:rPr>
          <w:sz w:val="27"/>
          <w:szCs w:val="27"/>
        </w:rPr>
        <w:t xml:space="preserve">годы </w:t>
      </w:r>
      <w:r w:rsidRPr="008C355E">
        <w:rPr>
          <w:sz w:val="27"/>
          <w:szCs w:val="27"/>
        </w:rPr>
        <w:t>(далее – проект программы).</w:t>
      </w:r>
    </w:p>
    <w:p w:rsidR="008C355E" w:rsidRPr="008C355E" w:rsidRDefault="008C355E" w:rsidP="008C355E">
      <w:pPr>
        <w:autoSpaceDE w:val="0"/>
        <w:ind w:firstLine="709"/>
        <w:jc w:val="both"/>
        <w:rPr>
          <w:sz w:val="27"/>
          <w:szCs w:val="27"/>
          <w:lang w:eastAsia="en-US"/>
        </w:rPr>
      </w:pPr>
      <w:r w:rsidRPr="008C355E">
        <w:rPr>
          <w:sz w:val="27"/>
          <w:szCs w:val="27"/>
        </w:rPr>
        <w:t xml:space="preserve">2. Общественное обсуждение проекта программы проводится с </w:t>
      </w:r>
      <w:r w:rsidRPr="008C355E">
        <w:rPr>
          <w:sz w:val="27"/>
          <w:szCs w:val="27"/>
          <w:lang w:eastAsia="en-US"/>
        </w:rPr>
        <w:t>учетом следующих принципов:</w:t>
      </w:r>
    </w:p>
    <w:p w:rsidR="008C355E" w:rsidRPr="008C355E" w:rsidRDefault="008C355E" w:rsidP="008C355E">
      <w:pPr>
        <w:numPr>
          <w:ilvl w:val="0"/>
          <w:numId w:val="9"/>
        </w:numPr>
        <w:suppressAutoHyphens/>
        <w:ind w:left="0" w:firstLine="709"/>
        <w:jc w:val="both"/>
        <w:rPr>
          <w:sz w:val="27"/>
          <w:szCs w:val="27"/>
          <w:lang w:eastAsia="en-US"/>
        </w:rPr>
      </w:pPr>
      <w:r w:rsidRPr="008C355E">
        <w:rPr>
          <w:sz w:val="27"/>
          <w:szCs w:val="27"/>
          <w:lang w:eastAsia="en-US"/>
        </w:rPr>
        <w:t>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8C355E" w:rsidRPr="008C355E" w:rsidRDefault="008C355E" w:rsidP="008C355E">
      <w:pPr>
        <w:numPr>
          <w:ilvl w:val="0"/>
          <w:numId w:val="9"/>
        </w:numPr>
        <w:suppressAutoHyphens/>
        <w:ind w:left="0" w:firstLine="709"/>
        <w:jc w:val="both"/>
        <w:rPr>
          <w:sz w:val="27"/>
          <w:szCs w:val="27"/>
          <w:lang w:eastAsia="en-US"/>
        </w:rPr>
      </w:pPr>
      <w:r w:rsidRPr="008C355E">
        <w:rPr>
          <w:sz w:val="27"/>
          <w:szCs w:val="27"/>
          <w:lang w:eastAsia="en-US"/>
        </w:rPr>
        <w:t xml:space="preserve">решения, касающиеся благоустройства общественных территорий, принимаются открыто и гласно, с учетом мнения жителей; </w:t>
      </w:r>
    </w:p>
    <w:p w:rsidR="008C355E" w:rsidRPr="008C355E" w:rsidRDefault="008C355E" w:rsidP="008C355E">
      <w:pPr>
        <w:numPr>
          <w:ilvl w:val="0"/>
          <w:numId w:val="9"/>
        </w:numPr>
        <w:suppressAutoHyphens/>
        <w:ind w:left="0" w:firstLine="709"/>
        <w:jc w:val="both"/>
        <w:rPr>
          <w:sz w:val="27"/>
          <w:szCs w:val="27"/>
          <w:lang w:eastAsia="en-US"/>
        </w:rPr>
      </w:pPr>
      <w:r w:rsidRPr="008C355E">
        <w:rPr>
          <w:sz w:val="27"/>
          <w:szCs w:val="27"/>
          <w:lang w:eastAsia="en-US"/>
        </w:rPr>
        <w:t xml:space="preserve">совместное определение целей и задач по развитию дворовых территорий, общественных территорий, инвентаризация проблем и потенциалов указанных территорий; </w:t>
      </w:r>
    </w:p>
    <w:p w:rsidR="008C355E" w:rsidRPr="008C355E" w:rsidRDefault="008C355E" w:rsidP="008C355E">
      <w:pPr>
        <w:numPr>
          <w:ilvl w:val="0"/>
          <w:numId w:val="9"/>
        </w:numPr>
        <w:suppressAutoHyphens/>
        <w:ind w:left="0" w:firstLine="709"/>
        <w:jc w:val="both"/>
        <w:rPr>
          <w:sz w:val="27"/>
          <w:szCs w:val="27"/>
          <w:lang w:eastAsia="en-US"/>
        </w:rPr>
      </w:pPr>
      <w:r w:rsidRPr="008C355E">
        <w:rPr>
          <w:sz w:val="27"/>
          <w:szCs w:val="27"/>
          <w:lang w:eastAsia="en-US"/>
        </w:rPr>
        <w:t xml:space="preserve">информирование граждан, организаций и общественных объединений муниципального образования </w:t>
      </w:r>
      <w:r w:rsidR="004A647B">
        <w:rPr>
          <w:sz w:val="27"/>
          <w:szCs w:val="27"/>
          <w:lang w:eastAsia="en-US"/>
        </w:rPr>
        <w:t>«</w:t>
      </w:r>
      <w:r w:rsidR="00157145" w:rsidRPr="00E15D0F">
        <w:rPr>
          <w:sz w:val="26"/>
          <w:szCs w:val="26"/>
        </w:rPr>
        <w:t>Светлогорский городской округ</w:t>
      </w:r>
      <w:r w:rsidR="004A647B">
        <w:rPr>
          <w:sz w:val="27"/>
          <w:szCs w:val="27"/>
          <w:lang w:eastAsia="en-US"/>
        </w:rPr>
        <w:t>»</w:t>
      </w:r>
      <w:r w:rsidRPr="008C355E">
        <w:rPr>
          <w:sz w:val="27"/>
          <w:szCs w:val="27"/>
          <w:lang w:eastAsia="en-US"/>
        </w:rPr>
        <w:t xml:space="preserve"> о разработанном проекте программы.</w:t>
      </w:r>
    </w:p>
    <w:p w:rsidR="008C355E" w:rsidRPr="008C355E" w:rsidRDefault="008C355E" w:rsidP="008C355E">
      <w:pPr>
        <w:numPr>
          <w:ilvl w:val="0"/>
          <w:numId w:val="8"/>
        </w:numPr>
        <w:suppressAutoHyphens/>
        <w:ind w:left="0" w:firstLine="709"/>
        <w:jc w:val="both"/>
        <w:rPr>
          <w:sz w:val="27"/>
          <w:szCs w:val="27"/>
          <w:lang w:eastAsia="en-US"/>
        </w:rPr>
      </w:pPr>
      <w:r w:rsidRPr="008C355E">
        <w:rPr>
          <w:sz w:val="27"/>
          <w:szCs w:val="27"/>
          <w:lang w:eastAsia="en-US"/>
        </w:rPr>
        <w:t xml:space="preserve">В общественном </w:t>
      </w:r>
      <w:proofErr w:type="gramStart"/>
      <w:r w:rsidRPr="008C355E">
        <w:rPr>
          <w:sz w:val="27"/>
          <w:szCs w:val="27"/>
          <w:lang w:eastAsia="en-US"/>
        </w:rPr>
        <w:t>обсуждении</w:t>
      </w:r>
      <w:proofErr w:type="gramEnd"/>
      <w:r w:rsidRPr="008C355E">
        <w:rPr>
          <w:sz w:val="27"/>
          <w:szCs w:val="27"/>
          <w:lang w:eastAsia="en-US"/>
        </w:rPr>
        <w:t xml:space="preserve"> участвуют граждане, проживающие на территории </w:t>
      </w:r>
      <w:r w:rsidR="004A647B" w:rsidRPr="008C355E">
        <w:rPr>
          <w:sz w:val="27"/>
          <w:szCs w:val="27"/>
          <w:lang w:eastAsia="en-US"/>
        </w:rPr>
        <w:t xml:space="preserve">муниципального образования </w:t>
      </w:r>
      <w:r w:rsidR="004A647B">
        <w:rPr>
          <w:sz w:val="27"/>
          <w:szCs w:val="27"/>
          <w:lang w:eastAsia="en-US"/>
        </w:rPr>
        <w:t>«</w:t>
      </w:r>
      <w:r w:rsidR="00157145" w:rsidRPr="00E15D0F">
        <w:rPr>
          <w:sz w:val="26"/>
          <w:szCs w:val="26"/>
        </w:rPr>
        <w:t>Светлогорский городской округ</w:t>
      </w:r>
      <w:r w:rsidR="004A647B">
        <w:rPr>
          <w:sz w:val="27"/>
          <w:szCs w:val="27"/>
          <w:lang w:eastAsia="en-US"/>
        </w:rPr>
        <w:t>»</w:t>
      </w:r>
      <w:r w:rsidRPr="008C355E">
        <w:rPr>
          <w:sz w:val="27"/>
          <w:szCs w:val="27"/>
          <w:lang w:eastAsia="en-US"/>
        </w:rPr>
        <w:t xml:space="preserve">, а также представители организаций и общественных объединений </w:t>
      </w:r>
      <w:r w:rsidR="004A647B" w:rsidRPr="008C355E">
        <w:rPr>
          <w:sz w:val="27"/>
          <w:szCs w:val="27"/>
          <w:lang w:eastAsia="en-US"/>
        </w:rPr>
        <w:t xml:space="preserve">муниципального образования </w:t>
      </w:r>
      <w:r w:rsidR="004A647B">
        <w:rPr>
          <w:sz w:val="27"/>
          <w:szCs w:val="27"/>
          <w:lang w:eastAsia="en-US"/>
        </w:rPr>
        <w:t>«</w:t>
      </w:r>
      <w:r w:rsidR="00157145" w:rsidRPr="00E15D0F">
        <w:rPr>
          <w:sz w:val="26"/>
          <w:szCs w:val="26"/>
        </w:rPr>
        <w:t>Светлогорский городской округ</w:t>
      </w:r>
      <w:r w:rsidR="004A647B">
        <w:rPr>
          <w:sz w:val="27"/>
          <w:szCs w:val="27"/>
          <w:lang w:eastAsia="en-US"/>
        </w:rPr>
        <w:t>»</w:t>
      </w:r>
      <w:r w:rsidRPr="008C355E">
        <w:rPr>
          <w:sz w:val="27"/>
          <w:szCs w:val="27"/>
          <w:lang w:eastAsia="en-US"/>
        </w:rPr>
        <w:t>.</w:t>
      </w:r>
    </w:p>
    <w:p w:rsidR="008C355E" w:rsidRPr="008C355E" w:rsidRDefault="008C355E" w:rsidP="008C355E">
      <w:pPr>
        <w:numPr>
          <w:ilvl w:val="0"/>
          <w:numId w:val="8"/>
        </w:numPr>
        <w:suppressAutoHyphens/>
        <w:autoSpaceDE w:val="0"/>
        <w:ind w:firstLine="694"/>
        <w:jc w:val="both"/>
        <w:rPr>
          <w:sz w:val="27"/>
          <w:szCs w:val="27"/>
          <w:lang w:eastAsia="en-US"/>
        </w:rPr>
      </w:pPr>
      <w:r w:rsidRPr="008C355E">
        <w:rPr>
          <w:sz w:val="27"/>
          <w:szCs w:val="27"/>
          <w:lang w:eastAsia="en-US"/>
        </w:rPr>
        <w:t xml:space="preserve">Общественное обсуждение проекта программы осуществляется в форме открытого размещения проекта программы </w:t>
      </w:r>
      <w:r w:rsidRPr="008C355E">
        <w:rPr>
          <w:sz w:val="27"/>
          <w:szCs w:val="27"/>
        </w:rPr>
        <w:t xml:space="preserve">в информационно-телекоммуникационной сети «Интернет» на официальном сайте </w:t>
      </w:r>
      <w:r w:rsidR="004A647B">
        <w:rPr>
          <w:sz w:val="27"/>
          <w:szCs w:val="27"/>
        </w:rPr>
        <w:t xml:space="preserve">администрации </w:t>
      </w:r>
      <w:r w:rsidRPr="008C355E">
        <w:rPr>
          <w:sz w:val="27"/>
          <w:szCs w:val="27"/>
        </w:rPr>
        <w:t xml:space="preserve">муниципального образования </w:t>
      </w:r>
      <w:r w:rsidR="004A647B">
        <w:rPr>
          <w:sz w:val="27"/>
          <w:szCs w:val="27"/>
        </w:rPr>
        <w:t>«</w:t>
      </w:r>
      <w:r w:rsidR="00157145" w:rsidRPr="00E15D0F">
        <w:rPr>
          <w:sz w:val="26"/>
          <w:szCs w:val="26"/>
        </w:rPr>
        <w:t>Светлогорский городской округ</w:t>
      </w:r>
      <w:r w:rsidR="004A647B">
        <w:rPr>
          <w:sz w:val="27"/>
          <w:szCs w:val="27"/>
        </w:rPr>
        <w:t>»</w:t>
      </w:r>
      <w:r w:rsidRPr="008C355E">
        <w:rPr>
          <w:sz w:val="27"/>
          <w:szCs w:val="27"/>
        </w:rPr>
        <w:t xml:space="preserve">: </w:t>
      </w:r>
      <w:hyperlink r:id="rId6" w:history="1">
        <w:r w:rsidR="004A647B" w:rsidRPr="002E5954">
          <w:rPr>
            <w:rStyle w:val="ac"/>
            <w:sz w:val="27"/>
            <w:szCs w:val="27"/>
            <w:lang w:val="en-US"/>
          </w:rPr>
          <w:t>www</w:t>
        </w:r>
        <w:r w:rsidR="004A647B" w:rsidRPr="002E5954">
          <w:rPr>
            <w:rStyle w:val="ac"/>
            <w:sz w:val="27"/>
            <w:szCs w:val="27"/>
          </w:rPr>
          <w:t>.</w:t>
        </w:r>
        <w:proofErr w:type="spellStart"/>
        <w:r w:rsidR="004A647B" w:rsidRPr="002E5954">
          <w:rPr>
            <w:rStyle w:val="ac"/>
            <w:sz w:val="27"/>
            <w:szCs w:val="27"/>
            <w:lang w:val="en-US"/>
          </w:rPr>
          <w:t>svetlogorsk</w:t>
        </w:r>
        <w:proofErr w:type="spellEnd"/>
        <w:r w:rsidR="004A647B" w:rsidRPr="002E5954">
          <w:rPr>
            <w:rStyle w:val="ac"/>
            <w:sz w:val="27"/>
            <w:szCs w:val="27"/>
          </w:rPr>
          <w:t>39.</w:t>
        </w:r>
        <w:proofErr w:type="spellStart"/>
        <w:r w:rsidR="004A647B" w:rsidRPr="002E5954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Pr="008C355E">
        <w:rPr>
          <w:sz w:val="27"/>
          <w:szCs w:val="27"/>
        </w:rPr>
        <w:t>.</w:t>
      </w:r>
    </w:p>
    <w:p w:rsidR="008C355E" w:rsidRPr="008C355E" w:rsidRDefault="008C355E" w:rsidP="008C355E">
      <w:pPr>
        <w:numPr>
          <w:ilvl w:val="0"/>
          <w:numId w:val="8"/>
        </w:numPr>
        <w:suppressAutoHyphens/>
        <w:ind w:firstLine="709"/>
        <w:jc w:val="both"/>
        <w:rPr>
          <w:sz w:val="27"/>
          <w:szCs w:val="27"/>
        </w:rPr>
      </w:pPr>
      <w:r w:rsidRPr="008C355E">
        <w:rPr>
          <w:sz w:val="27"/>
          <w:szCs w:val="27"/>
          <w:lang w:eastAsia="en-US"/>
        </w:rPr>
        <w:t xml:space="preserve">Срок проведения общественного обсуждения составляет не менее 30 дней со дня размещения проекта программы </w:t>
      </w:r>
      <w:r w:rsidRPr="008C355E">
        <w:rPr>
          <w:sz w:val="27"/>
          <w:szCs w:val="27"/>
        </w:rPr>
        <w:t>на официальном сайте муниципального образования</w:t>
      </w:r>
      <w:r w:rsidR="00CB1D67">
        <w:rPr>
          <w:sz w:val="27"/>
          <w:szCs w:val="27"/>
        </w:rPr>
        <w:t xml:space="preserve"> </w:t>
      </w:r>
      <w:r w:rsidR="00157145">
        <w:rPr>
          <w:sz w:val="27"/>
          <w:szCs w:val="27"/>
        </w:rPr>
        <w:t>«</w:t>
      </w:r>
      <w:r w:rsidR="00157145" w:rsidRPr="00E15D0F">
        <w:rPr>
          <w:sz w:val="26"/>
          <w:szCs w:val="26"/>
        </w:rPr>
        <w:t>Светлогорский городской округ</w:t>
      </w:r>
      <w:r w:rsidR="00157145">
        <w:rPr>
          <w:sz w:val="26"/>
          <w:szCs w:val="26"/>
        </w:rPr>
        <w:t>»</w:t>
      </w:r>
      <w:r w:rsidRPr="008C355E">
        <w:rPr>
          <w:sz w:val="27"/>
          <w:szCs w:val="27"/>
        </w:rPr>
        <w:t xml:space="preserve">: </w:t>
      </w:r>
      <w:hyperlink r:id="rId7" w:history="1">
        <w:r w:rsidR="004A647B">
          <w:rPr>
            <w:rStyle w:val="ac"/>
            <w:sz w:val="27"/>
            <w:szCs w:val="27"/>
            <w:lang w:val="en-US"/>
          </w:rPr>
          <w:t>www</w:t>
        </w:r>
        <w:r w:rsidR="004A647B" w:rsidRPr="004A647B">
          <w:rPr>
            <w:rStyle w:val="ac"/>
            <w:sz w:val="27"/>
            <w:szCs w:val="27"/>
          </w:rPr>
          <w:t>.</w:t>
        </w:r>
        <w:proofErr w:type="spellStart"/>
        <w:r w:rsidR="004A647B">
          <w:rPr>
            <w:rStyle w:val="ac"/>
            <w:sz w:val="27"/>
            <w:szCs w:val="27"/>
            <w:lang w:val="en-US"/>
          </w:rPr>
          <w:t>svetlogorsk</w:t>
        </w:r>
        <w:proofErr w:type="spellEnd"/>
        <w:r w:rsidR="004A647B" w:rsidRPr="004A647B">
          <w:rPr>
            <w:rStyle w:val="ac"/>
            <w:sz w:val="27"/>
            <w:szCs w:val="27"/>
          </w:rPr>
          <w:t>39.</w:t>
        </w:r>
        <w:proofErr w:type="spellStart"/>
        <w:r w:rsidR="004A647B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Pr="008C355E">
        <w:rPr>
          <w:sz w:val="27"/>
          <w:szCs w:val="27"/>
          <w:lang w:eastAsia="en-US"/>
        </w:rPr>
        <w:t xml:space="preserve">. </w:t>
      </w:r>
    </w:p>
    <w:p w:rsidR="008C355E" w:rsidRPr="008C355E" w:rsidRDefault="008C355E" w:rsidP="008C355E">
      <w:pPr>
        <w:numPr>
          <w:ilvl w:val="0"/>
          <w:numId w:val="8"/>
        </w:numPr>
        <w:suppressAutoHyphens/>
        <w:autoSpaceDE w:val="0"/>
        <w:ind w:firstLine="709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Уведомление, предусматривающее срок приема предложений, адрес для направления предложений и контактные данные подлежат </w:t>
      </w:r>
      <w:r w:rsidRPr="008C355E">
        <w:rPr>
          <w:rFonts w:eastAsia="Calibri"/>
          <w:sz w:val="27"/>
          <w:szCs w:val="27"/>
        </w:rPr>
        <w:t xml:space="preserve">размещению </w:t>
      </w:r>
      <w:r w:rsidRPr="008C355E">
        <w:rPr>
          <w:sz w:val="27"/>
          <w:szCs w:val="27"/>
        </w:rPr>
        <w:t xml:space="preserve">на </w:t>
      </w:r>
      <w:r w:rsidRPr="008C355E">
        <w:rPr>
          <w:sz w:val="27"/>
          <w:szCs w:val="27"/>
        </w:rPr>
        <w:lastRenderedPageBreak/>
        <w:t xml:space="preserve">официальном сайте муниципального образования </w:t>
      </w:r>
      <w:r w:rsidR="00157145">
        <w:rPr>
          <w:sz w:val="27"/>
          <w:szCs w:val="27"/>
        </w:rPr>
        <w:t>«</w:t>
      </w:r>
      <w:r w:rsidR="00157145" w:rsidRPr="00E15D0F">
        <w:rPr>
          <w:sz w:val="26"/>
          <w:szCs w:val="26"/>
        </w:rPr>
        <w:t>Светлогорский городской округ</w:t>
      </w:r>
      <w:r w:rsidR="00157145">
        <w:rPr>
          <w:sz w:val="26"/>
          <w:szCs w:val="26"/>
        </w:rPr>
        <w:t>»</w:t>
      </w:r>
      <w:r w:rsidRPr="008C355E">
        <w:rPr>
          <w:sz w:val="27"/>
          <w:szCs w:val="27"/>
        </w:rPr>
        <w:t xml:space="preserve">: </w:t>
      </w:r>
      <w:hyperlink r:id="rId8" w:history="1">
        <w:r w:rsidR="004A647B">
          <w:rPr>
            <w:rStyle w:val="ac"/>
            <w:sz w:val="27"/>
            <w:szCs w:val="27"/>
            <w:lang w:val="en-US"/>
          </w:rPr>
          <w:t>www</w:t>
        </w:r>
        <w:r w:rsidR="004A647B" w:rsidRPr="004A647B">
          <w:rPr>
            <w:rStyle w:val="ac"/>
            <w:sz w:val="27"/>
            <w:szCs w:val="27"/>
          </w:rPr>
          <w:t>.</w:t>
        </w:r>
        <w:proofErr w:type="spellStart"/>
        <w:r w:rsidR="004A647B">
          <w:rPr>
            <w:rStyle w:val="ac"/>
            <w:sz w:val="27"/>
            <w:szCs w:val="27"/>
            <w:lang w:val="en-US"/>
          </w:rPr>
          <w:t>svetlogorsk</w:t>
        </w:r>
        <w:proofErr w:type="spellEnd"/>
        <w:r w:rsidR="004A647B" w:rsidRPr="004A647B">
          <w:rPr>
            <w:rStyle w:val="ac"/>
            <w:sz w:val="27"/>
            <w:szCs w:val="27"/>
          </w:rPr>
          <w:t>39.</w:t>
        </w:r>
        <w:proofErr w:type="spellStart"/>
        <w:r w:rsidR="004A647B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="004A647B">
        <w:rPr>
          <w:sz w:val="27"/>
          <w:szCs w:val="27"/>
        </w:rPr>
        <w:t xml:space="preserve"> и публикации в</w:t>
      </w:r>
      <w:r w:rsidRPr="008C355E">
        <w:rPr>
          <w:sz w:val="27"/>
          <w:szCs w:val="27"/>
        </w:rPr>
        <w:t xml:space="preserve"> газете «</w:t>
      </w:r>
      <w:r w:rsidR="004A647B">
        <w:rPr>
          <w:sz w:val="27"/>
          <w:szCs w:val="27"/>
        </w:rPr>
        <w:t>Вестник Светлогорска</w:t>
      </w:r>
      <w:r w:rsidRPr="008C355E">
        <w:rPr>
          <w:sz w:val="27"/>
          <w:szCs w:val="27"/>
        </w:rPr>
        <w:t xml:space="preserve">». </w:t>
      </w:r>
    </w:p>
    <w:p w:rsidR="008C355E" w:rsidRPr="008C355E" w:rsidRDefault="008C355E" w:rsidP="008C355E">
      <w:pPr>
        <w:numPr>
          <w:ilvl w:val="0"/>
          <w:numId w:val="8"/>
        </w:numPr>
        <w:suppressAutoHyphens/>
        <w:autoSpaceDE w:val="0"/>
        <w:ind w:firstLine="694"/>
        <w:jc w:val="both"/>
        <w:rPr>
          <w:sz w:val="27"/>
          <w:szCs w:val="27"/>
        </w:rPr>
      </w:pPr>
      <w:r w:rsidRPr="008C355E">
        <w:rPr>
          <w:sz w:val="27"/>
          <w:szCs w:val="27"/>
        </w:rPr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к настоящему порядку и</w:t>
      </w:r>
      <w:r w:rsidRPr="008C355E">
        <w:rPr>
          <w:sz w:val="27"/>
          <w:szCs w:val="27"/>
          <w:lang w:eastAsia="en-US"/>
        </w:rPr>
        <w:t xml:space="preserve"> носят рекомендательный характер.</w:t>
      </w:r>
    </w:p>
    <w:p w:rsidR="008C355E" w:rsidRPr="008C355E" w:rsidRDefault="008C355E" w:rsidP="008C355E">
      <w:pPr>
        <w:numPr>
          <w:ilvl w:val="0"/>
          <w:numId w:val="8"/>
        </w:numPr>
        <w:suppressAutoHyphens/>
        <w:autoSpaceDE w:val="0"/>
        <w:ind w:left="555" w:firstLine="154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 Не подлежат рассмотрению:</w:t>
      </w:r>
    </w:p>
    <w:p w:rsidR="008C355E" w:rsidRPr="008C355E" w:rsidRDefault="008C355E" w:rsidP="008C355E">
      <w:pPr>
        <w:autoSpaceDE w:val="0"/>
        <w:ind w:left="555"/>
        <w:jc w:val="both"/>
        <w:rPr>
          <w:sz w:val="27"/>
          <w:szCs w:val="27"/>
        </w:rPr>
      </w:pPr>
      <w:r w:rsidRPr="008C355E">
        <w:rPr>
          <w:sz w:val="27"/>
          <w:szCs w:val="27"/>
        </w:rPr>
        <w:t>- предложения, направленные после окончания срока приема предложений;</w:t>
      </w:r>
    </w:p>
    <w:p w:rsidR="008C355E" w:rsidRPr="008C355E" w:rsidRDefault="008C355E" w:rsidP="008C355E">
      <w:pPr>
        <w:autoSpaceDE w:val="0"/>
        <w:ind w:left="555"/>
        <w:jc w:val="both"/>
        <w:rPr>
          <w:sz w:val="27"/>
          <w:szCs w:val="27"/>
        </w:rPr>
      </w:pPr>
      <w:r w:rsidRPr="008C355E">
        <w:rPr>
          <w:sz w:val="27"/>
          <w:szCs w:val="27"/>
        </w:rPr>
        <w:t>- предложения, не касающиеся предмета правового регулирования проекта правового акта;</w:t>
      </w:r>
    </w:p>
    <w:p w:rsidR="008C355E" w:rsidRPr="008C355E" w:rsidRDefault="008C355E" w:rsidP="008C355E">
      <w:pPr>
        <w:autoSpaceDE w:val="0"/>
        <w:ind w:left="555"/>
        <w:jc w:val="both"/>
        <w:rPr>
          <w:sz w:val="27"/>
          <w:szCs w:val="27"/>
          <w:lang w:eastAsia="en-US"/>
        </w:rPr>
      </w:pPr>
      <w:r w:rsidRPr="008C355E">
        <w:rPr>
          <w:sz w:val="27"/>
          <w:szCs w:val="27"/>
        </w:rPr>
        <w:t>- предложения, направленные не по установленной форме.</w:t>
      </w:r>
    </w:p>
    <w:p w:rsidR="008C355E" w:rsidRPr="008C355E" w:rsidRDefault="008C355E" w:rsidP="008C355E">
      <w:pPr>
        <w:numPr>
          <w:ilvl w:val="0"/>
          <w:numId w:val="8"/>
        </w:numPr>
        <w:suppressAutoHyphens/>
        <w:ind w:left="0" w:firstLine="709"/>
        <w:jc w:val="both"/>
        <w:rPr>
          <w:sz w:val="27"/>
          <w:szCs w:val="27"/>
        </w:rPr>
      </w:pPr>
      <w:r w:rsidRPr="008C355E">
        <w:rPr>
          <w:sz w:val="27"/>
          <w:szCs w:val="27"/>
          <w:lang w:eastAsia="en-US"/>
        </w:rPr>
        <w:t xml:space="preserve">По истечению пяти дней </w:t>
      </w:r>
      <w:r w:rsidRPr="008C355E">
        <w:rPr>
          <w:sz w:val="27"/>
          <w:szCs w:val="27"/>
        </w:rPr>
        <w:t>после окончания срока приема предложений, проводится итоговое обсуждение проекта программы с учетом поступивших предложений от заинтересованных лиц, предусматривающее:</w:t>
      </w:r>
    </w:p>
    <w:p w:rsidR="008C355E" w:rsidRPr="008C355E" w:rsidRDefault="008C355E" w:rsidP="008C35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</w:p>
    <w:p w:rsidR="008C355E" w:rsidRPr="008C355E" w:rsidRDefault="008C355E" w:rsidP="008C35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8C355E" w:rsidRPr="008C355E" w:rsidRDefault="008C355E" w:rsidP="008C35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8C355E" w:rsidRPr="008C355E" w:rsidRDefault="008C355E" w:rsidP="008C35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8C355E" w:rsidRPr="008C355E" w:rsidRDefault="008C355E" w:rsidP="008C35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8C355E" w:rsidRPr="008C355E" w:rsidRDefault="008C355E" w:rsidP="008C35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8C355E" w:rsidRPr="008C355E" w:rsidRDefault="008C355E" w:rsidP="008C35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- консультации по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8C355E" w:rsidRPr="008C355E" w:rsidRDefault="008C355E" w:rsidP="008C355E">
      <w:pPr>
        <w:pStyle w:val="ConsPlusNormal"/>
        <w:ind w:firstLine="709"/>
        <w:jc w:val="both"/>
        <w:rPr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8C355E" w:rsidRPr="008C355E" w:rsidRDefault="008C355E" w:rsidP="008C355E">
      <w:pPr>
        <w:autoSpaceDE w:val="0"/>
        <w:ind w:firstLine="540"/>
        <w:jc w:val="both"/>
        <w:rPr>
          <w:sz w:val="27"/>
          <w:szCs w:val="27"/>
        </w:rPr>
      </w:pPr>
      <w:r w:rsidRPr="008C355E">
        <w:rPr>
          <w:sz w:val="27"/>
          <w:szCs w:val="27"/>
        </w:rPr>
        <w:t>10. По итогам проведения общественного обсуждения общественной комиссией формируется:</w:t>
      </w:r>
    </w:p>
    <w:p w:rsidR="008C355E" w:rsidRPr="008C355E" w:rsidRDefault="008C355E" w:rsidP="008C355E">
      <w:pPr>
        <w:autoSpaceDE w:val="0"/>
        <w:ind w:firstLine="540"/>
        <w:jc w:val="both"/>
        <w:rPr>
          <w:sz w:val="27"/>
          <w:szCs w:val="27"/>
        </w:rPr>
      </w:pPr>
      <w:r w:rsidRPr="008C355E">
        <w:rPr>
          <w:sz w:val="27"/>
          <w:szCs w:val="27"/>
        </w:rPr>
        <w:t>- отчет о результатах общественного обсуждения с учетом</w:t>
      </w:r>
      <w:r w:rsidRPr="008C355E">
        <w:rPr>
          <w:rFonts w:eastAsia="Calibri"/>
          <w:sz w:val="27"/>
          <w:szCs w:val="27"/>
        </w:rPr>
        <w:t xml:space="preserve"> предложений заинтересованных лиц </w:t>
      </w:r>
      <w:r w:rsidRPr="008C355E">
        <w:rPr>
          <w:sz w:val="27"/>
          <w:szCs w:val="27"/>
        </w:rPr>
        <w:t>по проекту программы;</w:t>
      </w:r>
    </w:p>
    <w:p w:rsidR="008C355E" w:rsidRPr="008C355E" w:rsidRDefault="008C355E" w:rsidP="008C355E">
      <w:pPr>
        <w:autoSpaceDE w:val="0"/>
        <w:ind w:firstLine="540"/>
        <w:jc w:val="both"/>
        <w:rPr>
          <w:sz w:val="27"/>
          <w:szCs w:val="27"/>
        </w:rPr>
      </w:pPr>
      <w:r w:rsidRPr="008C355E">
        <w:rPr>
          <w:sz w:val="27"/>
          <w:szCs w:val="27"/>
        </w:rPr>
        <w:lastRenderedPageBreak/>
        <w:t>- видеозапись общественных обсуждений.</w:t>
      </w:r>
    </w:p>
    <w:p w:rsidR="008C355E" w:rsidRPr="008C355E" w:rsidRDefault="008C355E" w:rsidP="008C355E">
      <w:pPr>
        <w:autoSpaceDE w:val="0"/>
        <w:ind w:firstLine="540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Указанные информационные материалы подлежат </w:t>
      </w:r>
      <w:r w:rsidRPr="008C355E">
        <w:rPr>
          <w:rFonts w:eastAsia="Calibri"/>
          <w:sz w:val="27"/>
          <w:szCs w:val="27"/>
        </w:rPr>
        <w:t xml:space="preserve">размещению </w:t>
      </w:r>
      <w:r w:rsidRPr="008C355E">
        <w:rPr>
          <w:sz w:val="27"/>
          <w:szCs w:val="27"/>
        </w:rPr>
        <w:t xml:space="preserve">на официальном </w:t>
      </w:r>
      <w:r w:rsidR="00CB1D67">
        <w:rPr>
          <w:sz w:val="27"/>
          <w:szCs w:val="27"/>
        </w:rPr>
        <w:t xml:space="preserve">сайте </w:t>
      </w:r>
      <w:r w:rsidRPr="008C355E">
        <w:rPr>
          <w:sz w:val="27"/>
          <w:szCs w:val="27"/>
        </w:rPr>
        <w:t xml:space="preserve">муниципального образования </w:t>
      </w:r>
      <w:r w:rsidR="00157145">
        <w:rPr>
          <w:sz w:val="27"/>
          <w:szCs w:val="27"/>
        </w:rPr>
        <w:t>«</w:t>
      </w:r>
      <w:r w:rsidR="00157145" w:rsidRPr="00E15D0F">
        <w:rPr>
          <w:sz w:val="26"/>
          <w:szCs w:val="26"/>
        </w:rPr>
        <w:t>Светлогорский городской округ</w:t>
      </w:r>
      <w:r w:rsidR="00157145">
        <w:rPr>
          <w:sz w:val="27"/>
          <w:szCs w:val="27"/>
        </w:rPr>
        <w:t>»</w:t>
      </w:r>
      <w:r w:rsidRPr="008C355E">
        <w:rPr>
          <w:sz w:val="27"/>
          <w:szCs w:val="27"/>
        </w:rPr>
        <w:t xml:space="preserve">: </w:t>
      </w:r>
      <w:hyperlink r:id="rId9" w:history="1">
        <w:r w:rsidR="00CB1D67">
          <w:rPr>
            <w:rStyle w:val="ac"/>
            <w:sz w:val="27"/>
            <w:szCs w:val="27"/>
            <w:lang w:val="en-US"/>
          </w:rPr>
          <w:t>www</w:t>
        </w:r>
        <w:r w:rsidR="00CB1D67" w:rsidRPr="004A647B">
          <w:rPr>
            <w:rStyle w:val="ac"/>
            <w:sz w:val="27"/>
            <w:szCs w:val="27"/>
          </w:rPr>
          <w:t>.</w:t>
        </w:r>
        <w:proofErr w:type="spellStart"/>
        <w:r w:rsidR="00CB1D67">
          <w:rPr>
            <w:rStyle w:val="ac"/>
            <w:sz w:val="27"/>
            <w:szCs w:val="27"/>
            <w:lang w:val="en-US"/>
          </w:rPr>
          <w:t>svetlogorsk</w:t>
        </w:r>
        <w:proofErr w:type="spellEnd"/>
        <w:r w:rsidR="00CB1D67" w:rsidRPr="004A647B">
          <w:rPr>
            <w:rStyle w:val="ac"/>
            <w:sz w:val="27"/>
            <w:szCs w:val="27"/>
          </w:rPr>
          <w:t>39.</w:t>
        </w:r>
        <w:proofErr w:type="spellStart"/>
        <w:r w:rsidR="00CB1D67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Pr="008C355E">
        <w:rPr>
          <w:sz w:val="27"/>
          <w:szCs w:val="27"/>
        </w:rPr>
        <w:t xml:space="preserve"> в течение трех рабочих дней со дня проведения общественного обсуждения.</w:t>
      </w:r>
    </w:p>
    <w:p w:rsidR="008C355E" w:rsidRPr="008C355E" w:rsidRDefault="008C355E" w:rsidP="008C355E">
      <w:pPr>
        <w:autoSpaceDE w:val="0"/>
        <w:ind w:firstLine="540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11. В течение пяти дней со дня проведения общественного обсуждения программы, </w:t>
      </w:r>
      <w:r w:rsidR="00157145">
        <w:rPr>
          <w:sz w:val="27"/>
          <w:szCs w:val="27"/>
        </w:rPr>
        <w:t>Отделом</w:t>
      </w:r>
      <w:r w:rsidRPr="008C355E">
        <w:rPr>
          <w:sz w:val="27"/>
          <w:szCs w:val="27"/>
        </w:rPr>
        <w:t xml:space="preserve"> формируется проект постановления администрации </w:t>
      </w:r>
      <w:r w:rsidR="00AB7EAD">
        <w:rPr>
          <w:sz w:val="27"/>
          <w:szCs w:val="27"/>
        </w:rPr>
        <w:t>муниципального образования «</w:t>
      </w:r>
      <w:r w:rsidR="00157145" w:rsidRPr="00E15D0F">
        <w:rPr>
          <w:sz w:val="26"/>
          <w:szCs w:val="26"/>
        </w:rPr>
        <w:t>Светлогорский городской округ</w:t>
      </w:r>
      <w:r w:rsidR="00AB7EAD">
        <w:rPr>
          <w:sz w:val="27"/>
          <w:szCs w:val="27"/>
        </w:rPr>
        <w:t>»</w:t>
      </w:r>
      <w:r w:rsidRPr="008C355E">
        <w:rPr>
          <w:sz w:val="27"/>
          <w:szCs w:val="27"/>
        </w:rPr>
        <w:t xml:space="preserve"> об утверждении программы, включающего:</w:t>
      </w:r>
    </w:p>
    <w:p w:rsidR="008C355E" w:rsidRPr="008C355E" w:rsidRDefault="008C355E" w:rsidP="008C355E">
      <w:pPr>
        <w:pStyle w:val="ConsPlusNormal"/>
        <w:ind w:firstLine="560"/>
        <w:jc w:val="both"/>
        <w:rPr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 xml:space="preserve">11.1.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нормативным правовым актом </w:t>
      </w:r>
      <w:r w:rsidR="00CB1D67">
        <w:rPr>
          <w:rFonts w:ascii="Times New Roman" w:hAnsi="Times New Roman" w:cs="Times New Roman"/>
          <w:sz w:val="27"/>
          <w:szCs w:val="27"/>
        </w:rPr>
        <w:t>Калининградской области</w:t>
      </w:r>
      <w:r w:rsidRPr="008C355E">
        <w:rPr>
          <w:rFonts w:ascii="Times New Roman" w:hAnsi="Times New Roman" w:cs="Times New Roman"/>
          <w:sz w:val="27"/>
          <w:szCs w:val="27"/>
        </w:rPr>
        <w:t>;</w:t>
      </w:r>
    </w:p>
    <w:p w:rsidR="008C355E" w:rsidRPr="008C355E" w:rsidRDefault="008C355E" w:rsidP="008C355E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11.2.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нормативным правовым актом </w:t>
      </w:r>
      <w:r w:rsidR="00CB1D67">
        <w:rPr>
          <w:sz w:val="27"/>
          <w:szCs w:val="27"/>
        </w:rPr>
        <w:t>Калининградской области</w:t>
      </w:r>
      <w:r w:rsidRPr="008C355E">
        <w:rPr>
          <w:sz w:val="27"/>
          <w:szCs w:val="27"/>
        </w:rPr>
        <w:t>;</w:t>
      </w:r>
    </w:p>
    <w:p w:rsidR="008C355E" w:rsidRPr="008C355E" w:rsidRDefault="008C355E" w:rsidP="008C355E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8C355E">
        <w:rPr>
          <w:sz w:val="27"/>
          <w:szCs w:val="27"/>
        </w:rPr>
        <w:t>11.3.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157145">
        <w:rPr>
          <w:sz w:val="27"/>
          <w:szCs w:val="27"/>
        </w:rPr>
        <w:t>1</w:t>
      </w:r>
      <w:r w:rsidRPr="008C355E">
        <w:rPr>
          <w:sz w:val="27"/>
          <w:szCs w:val="27"/>
        </w:rPr>
        <w:t xml:space="preserve"> года за счет средств указанных лиц в соответствии с заключенными соглашениями;</w:t>
      </w:r>
    </w:p>
    <w:p w:rsidR="008C355E" w:rsidRPr="008C355E" w:rsidRDefault="008C355E" w:rsidP="008C355E">
      <w:pPr>
        <w:pStyle w:val="ConsPlusNormal"/>
        <w:ind w:firstLine="600"/>
        <w:jc w:val="both"/>
        <w:rPr>
          <w:sz w:val="27"/>
          <w:szCs w:val="27"/>
        </w:rPr>
      </w:pPr>
      <w:r w:rsidRPr="008C355E">
        <w:rPr>
          <w:rFonts w:ascii="Times New Roman" w:hAnsi="Times New Roman" w:cs="Times New Roman"/>
          <w:sz w:val="27"/>
          <w:szCs w:val="27"/>
        </w:rPr>
        <w:t>11.4.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 года в соответствии с требованиями утвержденных в муниципальном образовании правил благоустройства;</w:t>
      </w:r>
    </w:p>
    <w:p w:rsidR="008C355E" w:rsidRPr="008C355E" w:rsidRDefault="008C355E" w:rsidP="008C355E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11.5. </w:t>
      </w:r>
      <w:r w:rsidRPr="008C355E">
        <w:rPr>
          <w:sz w:val="27"/>
          <w:szCs w:val="27"/>
          <w:lang w:eastAsia="en-US"/>
        </w:rPr>
        <w:t>адресный перечень дворовых территорий, планируемых к благоустройству в соответствующем финансовом году;</w:t>
      </w:r>
    </w:p>
    <w:p w:rsidR="008C355E" w:rsidRPr="008C355E" w:rsidRDefault="008C355E" w:rsidP="008C355E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11.6. </w:t>
      </w:r>
      <w:r w:rsidRPr="008C355E">
        <w:rPr>
          <w:sz w:val="27"/>
          <w:szCs w:val="27"/>
          <w:lang w:eastAsia="en-US"/>
        </w:rPr>
        <w:t>адресный перечень общественных территорий, планируемых к благоустройству в соответствующем финансовом году.</w:t>
      </w:r>
    </w:p>
    <w:p w:rsidR="008C355E" w:rsidRPr="008C355E" w:rsidRDefault="008C355E" w:rsidP="008C355E">
      <w:pPr>
        <w:autoSpaceDE w:val="0"/>
        <w:ind w:firstLine="540"/>
        <w:jc w:val="both"/>
        <w:rPr>
          <w:sz w:val="27"/>
          <w:szCs w:val="27"/>
        </w:rPr>
      </w:pPr>
      <w:r w:rsidRPr="008C355E">
        <w:rPr>
          <w:sz w:val="27"/>
          <w:szCs w:val="27"/>
        </w:rPr>
        <w:t xml:space="preserve">12. Подготовленный проект постановления администрации </w:t>
      </w:r>
      <w:r w:rsidR="00CB1D67">
        <w:rPr>
          <w:sz w:val="27"/>
          <w:szCs w:val="27"/>
        </w:rPr>
        <w:t>муниципального образования «</w:t>
      </w:r>
      <w:r w:rsidR="00157145" w:rsidRPr="00E15D0F">
        <w:rPr>
          <w:sz w:val="26"/>
          <w:szCs w:val="26"/>
        </w:rPr>
        <w:t>Светлогорский городской округ</w:t>
      </w:r>
      <w:r w:rsidR="00CB1D67">
        <w:rPr>
          <w:sz w:val="27"/>
          <w:szCs w:val="27"/>
        </w:rPr>
        <w:t>»</w:t>
      </w:r>
      <w:r w:rsidRPr="008C355E">
        <w:rPr>
          <w:sz w:val="27"/>
          <w:szCs w:val="27"/>
        </w:rPr>
        <w:t xml:space="preserve"> об утверждении программы направляется в администрацию</w:t>
      </w:r>
      <w:r w:rsidR="00157145">
        <w:rPr>
          <w:sz w:val="27"/>
          <w:szCs w:val="27"/>
        </w:rPr>
        <w:t xml:space="preserve"> муниципального образования</w:t>
      </w:r>
      <w:r w:rsidRPr="008C355E">
        <w:rPr>
          <w:sz w:val="27"/>
          <w:szCs w:val="27"/>
        </w:rPr>
        <w:t xml:space="preserve"> </w:t>
      </w:r>
      <w:r w:rsidR="00157145">
        <w:rPr>
          <w:sz w:val="27"/>
          <w:szCs w:val="27"/>
        </w:rPr>
        <w:t>«</w:t>
      </w:r>
      <w:r w:rsidR="00157145" w:rsidRPr="00E15D0F">
        <w:rPr>
          <w:sz w:val="26"/>
          <w:szCs w:val="26"/>
        </w:rPr>
        <w:t>Светлогорский городской округ</w:t>
      </w:r>
      <w:r w:rsidR="00157145">
        <w:rPr>
          <w:sz w:val="26"/>
          <w:szCs w:val="26"/>
        </w:rPr>
        <w:t>»</w:t>
      </w:r>
      <w:r w:rsidRPr="008C355E">
        <w:rPr>
          <w:sz w:val="27"/>
          <w:szCs w:val="27"/>
        </w:rPr>
        <w:t xml:space="preserve"> для согласования в установленном порядке.</w:t>
      </w:r>
    </w:p>
    <w:p w:rsidR="00E621D6" w:rsidRPr="008C355E" w:rsidRDefault="00E621D6" w:rsidP="008C355E">
      <w:pPr>
        <w:autoSpaceDE w:val="0"/>
        <w:jc w:val="center"/>
        <w:rPr>
          <w:sz w:val="27"/>
          <w:szCs w:val="27"/>
        </w:rPr>
      </w:pPr>
    </w:p>
    <w:sectPr w:rsidR="00E621D6" w:rsidRPr="008C355E" w:rsidSect="004A647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8"/>
        </w:tabs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99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  <w:lang w:eastAsia="en-US"/>
      </w:rPr>
    </w:lvl>
  </w:abstractNum>
  <w:abstractNum w:abstractNumId="3">
    <w:nsid w:val="03F44E62"/>
    <w:multiLevelType w:val="hybridMultilevel"/>
    <w:tmpl w:val="47B8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E5951"/>
    <w:multiLevelType w:val="hybridMultilevel"/>
    <w:tmpl w:val="0FE6581A"/>
    <w:lvl w:ilvl="0" w:tplc="5CD27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DC79B6"/>
    <w:multiLevelType w:val="hybridMultilevel"/>
    <w:tmpl w:val="EAD2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CD094F"/>
    <w:multiLevelType w:val="multilevel"/>
    <w:tmpl w:val="F416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636E79"/>
    <w:rsid w:val="00004CF3"/>
    <w:rsid w:val="00063AA8"/>
    <w:rsid w:val="00086769"/>
    <w:rsid w:val="000B4502"/>
    <w:rsid w:val="000E3883"/>
    <w:rsid w:val="0010683C"/>
    <w:rsid w:val="00117AC4"/>
    <w:rsid w:val="00123EE3"/>
    <w:rsid w:val="00133F98"/>
    <w:rsid w:val="00157145"/>
    <w:rsid w:val="00173EA6"/>
    <w:rsid w:val="00190C4B"/>
    <w:rsid w:val="001A3999"/>
    <w:rsid w:val="001F54A0"/>
    <w:rsid w:val="00243163"/>
    <w:rsid w:val="00276099"/>
    <w:rsid w:val="002961C1"/>
    <w:rsid w:val="002C5573"/>
    <w:rsid w:val="002D790D"/>
    <w:rsid w:val="002F6590"/>
    <w:rsid w:val="003002B9"/>
    <w:rsid w:val="00341EB7"/>
    <w:rsid w:val="003421B4"/>
    <w:rsid w:val="0035034F"/>
    <w:rsid w:val="003521C4"/>
    <w:rsid w:val="0038450B"/>
    <w:rsid w:val="00387A82"/>
    <w:rsid w:val="003A1DEB"/>
    <w:rsid w:val="003D0547"/>
    <w:rsid w:val="00401180"/>
    <w:rsid w:val="00417B25"/>
    <w:rsid w:val="0042246A"/>
    <w:rsid w:val="00432C5F"/>
    <w:rsid w:val="00445D65"/>
    <w:rsid w:val="00485428"/>
    <w:rsid w:val="004A5D1F"/>
    <w:rsid w:val="004A647B"/>
    <w:rsid w:val="004A7B4F"/>
    <w:rsid w:val="004B3A88"/>
    <w:rsid w:val="004B5CFF"/>
    <w:rsid w:val="004E6A79"/>
    <w:rsid w:val="004F1061"/>
    <w:rsid w:val="004F49F3"/>
    <w:rsid w:val="00516BCB"/>
    <w:rsid w:val="00546729"/>
    <w:rsid w:val="005554E0"/>
    <w:rsid w:val="006148D1"/>
    <w:rsid w:val="00636E79"/>
    <w:rsid w:val="0065191B"/>
    <w:rsid w:val="006718ED"/>
    <w:rsid w:val="006A3246"/>
    <w:rsid w:val="006B0053"/>
    <w:rsid w:val="006C1F98"/>
    <w:rsid w:val="006D6E87"/>
    <w:rsid w:val="00750B97"/>
    <w:rsid w:val="00756EB0"/>
    <w:rsid w:val="00774B0C"/>
    <w:rsid w:val="007943E2"/>
    <w:rsid w:val="007B17A2"/>
    <w:rsid w:val="00806E85"/>
    <w:rsid w:val="00812B8B"/>
    <w:rsid w:val="008352D7"/>
    <w:rsid w:val="008616FB"/>
    <w:rsid w:val="008777E9"/>
    <w:rsid w:val="008A7EA5"/>
    <w:rsid w:val="008C355E"/>
    <w:rsid w:val="00903FEE"/>
    <w:rsid w:val="0091424F"/>
    <w:rsid w:val="0093185C"/>
    <w:rsid w:val="009407BD"/>
    <w:rsid w:val="00966294"/>
    <w:rsid w:val="0098504D"/>
    <w:rsid w:val="009A6C64"/>
    <w:rsid w:val="009B2848"/>
    <w:rsid w:val="009E4F53"/>
    <w:rsid w:val="009F6C53"/>
    <w:rsid w:val="00A519A5"/>
    <w:rsid w:val="00A5348D"/>
    <w:rsid w:val="00A86738"/>
    <w:rsid w:val="00A967B9"/>
    <w:rsid w:val="00AA1E1C"/>
    <w:rsid w:val="00AB7EAD"/>
    <w:rsid w:val="00B0285A"/>
    <w:rsid w:val="00B100C4"/>
    <w:rsid w:val="00B135E4"/>
    <w:rsid w:val="00B27085"/>
    <w:rsid w:val="00B55C2F"/>
    <w:rsid w:val="00B87899"/>
    <w:rsid w:val="00B902C4"/>
    <w:rsid w:val="00BA0F7B"/>
    <w:rsid w:val="00BA33FC"/>
    <w:rsid w:val="00BC39CA"/>
    <w:rsid w:val="00BD66C4"/>
    <w:rsid w:val="00C1372B"/>
    <w:rsid w:val="00C25E35"/>
    <w:rsid w:val="00C326F8"/>
    <w:rsid w:val="00C65D53"/>
    <w:rsid w:val="00C960A9"/>
    <w:rsid w:val="00CB1D67"/>
    <w:rsid w:val="00CC1F70"/>
    <w:rsid w:val="00CD0833"/>
    <w:rsid w:val="00CD3FCF"/>
    <w:rsid w:val="00CE2B27"/>
    <w:rsid w:val="00D7015E"/>
    <w:rsid w:val="00D71136"/>
    <w:rsid w:val="00D87E1D"/>
    <w:rsid w:val="00DB01D7"/>
    <w:rsid w:val="00DC3649"/>
    <w:rsid w:val="00DE20A9"/>
    <w:rsid w:val="00DF1349"/>
    <w:rsid w:val="00DF53B3"/>
    <w:rsid w:val="00E063C9"/>
    <w:rsid w:val="00E07E7E"/>
    <w:rsid w:val="00E15817"/>
    <w:rsid w:val="00E23666"/>
    <w:rsid w:val="00E31E44"/>
    <w:rsid w:val="00E42490"/>
    <w:rsid w:val="00E621D6"/>
    <w:rsid w:val="00EA0327"/>
    <w:rsid w:val="00EB50CA"/>
    <w:rsid w:val="00ED39E7"/>
    <w:rsid w:val="00EE1401"/>
    <w:rsid w:val="00EF6760"/>
    <w:rsid w:val="00F01805"/>
    <w:rsid w:val="00F3109F"/>
    <w:rsid w:val="00F3256C"/>
    <w:rsid w:val="00F3293B"/>
    <w:rsid w:val="00F358C1"/>
    <w:rsid w:val="00F438E1"/>
    <w:rsid w:val="00F93501"/>
    <w:rsid w:val="00FB0F0E"/>
    <w:rsid w:val="00FC409D"/>
    <w:rsid w:val="00FD6CF9"/>
    <w:rsid w:val="00FD76F8"/>
    <w:rsid w:val="00FF10D4"/>
    <w:rsid w:val="00F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B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5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557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01805"/>
    <w:pPr>
      <w:ind w:left="720"/>
      <w:contextualSpacing/>
    </w:pPr>
  </w:style>
  <w:style w:type="paragraph" w:customStyle="1" w:styleId="ConsPlusNormal">
    <w:name w:val="ConsPlusNormal"/>
    <w:rsid w:val="004F1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qFormat/>
    <w:rsid w:val="00CC1F7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C1F70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C1F70"/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rsid w:val="00485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b"/>
    <w:rsid w:val="00B135E4"/>
    <w:rPr>
      <w:rFonts w:ascii="Calibri" w:hAnsi="Calibri"/>
      <w:b/>
      <w:sz w:val="32"/>
    </w:rPr>
  </w:style>
  <w:style w:type="paragraph" w:styleId="ab">
    <w:name w:val="Title"/>
    <w:basedOn w:val="a"/>
    <w:link w:val="aa"/>
    <w:qFormat/>
    <w:rsid w:val="00B135E4"/>
    <w:pPr>
      <w:jc w:val="center"/>
    </w:pPr>
    <w:rPr>
      <w:rFonts w:ascii="Calibri" w:hAnsi="Calibri"/>
      <w:b/>
      <w:sz w:val="32"/>
      <w:szCs w:val="20"/>
    </w:rPr>
  </w:style>
  <w:style w:type="character" w:customStyle="1" w:styleId="1">
    <w:name w:val="Название Знак1"/>
    <w:basedOn w:val="a0"/>
    <w:link w:val="ab"/>
    <w:rsid w:val="00B13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rsid w:val="00546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atigorsk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pyatigors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yatigor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18D9-163A-4939-BE96-824D3EDB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Gorod</cp:lastModifiedBy>
  <cp:revision>3</cp:revision>
  <cp:lastPrinted>2017-12-21T12:20:00Z</cp:lastPrinted>
  <dcterms:created xsi:type="dcterms:W3CDTF">2019-01-14T08:10:00Z</dcterms:created>
  <dcterms:modified xsi:type="dcterms:W3CDTF">2019-01-18T08:32:00Z</dcterms:modified>
</cp:coreProperties>
</file>