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РЕШЕНИЕ </w:t>
      </w:r>
    </w:p>
    <w:p w:rsidR="00FE245A" w:rsidRDefault="00FE245A" w:rsidP="00FE245A">
      <w:pPr>
        <w:pStyle w:val="a3"/>
        <w:jc w:val="center"/>
      </w:pPr>
      <w:r>
        <w:t>от 9 июля 2012 года № 36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Об утверждении Положения об организации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утилизации и переработки бытовых и промышленных отходов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на территории муниципального образования "Светлогорский район" </w:t>
      </w:r>
    </w:p>
    <w:p w:rsidR="00FE245A" w:rsidRDefault="00FE245A" w:rsidP="00FE245A">
      <w:pPr>
        <w:pStyle w:val="a3"/>
      </w:pPr>
      <w:r>
        <w:t xml:space="preserve">Рассмотрев представленный администрацией муниципального образования «Светлогорский район» проект Положения об организации утилизации и переработки бытовых и промышленных отходов на территории муниципального образования "Светлогорский район", руководствуясь положениями Федерального закона от 06 октября 2003 г. № 131-ФЗ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</w:t>
      </w:r>
      <w:proofErr w:type="spellStart"/>
      <w:r>
        <w:t>район»,районный</w:t>
      </w:r>
      <w:proofErr w:type="spellEnd"/>
      <w:r>
        <w:t xml:space="preserve"> Совет депутатов </w:t>
      </w:r>
    </w:p>
    <w:p w:rsidR="00FE245A" w:rsidRDefault="00FE245A" w:rsidP="00FE245A">
      <w:pPr>
        <w:pStyle w:val="a3"/>
      </w:pPr>
      <w:r>
        <w:rPr>
          <w:b/>
          <w:bCs/>
        </w:rPr>
        <w:t xml:space="preserve">решил: </w:t>
      </w:r>
    </w:p>
    <w:p w:rsidR="00FE245A" w:rsidRDefault="00FE245A" w:rsidP="00FE245A">
      <w:pPr>
        <w:pStyle w:val="a3"/>
      </w:pPr>
      <w:bookmarkStart w:id="0" w:name="sub_1"/>
      <w:r>
        <w:rPr>
          <w:b/>
          <w:bCs/>
        </w:rPr>
        <w:t xml:space="preserve">1. Утвердить Положение об организации утилизации и переработки бытовых и промышленных отходов на территории муниципального образования «Светлогорский район» согласно </w:t>
      </w:r>
      <w:proofErr w:type="gramStart"/>
      <w:r>
        <w:rPr>
          <w:b/>
          <w:bCs/>
        </w:rPr>
        <w:t>приложению</w:t>
      </w:r>
      <w:proofErr w:type="gramEnd"/>
      <w:r>
        <w:rPr>
          <w:b/>
          <w:bCs/>
        </w:rPr>
        <w:t xml:space="preserve"> к настоящему решению. </w:t>
      </w:r>
      <w:bookmarkEnd w:id="0"/>
    </w:p>
    <w:p w:rsidR="00FE245A" w:rsidRDefault="00FE245A" w:rsidP="00FE245A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комиссии </w:t>
      </w:r>
      <w:bookmarkStart w:id="1" w:name="sub_2"/>
      <w:r>
        <w:rPr>
          <w:b/>
          <w:bCs/>
        </w:rPr>
        <w:t xml:space="preserve">по регламенту, связям с общественностью, безопасности и правопорядку (А.А. Кожемякин). </w:t>
      </w:r>
      <w:bookmarkEnd w:id="1"/>
    </w:p>
    <w:p w:rsidR="00FE245A" w:rsidRDefault="00FE245A" w:rsidP="00FE245A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FE245A" w:rsidRDefault="00FE245A" w:rsidP="00FE245A">
      <w:pPr>
        <w:pStyle w:val="a3"/>
      </w:pPr>
      <w:r>
        <w:rPr>
          <w:b/>
          <w:bCs/>
        </w:rPr>
        <w:t xml:space="preserve">4. Настоящее решение вступает в силу со дня его официального опубликования. </w:t>
      </w:r>
    </w:p>
    <w:p w:rsidR="00FE245A" w:rsidRDefault="00FE245A" w:rsidP="00FE245A">
      <w:pPr>
        <w:pStyle w:val="a3"/>
      </w:pPr>
    </w:p>
    <w:p w:rsidR="00FE245A" w:rsidRDefault="00FE245A" w:rsidP="00FE245A">
      <w:pPr>
        <w:pStyle w:val="a3"/>
      </w:pPr>
    </w:p>
    <w:p w:rsidR="00FE245A" w:rsidRDefault="00FE245A" w:rsidP="00FE245A">
      <w:pPr>
        <w:pStyle w:val="a3"/>
      </w:pPr>
      <w:bookmarkStart w:id="2" w:name="_GoBack"/>
      <w:bookmarkEnd w:id="2"/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FE245A" w:rsidRDefault="00FE24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FE245A" w:rsidRDefault="00FE245A" w:rsidP="00FE245A">
      <w:pPr>
        <w:pStyle w:val="a3"/>
        <w:jc w:val="right"/>
      </w:pPr>
      <w:r>
        <w:lastRenderedPageBreak/>
        <w:t xml:space="preserve">Приложение </w:t>
      </w:r>
    </w:p>
    <w:p w:rsidR="00FE245A" w:rsidRDefault="00FE245A" w:rsidP="00FE245A">
      <w:pPr>
        <w:pStyle w:val="a3"/>
        <w:jc w:val="right"/>
      </w:pPr>
      <w:r>
        <w:t xml:space="preserve">к решению районного Совета </w:t>
      </w:r>
    </w:p>
    <w:p w:rsidR="00FE245A" w:rsidRDefault="00FE245A" w:rsidP="00FE245A">
      <w:pPr>
        <w:pStyle w:val="a3"/>
        <w:jc w:val="right"/>
      </w:pPr>
      <w:r>
        <w:t xml:space="preserve">депутатов Светлогорского района </w:t>
      </w:r>
    </w:p>
    <w:p w:rsidR="00FE245A" w:rsidRDefault="00FE245A" w:rsidP="00FE245A">
      <w:pPr>
        <w:pStyle w:val="a3"/>
        <w:jc w:val="right"/>
      </w:pPr>
      <w:r>
        <w:t xml:space="preserve">от 9 июля 2012 г. № 36 </w:t>
      </w:r>
    </w:p>
    <w:p w:rsidR="00FE245A" w:rsidRDefault="00FE245A" w:rsidP="00FE245A">
      <w:pPr>
        <w:pStyle w:val="a3"/>
        <w:jc w:val="center"/>
      </w:pPr>
      <w:r>
        <w:t xml:space="preserve">ПОЛОЖЕНИЕ </w:t>
      </w:r>
    </w:p>
    <w:p w:rsidR="00FE245A" w:rsidRDefault="00FE245A" w:rsidP="00FE245A">
      <w:pPr>
        <w:pStyle w:val="a3"/>
        <w:jc w:val="center"/>
      </w:pPr>
      <w:r>
        <w:t xml:space="preserve">об организации утилизации и переработки </w:t>
      </w:r>
    </w:p>
    <w:p w:rsidR="00FE245A" w:rsidRDefault="00FE245A" w:rsidP="00FE245A">
      <w:pPr>
        <w:pStyle w:val="a3"/>
        <w:jc w:val="center"/>
      </w:pPr>
      <w:r>
        <w:t xml:space="preserve">бытовых и промышленных отходов на территории </w:t>
      </w:r>
    </w:p>
    <w:p w:rsidR="00FE245A" w:rsidRDefault="00FE245A" w:rsidP="00FE245A">
      <w:pPr>
        <w:pStyle w:val="a3"/>
        <w:jc w:val="center"/>
      </w:pPr>
      <w:r>
        <w:t xml:space="preserve">муниципального образования «Светлогорский район»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I. ОБЩИЕ ПОЛОЖЕНИЯ </w:t>
      </w:r>
    </w:p>
    <w:p w:rsidR="00FE245A" w:rsidRDefault="00FE245A" w:rsidP="00FE245A">
      <w:pPr>
        <w:pStyle w:val="a3"/>
      </w:pPr>
      <w:r>
        <w:t xml:space="preserve">1. Настоящее Положение об организации утилизации и переработки бытовых и промышленных отходов на территории муниципального образования «Светлогорский район» (далее по тексту - Положение) разработано в соответствии с нормативно правовыми актами: </w:t>
      </w:r>
    </w:p>
    <w:p w:rsidR="00FE245A" w:rsidRDefault="00FE245A" w:rsidP="00FE245A">
      <w:pPr>
        <w:pStyle w:val="a3"/>
      </w:pPr>
      <w:r>
        <w:t xml:space="preserve">- </w:t>
      </w:r>
      <w:hyperlink r:id="rId4" w:history="1">
        <w:r>
          <w:rPr>
            <w:rStyle w:val="a4"/>
          </w:rPr>
          <w:t>Конституцией</w:t>
        </w:r>
      </w:hyperlink>
      <w:r>
        <w:t xml:space="preserve"> РФ, </w:t>
      </w:r>
    </w:p>
    <w:p w:rsidR="00FE245A" w:rsidRDefault="00FE245A" w:rsidP="00FE245A">
      <w:pPr>
        <w:pStyle w:val="a3"/>
      </w:pPr>
      <w:r>
        <w:t xml:space="preserve">- Федеральным законом от 24.06.1998 г. </w:t>
      </w:r>
      <w:hyperlink r:id="rId5" w:history="1">
        <w:r>
          <w:rPr>
            <w:rStyle w:val="a4"/>
          </w:rPr>
          <w:t>№ 89-ФЗ</w:t>
        </w:r>
      </w:hyperlink>
      <w:r>
        <w:t xml:space="preserve"> «Об отходах производства и потребления», </w:t>
      </w:r>
    </w:p>
    <w:p w:rsidR="00FE245A" w:rsidRDefault="00FE245A" w:rsidP="00FE245A">
      <w:pPr>
        <w:pStyle w:val="a3"/>
      </w:pPr>
      <w:r>
        <w:t xml:space="preserve">- Федеральным законом от 30.03.1999 г. </w:t>
      </w:r>
      <w:hyperlink r:id="rId6" w:history="1">
        <w:r>
          <w:rPr>
            <w:rStyle w:val="a4"/>
          </w:rPr>
          <w:t>№ 52-ФЗ</w:t>
        </w:r>
      </w:hyperlink>
      <w:r>
        <w:t xml:space="preserve"> «О санитарно-эпидемиологическом благополучии населения», </w:t>
      </w:r>
    </w:p>
    <w:p w:rsidR="00FE245A" w:rsidRDefault="00FE245A" w:rsidP="00FE245A">
      <w:pPr>
        <w:pStyle w:val="a3"/>
      </w:pPr>
      <w:r>
        <w:t xml:space="preserve">- Федеральным законом от 10.01.2002 г. </w:t>
      </w:r>
      <w:hyperlink r:id="rId7" w:history="1">
        <w:r>
          <w:rPr>
            <w:rStyle w:val="a4"/>
          </w:rPr>
          <w:t>№ 7-ФЗ</w:t>
        </w:r>
      </w:hyperlink>
      <w:r>
        <w:t xml:space="preserve"> «Об охране окружающей среды», </w:t>
      </w:r>
    </w:p>
    <w:p w:rsidR="00FE245A" w:rsidRDefault="00FE245A" w:rsidP="00FE245A">
      <w:pPr>
        <w:pStyle w:val="a3"/>
      </w:pPr>
      <w:r>
        <w:t xml:space="preserve">- Федеральным законом от 06.10.2003 г. </w:t>
      </w:r>
      <w:hyperlink r:id="rId8" w:history="1">
        <w:r>
          <w:rPr>
            <w:rStyle w:val="a4"/>
          </w:rPr>
          <w:t>№</w:t>
        </w:r>
      </w:hyperlink>
      <w:r>
        <w:t xml:space="preserve"> 131-ФЗ «Об общих принципах организации местного самоуправления в Российской Федерации», </w:t>
      </w:r>
    </w:p>
    <w:p w:rsidR="00FE245A" w:rsidRDefault="00FE245A" w:rsidP="00FE245A">
      <w:pPr>
        <w:pStyle w:val="a3"/>
      </w:pPr>
      <w:r>
        <w:t xml:space="preserve">- СанПиН 2.1.7.1322-03 «Гигиенические требования к размещению и обезвреживанию отходов производства и потребления»; </w:t>
      </w:r>
    </w:p>
    <w:p w:rsidR="00FE245A" w:rsidRDefault="00FE245A" w:rsidP="00FE245A">
      <w:pPr>
        <w:pStyle w:val="a3"/>
      </w:pPr>
      <w:bookmarkStart w:id="3" w:name="sub_11"/>
      <w:r>
        <w:t xml:space="preserve">- Законом Калининградской области от 02.11.2007 г. № 177 «Об отходах производства и потребления в Калининградской области». </w:t>
      </w:r>
      <w:bookmarkEnd w:id="3"/>
    </w:p>
    <w:p w:rsidR="00FE245A" w:rsidRDefault="00FE245A" w:rsidP="00FE245A">
      <w:pPr>
        <w:pStyle w:val="a3"/>
      </w:pPr>
      <w:r>
        <w:t xml:space="preserve">2. Настоящее Положение определяет порядок организации утилизации и переработки бытовых и промышленных отходов на территории, муниципального образования "Светлогорский район", а также полномочия органов местного самоуправления муниципального образования "Светлогорский район" по регулированию отношений в сфере организации утилизации и переработки бытовых и промышленных отходов. </w:t>
      </w:r>
    </w:p>
    <w:p w:rsidR="00FE245A" w:rsidRDefault="00FE245A" w:rsidP="00FE245A">
      <w:pPr>
        <w:pStyle w:val="a3"/>
      </w:pPr>
      <w:r>
        <w:t xml:space="preserve">3. Целью настоящего Положения является установление единого порядка утилизации и переработки бытовых и промышленных отходов и регламентация деятельности участников этого процесса для предотвращения вредного воздействия бытовых и промышленных отходов на здоровье человека и окружающую природную среду, а также вовлечения отходов в хозяйственный оборот. </w:t>
      </w:r>
    </w:p>
    <w:p w:rsidR="00FE245A" w:rsidRDefault="00FE245A" w:rsidP="00FE245A">
      <w:pPr>
        <w:pStyle w:val="a3"/>
      </w:pPr>
      <w:r>
        <w:t xml:space="preserve">4. Положение распространяется на любые выявленные и вывозимые за пределы предприятия, производителя отходы, а также бытовые отходы, образующиеся в бытовых условиях в результате жизнедеятельности населения. </w:t>
      </w:r>
    </w:p>
    <w:p w:rsidR="00FE245A" w:rsidRDefault="00FE245A" w:rsidP="00FE245A">
      <w:pPr>
        <w:pStyle w:val="a3"/>
      </w:pPr>
      <w:r>
        <w:lastRenderedPageBreak/>
        <w:t xml:space="preserve">5. Нормы и требования настоящего Положения обязательны для исполнения на территории муниципального образования "Светлогорский район" всеми производителями отходов в части их деятельности, связанной с утилизацией и переработкой бытовых и промышленных отходов. </w:t>
      </w:r>
    </w:p>
    <w:p w:rsidR="00FE245A" w:rsidRDefault="00FE245A" w:rsidP="00FE245A">
      <w:pPr>
        <w:pStyle w:val="a3"/>
      </w:pPr>
      <w:r>
        <w:t xml:space="preserve">6. Основные понятия и термины, используемые в настоящем Положении. </w:t>
      </w:r>
    </w:p>
    <w:p w:rsidR="00FE245A" w:rsidRDefault="00FE245A" w:rsidP="00FE245A">
      <w:pPr>
        <w:pStyle w:val="a3"/>
      </w:pPr>
      <w:r>
        <w:t xml:space="preserve">Твердые бытовые отходы (ТБО) - отходы, образующиеся в результате жизнедеятельности населения (приготовление пищи, упаковка товаров, уборка и текущий ремонт квартир, крупногабаритные предметы домашнего обихода, снег, опавшие листья и т.п.). </w:t>
      </w:r>
    </w:p>
    <w:p w:rsidR="00FE245A" w:rsidRDefault="00FE245A" w:rsidP="00FE245A">
      <w:pPr>
        <w:pStyle w:val="a3"/>
      </w:pPr>
      <w:r>
        <w:t xml:space="preserve">Жидкие бытовые отходы - жидкие отходы, образующиеся в результате жизнедеятельности населения. </w:t>
      </w:r>
    </w:p>
    <w:p w:rsidR="00FE245A" w:rsidRDefault="00FE245A" w:rsidP="00FE245A">
      <w:pPr>
        <w:pStyle w:val="a3"/>
      </w:pPr>
      <w:r>
        <w:t xml:space="preserve">Бытовые отходы - остатки материалов, иных изделий или продуктов, образовавшиеся в процессе потребления и жизнедеятельности населения, а также товары (продукция), утратившие свои потребительские свойства в результате этого процесса. </w:t>
      </w:r>
    </w:p>
    <w:p w:rsidR="00FE245A" w:rsidRDefault="00FE245A" w:rsidP="00FE245A">
      <w:pPr>
        <w:pStyle w:val="a3"/>
      </w:pPr>
      <w:r>
        <w:t xml:space="preserve">Биологические отходы - отходы, получаемые при переработке пищевого и непищевого сырья животного происхождения; мясо, рыба, другие продукты животного происхождения, не соответствующие санитарным требованиям, в том числе ветеринарные </w:t>
      </w:r>
      <w:proofErr w:type="spellStart"/>
      <w:r>
        <w:t>конфискаты</w:t>
      </w:r>
      <w:proofErr w:type="spellEnd"/>
      <w:r>
        <w:t xml:space="preserve">, выявленные после ветеринарно-санитарной экспертизы на убойных пунктах, хладобойнях, в мясоперерабатывающих организациях, рынках, организациях торговли и других объектах; трупы животных и птиц, в том числе лабораторных. </w:t>
      </w:r>
    </w:p>
    <w:p w:rsidR="00FE245A" w:rsidRDefault="00FE245A" w:rsidP="00FE245A">
      <w:pPr>
        <w:pStyle w:val="a3"/>
      </w:pPr>
      <w:r>
        <w:t xml:space="preserve">Промышленные отходы - остатки сырья, материалов, полуфабрикатов, иных изделий или продуктов, которые образовались в процессе промышленного производства, а также товары (продукция), утратившие свои потребительские свойства в результате этого процесса. </w:t>
      </w:r>
    </w:p>
    <w:p w:rsidR="00FE245A" w:rsidRDefault="00FE245A" w:rsidP="00FE245A">
      <w:pPr>
        <w:pStyle w:val="a3"/>
      </w:pPr>
      <w:r>
        <w:t xml:space="preserve">Крупногабаритный мусор (КГМ) - отходы по габаритам, не помещающиеся в стандартные контейнеры вместимостью 0,75 куб. м (мебель, обрезки деревьев, бытовая техника, трубы и т.д.). </w:t>
      </w:r>
    </w:p>
    <w:p w:rsidR="00FE245A" w:rsidRDefault="00FE245A" w:rsidP="00FE245A">
      <w:pPr>
        <w:pStyle w:val="a3"/>
      </w:pPr>
      <w:r>
        <w:t xml:space="preserve">Отходы производства и потребления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 </w:t>
      </w:r>
    </w:p>
    <w:p w:rsidR="00FE245A" w:rsidRDefault="00FE245A" w:rsidP="00FE245A">
      <w:pPr>
        <w:pStyle w:val="a3"/>
      </w:pPr>
      <w:r>
        <w:t xml:space="preserve">Навал мусора - скопление твердых бытовых отходов (ТБО) и крупногабаритного мусора (КГМ), возникшее в результате самовольного сброса. </w:t>
      </w:r>
    </w:p>
    <w:p w:rsidR="00FE245A" w:rsidRDefault="00FE245A" w:rsidP="00FE245A">
      <w:pPr>
        <w:pStyle w:val="a3"/>
      </w:pPr>
      <w:r>
        <w:t xml:space="preserve">Полигон ТБО - природоохранное сооружение для централизованного сбора и захоронения твердых бытовых отходов, обеспечивающее защиту от загрязнения атмосферы, почв, поверхностных и грунтовых вод, препятствующее распространению болезнетворных организмов и т.д. </w:t>
      </w:r>
    </w:p>
    <w:p w:rsidR="00FE245A" w:rsidRDefault="00FE245A" w:rsidP="00FE245A">
      <w:pPr>
        <w:pStyle w:val="a3"/>
      </w:pPr>
      <w:r>
        <w:t xml:space="preserve">Несанкционированные свалки - территории, не предназначенные для размещения отходов. </w:t>
      </w:r>
    </w:p>
    <w:p w:rsidR="00FE245A" w:rsidRDefault="00FE245A" w:rsidP="00FE245A">
      <w:pPr>
        <w:pStyle w:val="a3"/>
      </w:pPr>
      <w:r>
        <w:t xml:space="preserve">Переработка отходов - деятельность, направленная на повторное использование отходов с целью получения сырья, энергии, изделий и материалов. </w:t>
      </w:r>
    </w:p>
    <w:p w:rsidR="00FE245A" w:rsidRDefault="00FE245A" w:rsidP="00FE245A">
      <w:pPr>
        <w:pStyle w:val="a3"/>
      </w:pPr>
      <w:r>
        <w:t xml:space="preserve">Размещение отходов - хранение и захоронение отходов. </w:t>
      </w:r>
    </w:p>
    <w:p w:rsidR="00FE245A" w:rsidRDefault="00FE245A" w:rsidP="00FE245A">
      <w:pPr>
        <w:pStyle w:val="a3"/>
      </w:pPr>
      <w:r>
        <w:t xml:space="preserve">Хранение отходов - содержание отходов в объектах, размещения отходов в целях их последующего захоронения, обезвреживания, использования. </w:t>
      </w:r>
    </w:p>
    <w:p w:rsidR="00FE245A" w:rsidRDefault="00FE245A" w:rsidP="00FE245A">
      <w:pPr>
        <w:pStyle w:val="a3"/>
      </w:pPr>
      <w:r>
        <w:lastRenderedPageBreak/>
        <w:t xml:space="preserve">Утилизация (захоронение отходов) - изоляция отходов, не подлежащих дальнейшему использованию, в целях предотвращения попадания вредных веществ в окружающую среду. </w:t>
      </w:r>
    </w:p>
    <w:p w:rsidR="00FE245A" w:rsidRDefault="00FE245A" w:rsidP="00FE245A">
      <w:pPr>
        <w:pStyle w:val="a3"/>
      </w:pPr>
      <w:r>
        <w:t xml:space="preserve">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среду. </w:t>
      </w:r>
    </w:p>
    <w:p w:rsidR="00FE245A" w:rsidRDefault="00FE245A" w:rsidP="00FE245A">
      <w:pPr>
        <w:pStyle w:val="a3"/>
      </w:pPr>
      <w:r>
        <w:t xml:space="preserve">Использование отходов (переработка, утилизация) - применение отходов для производства товаров (продукции), выполнения работ, оказания услуг или для получения энергии. </w:t>
      </w:r>
    </w:p>
    <w:p w:rsidR="00FE245A" w:rsidRDefault="00FE245A" w:rsidP="00FE245A">
      <w:pPr>
        <w:pStyle w:val="a3"/>
      </w:pPr>
      <w:r>
        <w:t xml:space="preserve"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 </w:t>
      </w:r>
    </w:p>
    <w:p w:rsidR="00FE245A" w:rsidRDefault="00FE245A" w:rsidP="00FE245A">
      <w:pPr>
        <w:pStyle w:val="a3"/>
      </w:pPr>
      <w:r>
        <w:t xml:space="preserve">Отходы в зависимости от степени негативного воздействия на окружающую среду подразделяются в соответствии с </w:t>
      </w:r>
      <w:hyperlink r:id="rId9" w:history="1">
        <w:r>
          <w:rPr>
            <w:rStyle w:val="a4"/>
          </w:rPr>
          <w:t>критериями</w:t>
        </w:r>
      </w:hyperlink>
      <w:r>
        <w:t xml:space="preserve">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 </w:t>
      </w:r>
    </w:p>
    <w:p w:rsidR="00FE245A" w:rsidRDefault="00FE245A" w:rsidP="00FE245A">
      <w:pPr>
        <w:pStyle w:val="a3"/>
      </w:pPr>
      <w:r>
        <w:t xml:space="preserve">I класс - чрезвычайно опасные отходы; </w:t>
      </w:r>
    </w:p>
    <w:p w:rsidR="00FE245A" w:rsidRDefault="00FE245A" w:rsidP="00FE245A">
      <w:pPr>
        <w:pStyle w:val="a3"/>
      </w:pPr>
      <w:r>
        <w:t xml:space="preserve">II класс – высоко опасные отходы; </w:t>
      </w:r>
    </w:p>
    <w:p w:rsidR="00FE245A" w:rsidRDefault="00FE245A" w:rsidP="00FE245A">
      <w:pPr>
        <w:pStyle w:val="a3"/>
      </w:pPr>
      <w:r>
        <w:t xml:space="preserve">III класс - умеренно опасные отходы; </w:t>
      </w:r>
    </w:p>
    <w:p w:rsidR="00FE245A" w:rsidRDefault="00FE245A" w:rsidP="00FE245A">
      <w:pPr>
        <w:pStyle w:val="a3"/>
      </w:pPr>
      <w:r>
        <w:t xml:space="preserve">IV класс - малоопасные отходы; </w:t>
      </w:r>
    </w:p>
    <w:p w:rsidR="00FE245A" w:rsidRDefault="00FE245A" w:rsidP="00FE245A">
      <w:pPr>
        <w:pStyle w:val="a3"/>
      </w:pPr>
      <w:r>
        <w:t xml:space="preserve">V класс - практически неопасные отходы.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II. ОСНОВНЫЕ ПРИНЦИПЫ ОРГАНИЗАЦИИ УТИЛИЗАЦИИ И ПЕРЕРАБОТКИ БЫТОВЫХ И ПРОМЫШЛЕННЫХ ОТХОДОВ </w:t>
      </w:r>
    </w:p>
    <w:p w:rsidR="00FE245A" w:rsidRDefault="00FE245A" w:rsidP="00FE245A">
      <w:pPr>
        <w:pStyle w:val="a3"/>
      </w:pPr>
      <w:r>
        <w:t xml:space="preserve">1. Основными принципами организации утилизации и переработки бытовых и промышленных отходов являются: </w:t>
      </w:r>
    </w:p>
    <w:p w:rsidR="00FE245A" w:rsidRDefault="00FE245A" w:rsidP="00FE245A">
      <w:pPr>
        <w:pStyle w:val="a3"/>
      </w:pPr>
      <w:r>
        <w:t xml:space="preserve">- обеспечение конституционных прав граждан на благоприятную окружающую среду, охрана здоровья человека; </w:t>
      </w:r>
    </w:p>
    <w:p w:rsidR="00FE245A" w:rsidRDefault="00FE245A" w:rsidP="00FE245A">
      <w:pPr>
        <w:pStyle w:val="a3"/>
      </w:pPr>
      <w:r>
        <w:t xml:space="preserve">- научно обоснованное сочетание экономических, экологических, социальных и иных интересов в области утилизации и переработки бытовых и промышленных отходов на основе градостроительной документации, долгосрочных программ и планов развития муниципального образования «Светлогорский район» в данной области; </w:t>
      </w:r>
    </w:p>
    <w:p w:rsidR="00FE245A" w:rsidRDefault="00FE245A" w:rsidP="00FE245A">
      <w:pPr>
        <w:pStyle w:val="a3"/>
      </w:pPr>
      <w:r>
        <w:t xml:space="preserve">- экономическое стимулирование рационального использования вторичных материальных ресурсов, разработки и внедрения малоотходных технологий и безотходных производств, прогрессивных технологий по обращению с бытовыми и промышленными отходами; </w:t>
      </w:r>
    </w:p>
    <w:p w:rsidR="00FE245A" w:rsidRDefault="00FE245A" w:rsidP="00FE245A">
      <w:pPr>
        <w:pStyle w:val="a3"/>
      </w:pPr>
      <w:r>
        <w:t xml:space="preserve">- использование методов экономического регулирования деятельности в области обращения с бытовыми и промышленными отходами в целях уменьшения количества бытовых и промышленных отходов и вовлечения их в хозяйственный оборот; </w:t>
      </w:r>
    </w:p>
    <w:p w:rsidR="00FE245A" w:rsidRDefault="00FE245A" w:rsidP="00FE245A">
      <w:pPr>
        <w:pStyle w:val="a3"/>
      </w:pPr>
      <w:r>
        <w:t xml:space="preserve">- регулирование деятельности организаций, специализирующихся в области утилизации и переработки бытовых и промышленных отходов, независимо от их организационно-правовой формы; </w:t>
      </w:r>
    </w:p>
    <w:p w:rsidR="00FE245A" w:rsidRDefault="00FE245A" w:rsidP="00FE245A">
      <w:pPr>
        <w:pStyle w:val="a3"/>
      </w:pPr>
      <w:r>
        <w:lastRenderedPageBreak/>
        <w:t xml:space="preserve">- возмещение ущерба за вред, причиненный окружающей среде и здоровью граждан в результате несоблюдения экологических и санитарно-эпидемиологических требований при обращении с бытовыми и промышленными отходами; </w:t>
      </w:r>
    </w:p>
    <w:p w:rsidR="00FE245A" w:rsidRDefault="00FE245A" w:rsidP="00FE245A">
      <w:pPr>
        <w:pStyle w:val="a3"/>
      </w:pPr>
      <w:r>
        <w:t xml:space="preserve">- обеспечение населения достоверной информацией в области утилизации и переработки бытовых и промышленных отходов, вовлечение граждан и их объединений к решению вопросов по утилизации и переработки бытовых и промышленных отходов. </w:t>
      </w:r>
    </w:p>
    <w:p w:rsidR="00FE245A" w:rsidRDefault="00FE245A" w:rsidP="00FE245A">
      <w:pPr>
        <w:pStyle w:val="a3"/>
      </w:pPr>
      <w:r>
        <w:rPr>
          <w:b/>
          <w:bCs/>
        </w:rPr>
        <w:t xml:space="preserve">III. УЧАСТНИКИ ПРОЦЕССА И РЕГУЛИРОВАНИЕ ИХ ОТНОШЕНИЙ </w:t>
      </w:r>
    </w:p>
    <w:p w:rsidR="00FE245A" w:rsidRDefault="00FE245A" w:rsidP="00FE245A">
      <w:pPr>
        <w:pStyle w:val="a3"/>
      </w:pPr>
      <w:r>
        <w:t xml:space="preserve">1. Организацию утилизации и переработки бытовых и промышленных отходов осуществляет администрация муниципального образования «Светлогорский район». </w:t>
      </w:r>
    </w:p>
    <w:p w:rsidR="00FE245A" w:rsidRDefault="00FE245A" w:rsidP="00FE245A">
      <w:pPr>
        <w:pStyle w:val="a3"/>
      </w:pPr>
      <w:r>
        <w:t xml:space="preserve">2. К полномочиям районного Совета депутатов Светлогорского района в сфере организации утилизации и переработки бытовых и промышленных отходов на территории муниципального образования "Светлогорский район" относятся: </w:t>
      </w:r>
    </w:p>
    <w:p w:rsidR="00FE245A" w:rsidRDefault="00FE245A" w:rsidP="00FE245A">
      <w:pPr>
        <w:pStyle w:val="a3"/>
      </w:pPr>
      <w:r>
        <w:t xml:space="preserve">- определение порядка принятия решения о создании, реорганизации и ликвидации муниципальных предприятий и учреждений, осуществляющих утилизацию и переработку бытовых и промышленных отходов; </w:t>
      </w:r>
    </w:p>
    <w:p w:rsidR="00FE245A" w:rsidRDefault="00FE245A" w:rsidP="00FE245A">
      <w:pPr>
        <w:pStyle w:val="a3"/>
      </w:pPr>
      <w:r>
        <w:t xml:space="preserve">- принятие районных целевых программ в сфере организации утилизации и переработки отходов; </w:t>
      </w:r>
    </w:p>
    <w:p w:rsidR="00FE245A" w:rsidRDefault="00FE245A" w:rsidP="00FE245A">
      <w:pPr>
        <w:pStyle w:val="a3"/>
      </w:pPr>
      <w:r>
        <w:t xml:space="preserve">- утверждение бюджета муниципального образования "Светлогорский район" в части расходов на организацию утилизации и переработки отходов; </w:t>
      </w:r>
    </w:p>
    <w:p w:rsidR="00FE245A" w:rsidRDefault="00FE245A" w:rsidP="00FE245A">
      <w:pPr>
        <w:pStyle w:val="a3"/>
      </w:pPr>
      <w:r>
        <w:t xml:space="preserve">- определение направлений использования средств бюджета муниципального образования "Светлогорский район" в сфере обращения с отходами на территории района; </w:t>
      </w:r>
    </w:p>
    <w:p w:rsidR="00FE245A" w:rsidRDefault="00FE245A" w:rsidP="00FE245A">
      <w:pPr>
        <w:pStyle w:val="a3"/>
      </w:pPr>
      <w:r>
        <w:t xml:space="preserve">- осуществление контроля за исполнением администрацией муниципального образования "Светлогорский район" полномочий по организации утилизации и переработке отходов; </w:t>
      </w:r>
    </w:p>
    <w:p w:rsidR="00FE245A" w:rsidRDefault="00FE245A" w:rsidP="00FE245A">
      <w:pPr>
        <w:pStyle w:val="a3"/>
      </w:pPr>
      <w:r>
        <w:t xml:space="preserve">- осуществление иных полномочий в соответствии с действующим законодательством Российской Федерации, Калининградской области, </w:t>
      </w:r>
      <w:hyperlink r:id="rId10" w:history="1">
        <w:r>
          <w:rPr>
            <w:rStyle w:val="a4"/>
          </w:rPr>
          <w:t>Уставом</w:t>
        </w:r>
      </w:hyperlink>
      <w:r>
        <w:t xml:space="preserve"> муниципального образования "Светлогорский район" и иными нормативными правовыми актами. </w:t>
      </w:r>
    </w:p>
    <w:p w:rsidR="00FE245A" w:rsidRDefault="00FE245A" w:rsidP="00FE245A">
      <w:pPr>
        <w:pStyle w:val="a3"/>
      </w:pPr>
      <w:r>
        <w:t xml:space="preserve">3. В целях улучшения социально-экономических условий жизни населения поселений, расположенных на территории муниципального образования «Светлогорский район», поддержания или восстановления благоприятного состояния окружающей природной среды, с учетом экологической безопасности, администрация муниципального образования "Светлогорский район": </w:t>
      </w:r>
    </w:p>
    <w:p w:rsidR="00FE245A" w:rsidRDefault="00FE245A" w:rsidP="00FE245A">
      <w:pPr>
        <w:pStyle w:val="a3"/>
      </w:pPr>
      <w:r>
        <w:t xml:space="preserve">- организует утилизацию и переработку бытовых и промышленных отходов; </w:t>
      </w:r>
    </w:p>
    <w:p w:rsidR="00FE245A" w:rsidRDefault="00FE245A" w:rsidP="00FE245A">
      <w:pPr>
        <w:pStyle w:val="a3"/>
      </w:pPr>
      <w:r>
        <w:t xml:space="preserve">- взаимодействует со специализированными предприятиями по утилизации и переработке бытовых и промышленных отходов; </w:t>
      </w:r>
    </w:p>
    <w:p w:rsidR="00FE245A" w:rsidRDefault="00FE245A" w:rsidP="00FE245A">
      <w:pPr>
        <w:pStyle w:val="a3"/>
      </w:pPr>
      <w:r>
        <w:t xml:space="preserve">- планирует, разрабатывает, финансирует материально-техническое обеспечение в реализации местных программ; </w:t>
      </w:r>
    </w:p>
    <w:p w:rsidR="00FE245A" w:rsidRDefault="00FE245A" w:rsidP="00FE245A">
      <w:pPr>
        <w:pStyle w:val="a3"/>
      </w:pPr>
      <w:r>
        <w:t xml:space="preserve">- координирует деятельность юридических и физических лиц в сфере организации утилизации и переработки бытовых и промышленных отходов на территории муниципального образования "Светлогорский район"; </w:t>
      </w:r>
    </w:p>
    <w:p w:rsidR="00FE245A" w:rsidRDefault="00FE245A" w:rsidP="00FE245A">
      <w:pPr>
        <w:pStyle w:val="a3"/>
      </w:pPr>
      <w:r>
        <w:lastRenderedPageBreak/>
        <w:t xml:space="preserve">- предоставляет в установленном порядке необходимую информацию в области утилизации и переработки бытовых и промышленных отходов; </w:t>
      </w:r>
    </w:p>
    <w:p w:rsidR="00FE245A" w:rsidRDefault="00FE245A" w:rsidP="00FE245A">
      <w:pPr>
        <w:pStyle w:val="a3"/>
      </w:pPr>
      <w:r>
        <w:t xml:space="preserve">- осуществляет иные полномочия в соответствии с действующим законодательством Российской Федерации, Калининградской области, </w:t>
      </w:r>
      <w:hyperlink r:id="rId11" w:history="1">
        <w:r>
          <w:rPr>
            <w:rStyle w:val="a4"/>
          </w:rPr>
          <w:t>Уставом</w:t>
        </w:r>
      </w:hyperlink>
      <w:r>
        <w:t xml:space="preserve"> муниципального образования "Светлогорский район" и иными нормативными правовыми актами. </w:t>
      </w:r>
    </w:p>
    <w:p w:rsidR="00FE245A" w:rsidRDefault="00FE245A" w:rsidP="00FE245A">
      <w:pPr>
        <w:pStyle w:val="a3"/>
      </w:pPr>
      <w:r>
        <w:t xml:space="preserve">4. Исполнителями работ по утилизации и переработке отходов на территории муниципального образования "Светлогорский район" являются организации, имеющие соответствующую лицензию, за которыми закрепляются земельные участки (участок) для выполнения данного вида деятельности в соответствии с установленными действующим законодательством требованиями. </w:t>
      </w:r>
    </w:p>
    <w:p w:rsidR="00FE245A" w:rsidRDefault="00FE245A" w:rsidP="00FE245A">
      <w:pPr>
        <w:pStyle w:val="a3"/>
      </w:pPr>
      <w:r>
        <w:t xml:space="preserve">5. План и перечень работ по утилизации и переработке бытовых и промышленных отходов формируются при заключении гражданских договоров между управляющими компаниями, специализированными компаниями по сбору и вывозу ТБО, юридическими лицами и организацией, имеющую соответствующую лицензию. </w:t>
      </w:r>
    </w:p>
    <w:p w:rsidR="00FE245A" w:rsidRDefault="00FE245A" w:rsidP="00FE245A">
      <w:pPr>
        <w:pStyle w:val="a3"/>
      </w:pPr>
      <w:r>
        <w:rPr>
          <w:b/>
          <w:bCs/>
        </w:rPr>
        <w:t xml:space="preserve">IV. ТРЕБОВАНИЯ К БЫТОВЫМ И ПРОМЫШЛЕННЫМ ОТХОДАМ </w:t>
      </w:r>
    </w:p>
    <w:p w:rsidR="00FE245A" w:rsidRDefault="00FE245A" w:rsidP="00FE245A">
      <w:pPr>
        <w:pStyle w:val="a3"/>
      </w:pPr>
      <w:r>
        <w:t xml:space="preserve">1. Компоненты (составные части) бытовых и промышленных отходов, которые могут быть повторно использованы и/или возвращены в оборот как вторичные материальные ресурсы, должны быть выделены из общей массы отходов путем сортировки и/или разделения на виды в целях их дальнейшей утилизации и переработки. </w:t>
      </w:r>
    </w:p>
    <w:p w:rsidR="00FE245A" w:rsidRDefault="00FE245A" w:rsidP="00FE245A">
      <w:pPr>
        <w:pStyle w:val="a3"/>
      </w:pPr>
      <w:r>
        <w:t xml:space="preserve">2. Сортировка и разделение бытовых и промышленных отходов на виды или извлечение из бытовых и промышленных отходов вторичных материальных ресурсов осуществляется собственником отходов самостоятельно и/или специализированной организацией в соответствии с санитарными правилами и нормами. </w:t>
      </w:r>
    </w:p>
    <w:p w:rsidR="00FE245A" w:rsidRDefault="00FE245A" w:rsidP="00FE245A">
      <w:pPr>
        <w:pStyle w:val="a3"/>
      </w:pPr>
      <w:r>
        <w:t xml:space="preserve">3. В целях снижения объемов бытовых и промышленных отходов, поступающих для захоронения на объекты размещения отходов, на территориях городских и сельских поселений, входящих в состав муниципального образования «Светлогорский район», осуществляется сбор бытовых отходов и мусора, предусматривающий их разделение на виды. </w:t>
      </w:r>
    </w:p>
    <w:p w:rsidR="00FE245A" w:rsidRDefault="00FE245A" w:rsidP="00FE245A">
      <w:pPr>
        <w:pStyle w:val="a3"/>
      </w:pPr>
      <w:r>
        <w:t xml:space="preserve">Порядок сбора бытовых отходов и мусора, предусматривающий их разделение на виды, устанавливается органами местного самоуправления и должен соответствовать экологическим, санитарным и иным требованиям в области охраны окружающей среды и здоровья человека.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V. ТРЕБОВАНИЯ К УТИЛИЗАЦИИ И ПЕРЕРАБОТКЕ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БЫТОВЫХ И ПРОМЫШЛЕННЫХ ОТХОДАМ </w:t>
      </w:r>
    </w:p>
    <w:p w:rsidR="00FE245A" w:rsidRDefault="00FE245A" w:rsidP="00FE245A">
      <w:pPr>
        <w:pStyle w:val="a3"/>
      </w:pPr>
      <w:r>
        <w:t xml:space="preserve">1. Утилизация и переработка отходов осуществляется специализированными организациями. </w:t>
      </w:r>
    </w:p>
    <w:p w:rsidR="00FE245A" w:rsidRDefault="00FE245A" w:rsidP="00FE245A">
      <w:pPr>
        <w:pStyle w:val="a3"/>
      </w:pPr>
      <w:r>
        <w:t xml:space="preserve">2. Санитарно-гигиенические требования в области утилизации и переработки отходов устанавливаются в соответствии с санитарными правилами и нормами.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VI. ТРЕБОВАНИЯ К ЗАХОРОНЕНИЮ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БЫТОВЫХ И ПРОМЫШЛЕННЫХ ОТХОДОВ </w:t>
      </w:r>
    </w:p>
    <w:p w:rsidR="00FE245A" w:rsidRDefault="00FE245A" w:rsidP="00FE245A">
      <w:pPr>
        <w:pStyle w:val="a3"/>
      </w:pPr>
      <w:r>
        <w:t xml:space="preserve">1. Неиспользуемые отходы и безвозвратные отходы (потери) подлежат захоронению. </w:t>
      </w:r>
    </w:p>
    <w:p w:rsidR="00FE245A" w:rsidRDefault="00FE245A" w:rsidP="00FE245A">
      <w:pPr>
        <w:pStyle w:val="a3"/>
      </w:pPr>
      <w:r>
        <w:lastRenderedPageBreak/>
        <w:t xml:space="preserve">2. Запрещается захоронение отходов, которые могут быть повторно использованы или возвращены в оборот как вторичные материальные ресурсы. </w:t>
      </w:r>
    </w:p>
    <w:p w:rsidR="00FE245A" w:rsidRDefault="00FE245A" w:rsidP="00FE245A">
      <w:pPr>
        <w:pStyle w:val="a3"/>
      </w:pPr>
      <w:r>
        <w:t xml:space="preserve">3. Захоронение отходов осуществляется специализированными организациями на полигонах твердых бытовых и/или промышленных отходов, внесенных в государственный реестр объектов размещения отходов. </w:t>
      </w:r>
    </w:p>
    <w:p w:rsidR="00FE245A" w:rsidRDefault="00FE245A" w:rsidP="00FE245A">
      <w:pPr>
        <w:pStyle w:val="a3"/>
      </w:pPr>
      <w:r>
        <w:t xml:space="preserve">4. Санитарно-гигиенические требования в области захоронения отходов устанавливаются в соответствии с санитарными и экологическими правилами и нормами. </w:t>
      </w:r>
    </w:p>
    <w:p w:rsidR="00FE245A" w:rsidRDefault="00FE245A" w:rsidP="00FE245A">
      <w:pPr>
        <w:pStyle w:val="a3"/>
      </w:pPr>
      <w:r>
        <w:t xml:space="preserve">5. На территории муниципального образования «Светлогорский район» запрещается захоронение отходов вне установленных для этого местах, запрещается сжигание отходов, запрещается сброс отходов в водные объекты и на водосборные площади.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VII. ОРГАНИЗАЦИЯ УТИЛИЗАЦИИ И ПЕРЕРАБОТКИ БЫТОВЫХ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И ПРОМЫШЛЕННЫХ И ИНЫХ ОТХОДОВ </w:t>
      </w:r>
    </w:p>
    <w:p w:rsidR="00FE245A" w:rsidRDefault="00FE245A" w:rsidP="00FE245A">
      <w:pPr>
        <w:pStyle w:val="a3"/>
      </w:pPr>
      <w:r>
        <w:t xml:space="preserve">1. Территория муниципального образования "Светлогорский район" подлежит регулярной очистке и дальнейшей утилизации отходов в соответствии с экологическими, санитарными, ветеринарными и иными требованиями. </w:t>
      </w:r>
    </w:p>
    <w:p w:rsidR="00FE245A" w:rsidRDefault="00FE245A" w:rsidP="00FE245A">
      <w:pPr>
        <w:pStyle w:val="a3"/>
      </w:pPr>
      <w:r>
        <w:t xml:space="preserve">2. Утилизацией отходов на территории района признается деятельность, связанная с использованием отходов на этапах технологического цикла, и (или) обеспечение повторного использования или переработки списанных изделий. </w:t>
      </w:r>
    </w:p>
    <w:p w:rsidR="00FE245A" w:rsidRDefault="00FE245A" w:rsidP="00FE245A">
      <w:pPr>
        <w:pStyle w:val="a3"/>
      </w:pPr>
      <w:r>
        <w:t xml:space="preserve">3. Переработкой отходов на территории района признается деятельность, связанная с выполнением технологических процессов по обращению с отходами для обеспечения повторного использования отходов с целью получения сырья, энергии, изделий и материалов. </w:t>
      </w:r>
    </w:p>
    <w:p w:rsidR="00FE245A" w:rsidRDefault="00FE245A" w:rsidP="00FE245A">
      <w:pPr>
        <w:pStyle w:val="a3"/>
      </w:pPr>
      <w:r>
        <w:t xml:space="preserve">4. Утилизация и переработка бытовых и промышленных отходов должны осуществляться с соблюдением государственных стандартов и нормативов в области охраны окружающей среды. </w:t>
      </w:r>
    </w:p>
    <w:p w:rsidR="00FE245A" w:rsidRDefault="00FE245A" w:rsidP="00FE245A">
      <w:pPr>
        <w:pStyle w:val="a3"/>
      </w:pPr>
      <w:r>
        <w:t xml:space="preserve">5. </w:t>
      </w:r>
      <w:hyperlink r:id="rId12" w:anchor="sub_102" w:history="1">
        <w:r>
          <w:rPr>
            <w:rStyle w:val="a4"/>
          </w:rPr>
          <w:t>Производители отходов</w:t>
        </w:r>
      </w:hyperlink>
      <w:r>
        <w:t xml:space="preserve"> - юридические лица и индивидуальные предприниматели, осуществляющие хозяйственную и иную деятельность на территории муниципального образования "Светлогорский район" по обращению с отходами, обязаны: </w:t>
      </w:r>
    </w:p>
    <w:p w:rsidR="00FE245A" w:rsidRDefault="00FE245A" w:rsidP="00FE245A">
      <w:pPr>
        <w:pStyle w:val="a3"/>
      </w:pPr>
      <w:r>
        <w:t xml:space="preserve">- юридические лица и индивидуальные предприниматели обязаны не допускать смешивания отходов, подлежащих утилизации и переработке. Не допускается намеренное смешивание отходов различных видов: жидких с твердыми, отходов различных классов опасности; </w:t>
      </w:r>
    </w:p>
    <w:p w:rsidR="00FE245A" w:rsidRDefault="00FE245A" w:rsidP="00FE245A">
      <w:pPr>
        <w:pStyle w:val="a3"/>
      </w:pPr>
      <w:r>
        <w:t xml:space="preserve">- обеспечивать накопление, временное хранение бытовых и/или промышленных отходов в соответствии с санитарными и экологическими требованиями и передачу бытовых и/или промышленных отходов специализированным организациям для их дальнейшей утилизации, переработки и/или захоронения; </w:t>
      </w:r>
    </w:p>
    <w:p w:rsidR="00FE245A" w:rsidRDefault="00FE245A" w:rsidP="00FE245A">
      <w:pPr>
        <w:pStyle w:val="a3"/>
      </w:pPr>
      <w:r>
        <w:t xml:space="preserve">- принимать всесторонние меры по снижению объемов бытовых и/или промышленных отходов, направляемых для захоронения на объекты размещения бытовых и/или промышленных отходов путем сортировки отходов и/или разделения на виды, извлечения из обшей массы отходов вторичных материальных ресурсов и внедрения малоотходных технологий и безотходных производств на основе современных научно-технических достижений; </w:t>
      </w:r>
    </w:p>
    <w:p w:rsidR="00FE245A" w:rsidRDefault="00FE245A" w:rsidP="00FE245A">
      <w:pPr>
        <w:pStyle w:val="a3"/>
      </w:pPr>
      <w:r>
        <w:t xml:space="preserve">- разрабатывать проекты нормативов образования отходов и лимитов на их размещение; </w:t>
      </w:r>
    </w:p>
    <w:p w:rsidR="00FE245A" w:rsidRDefault="00FE245A" w:rsidP="00FE245A">
      <w:pPr>
        <w:pStyle w:val="a3"/>
      </w:pPr>
      <w:r>
        <w:lastRenderedPageBreak/>
        <w:t xml:space="preserve">- обеспечивать накопление, временное хранение вторичного сырья в соответствии с санитарными требованиями и передачу вторичного сырья специализированным организациям для его переработки и дальнейшего использования; </w:t>
      </w:r>
    </w:p>
    <w:p w:rsidR="00FE245A" w:rsidRDefault="00FE245A" w:rsidP="00FE245A">
      <w:pPr>
        <w:pStyle w:val="a3"/>
      </w:pPr>
      <w:r>
        <w:t xml:space="preserve">- осуществлять производственный контроль при обращении с отходами - проводить инвентаризацию принадлежащих им бытовых и/или промышленных отходов и объектов их накопления и временного хранения, разрабатывать в установленном законодательством Российской Федерации порядке паспорта на отходы I-V класса опасности, </w:t>
      </w:r>
    </w:p>
    <w:p w:rsidR="00FE245A" w:rsidRDefault="00FE245A" w:rsidP="00FE245A">
      <w:pPr>
        <w:pStyle w:val="a3"/>
      </w:pPr>
      <w:r>
        <w:t xml:space="preserve">- обязаны вести в установленном порядке учет образовавшихся, использованных, обезвреженных, переработанных, вывозимых для утилизации, переработки и/или захоронения бытовых и/или промышленных отходов, переданных другим лицам или полученных от других лиц, а также размещенных отходов. </w:t>
      </w:r>
      <w:hyperlink r:id="rId13" w:history="1">
        <w:r>
          <w:rPr>
            <w:rStyle w:val="a4"/>
          </w:rPr>
          <w:t>Порядок</w:t>
        </w:r>
      </w:hyperlink>
      <w:r>
        <w:t xml:space="preserve">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- федеральный орган исполнительной власти в области статистического учета; </w:t>
      </w:r>
    </w:p>
    <w:p w:rsidR="00FE245A" w:rsidRDefault="00FE245A" w:rsidP="00FE245A">
      <w:pPr>
        <w:pStyle w:val="a3"/>
      </w:pPr>
      <w:r>
        <w:t xml:space="preserve">- обязаны представлять отчетность в </w:t>
      </w:r>
      <w:hyperlink r:id="rId14" w:history="1">
        <w:r>
          <w:rPr>
            <w:rStyle w:val="a4"/>
          </w:rPr>
          <w:t>порядке</w:t>
        </w:r>
      </w:hyperlink>
      <w:r>
        <w:t xml:space="preserve"> 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компетенцией. </w:t>
      </w:r>
    </w:p>
    <w:p w:rsidR="00FE245A" w:rsidRDefault="00FE245A" w:rsidP="00FE245A">
      <w:pPr>
        <w:pStyle w:val="a3"/>
      </w:pPr>
      <w:r>
        <w:t xml:space="preserve">- обеспечивать хранение материалов учета в течение срока, определенного федеральными органами исполнительной власти в области обращения с отходами в соответствии со своей компетенцией. </w:t>
      </w:r>
    </w:p>
    <w:p w:rsidR="00FE245A" w:rsidRDefault="00FE245A" w:rsidP="00FE245A">
      <w:pPr>
        <w:pStyle w:val="a3"/>
      </w:pPr>
      <w:r>
        <w:t xml:space="preserve">- соблюдать экологические, санитарно-гигиенические нормативы, правила и иные требования, установленные законодательством и настоящим Положением; </w:t>
      </w:r>
    </w:p>
    <w:p w:rsidR="00FE245A" w:rsidRDefault="00FE245A" w:rsidP="00FE245A">
      <w:pPr>
        <w:pStyle w:val="a3"/>
      </w:pPr>
      <w:r>
        <w:t xml:space="preserve">- разрабатывать проекты нормативов образования отходов и лимитов на размещение отходов в целях уменьшения количества их образования в соответствии с действующим законодательством; </w:t>
      </w:r>
    </w:p>
    <w:p w:rsidR="00FE245A" w:rsidRDefault="00FE245A" w:rsidP="00FE245A">
      <w:pPr>
        <w:pStyle w:val="a3"/>
      </w:pPr>
      <w:r>
        <w:t xml:space="preserve">- внедрять малоотходные технологии на основе новейших научно-технических достижений; </w:t>
      </w:r>
    </w:p>
    <w:p w:rsidR="00FE245A" w:rsidRDefault="00FE245A" w:rsidP="00FE245A">
      <w:pPr>
        <w:pStyle w:val="a3"/>
      </w:pPr>
      <w:r>
        <w:t xml:space="preserve">- проводить мониторинг состояния и загрязнения окружающей среды на территориях объектов размещения отходов; </w:t>
      </w:r>
    </w:p>
    <w:p w:rsidR="00FE245A" w:rsidRDefault="00FE245A" w:rsidP="00FE245A">
      <w:pPr>
        <w:pStyle w:val="a3"/>
      </w:pPr>
      <w:r>
        <w:t xml:space="preserve">- предоставлять в установленном порядке необходимую информацию в области обращения с отходами; </w:t>
      </w:r>
    </w:p>
    <w:p w:rsidR="00FE245A" w:rsidRDefault="00FE245A" w:rsidP="00FE245A">
      <w:pPr>
        <w:pStyle w:val="a3"/>
      </w:pPr>
      <w:r>
        <w:t xml:space="preserve">- своевременно вносить плату за негативное воздействие на окружающую среду; </w:t>
      </w:r>
    </w:p>
    <w:p w:rsidR="00FE245A" w:rsidRDefault="00FE245A" w:rsidP="00FE245A">
      <w:pPr>
        <w:pStyle w:val="a3"/>
      </w:pPr>
      <w:r>
        <w:t xml:space="preserve">- соблюдать требования предупреждения аварий, связанных с обращением с отходами, и принимать неотложные меры по их ликвидации; </w:t>
      </w:r>
    </w:p>
    <w:p w:rsidR="00FE245A" w:rsidRDefault="00FE245A" w:rsidP="00FE245A">
      <w:pPr>
        <w:pStyle w:val="a3"/>
      </w:pPr>
      <w:r>
        <w:t xml:space="preserve">- 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самоуправления. </w:t>
      </w:r>
    </w:p>
    <w:p w:rsidR="00FE245A" w:rsidRDefault="00FE245A" w:rsidP="00FE245A">
      <w:pPr>
        <w:pStyle w:val="a3"/>
      </w:pPr>
      <w:r>
        <w:t xml:space="preserve">- при осуществлении деятельности в сфере обращения с отходами I-IV класса опасности иметь соответствующие лицензии; </w:t>
      </w:r>
    </w:p>
    <w:p w:rsidR="00FE245A" w:rsidRDefault="00FE245A" w:rsidP="00FE245A">
      <w:pPr>
        <w:pStyle w:val="a3"/>
      </w:pPr>
      <w:r>
        <w:lastRenderedPageBreak/>
        <w:t xml:space="preserve">- обеспечивать профессиональную подготовку и повышение квалификации работников, занятых в сфере обращения с отходами; </w:t>
      </w:r>
    </w:p>
    <w:p w:rsidR="00FE245A" w:rsidRDefault="00FE245A" w:rsidP="00FE245A">
      <w:pPr>
        <w:pStyle w:val="a3"/>
      </w:pPr>
      <w:r>
        <w:t xml:space="preserve">- организовывать и осуществлять производственный контроль за соблюдением законодательства в сфере обращения с отходами, производства и потребления; </w:t>
      </w:r>
    </w:p>
    <w:p w:rsidR="00FE245A" w:rsidRDefault="00FE245A" w:rsidP="00FE245A">
      <w:pPr>
        <w:pStyle w:val="a3"/>
      </w:pPr>
      <w:r>
        <w:t xml:space="preserve">- возмещать в полном объеме причиненный окружающей среде, здоровью и имуществу граждан вред, нанесенный в результате деятельности в сфере обращения с отходами в соответствии с действующим законодательством. </w:t>
      </w:r>
    </w:p>
    <w:p w:rsidR="00FE245A" w:rsidRDefault="00FE245A" w:rsidP="00FE245A">
      <w:pPr>
        <w:pStyle w:val="a3"/>
      </w:pPr>
      <w:r>
        <w:t xml:space="preserve">6. Юридические лица и индивидуальные предприниматели, при осуществлении деятельности которых образуются отходы, подлежащие утилизации и переработке, организуют их утилизацию и переработку собственными силами или заключают договоры с организациями, осуществляющими деятельность в области утилизации и переработки отходов. </w:t>
      </w:r>
    </w:p>
    <w:p w:rsidR="00FE245A" w:rsidRDefault="00FE245A" w:rsidP="00FE245A">
      <w:pPr>
        <w:pStyle w:val="a3"/>
      </w:pPr>
      <w:r>
        <w:t xml:space="preserve">7. Определение места строительства объектов размещения отходов осуществляется на основе специальных исследований в порядке, установленном законодательством Российской Федерации, при наличии санитарно-эпидемиологического заключения о соответствии санитарным правилам и положительного заключения государственной экологической экспертизы. </w:t>
      </w:r>
    </w:p>
    <w:p w:rsidR="00FE245A" w:rsidRDefault="00FE245A" w:rsidP="00FE245A">
      <w:pPr>
        <w:pStyle w:val="a3"/>
      </w:pPr>
      <w:r>
        <w:t xml:space="preserve">8. На полигоны твердых бытовых отходов принимаются отходы из жилых домов, общественных зданий и учреждений, предприятий торговли, общественного питания, строительный мусор, а также неопасные промышленные отходы I-IV класса опасности. </w:t>
      </w:r>
    </w:p>
    <w:p w:rsidR="00FE245A" w:rsidRDefault="00FE245A" w:rsidP="00FE245A">
      <w:pPr>
        <w:pStyle w:val="a3"/>
      </w:pPr>
      <w:r>
        <w:t xml:space="preserve">9. Размещение твердых бытовых отходов на несанкционированных свалках запрещено. </w:t>
      </w:r>
    </w:p>
    <w:p w:rsidR="00FE245A" w:rsidRDefault="00FE245A" w:rsidP="00FE245A">
      <w:pPr>
        <w:pStyle w:val="a3"/>
      </w:pPr>
      <w:r>
        <w:t xml:space="preserve">10. Запрещается засорение отходами территорий населенных пунктов и садово-дачных массивов, а также сжигание твердых бытовых отходов на их территории. </w:t>
      </w:r>
    </w:p>
    <w:p w:rsidR="00FE245A" w:rsidRDefault="00FE245A" w:rsidP="00FE245A">
      <w:pPr>
        <w:pStyle w:val="a3"/>
      </w:pPr>
      <w:r>
        <w:t xml:space="preserve">11. При выборе метода утилизации отходов предпочтение отдается тому методу, который обеспечивает наименьший экологический ущерб окружающей среде с учетом необходимости экономии природных ресурсов. </w:t>
      </w:r>
    </w:p>
    <w:p w:rsidR="00FE245A" w:rsidRDefault="00FE245A" w:rsidP="00FE245A">
      <w:pPr>
        <w:pStyle w:val="a3"/>
      </w:pPr>
      <w:r>
        <w:t xml:space="preserve">12. Владельцы, пользователи или собственники земельных участков, на которых расположены отходы, обязаны принимать меры по утилизации отходов на объектах размещения, обеспечивать экологически безопасное использование земельных участков и их рекультивацию (восстановление нарушенных земель), проводить мониторинг состояния земельных участков. </w:t>
      </w:r>
    </w:p>
    <w:p w:rsidR="00FE245A" w:rsidRDefault="00FE245A" w:rsidP="00FE245A">
      <w:pPr>
        <w:pStyle w:val="a3"/>
      </w:pPr>
      <w:r>
        <w:t xml:space="preserve">13. Порядок и условия проведения работ по санации отходов и рекультивации земельных участков определяются совместно с собственниками (владельцами, пользователями) земельных участков, органами местного самоуправления, на территории которых находятся </w:t>
      </w:r>
      <w:proofErr w:type="spellStart"/>
      <w:r>
        <w:t>рекультивируемые</w:t>
      </w:r>
      <w:proofErr w:type="spellEnd"/>
      <w:r>
        <w:t xml:space="preserve"> земельные участки. </w:t>
      </w:r>
    </w:p>
    <w:p w:rsidR="00FE245A" w:rsidRDefault="00FE245A" w:rsidP="00FE245A">
      <w:pPr>
        <w:pStyle w:val="a3"/>
      </w:pPr>
      <w:r>
        <w:t xml:space="preserve">14. Биологические отходы подлежат переработке и утилизации (использованию в качестве вторичного сырья) в соответствии с действующим законодательством. </w:t>
      </w:r>
    </w:p>
    <w:p w:rsidR="00FE245A" w:rsidRDefault="00FE245A" w:rsidP="00FE245A">
      <w:pPr>
        <w:pStyle w:val="a3"/>
      </w:pPr>
      <w:r>
        <w:t xml:space="preserve">15. Иные виды отходов подлежат переработке и утилизации (использованию в качестве вторичного сырья) в соответствии с действующим законодательством. </w:t>
      </w:r>
    </w:p>
    <w:p w:rsidR="00FE245A" w:rsidRDefault="00FE245A" w:rsidP="00FE245A">
      <w:pPr>
        <w:pStyle w:val="a3"/>
      </w:pPr>
      <w:r>
        <w:t xml:space="preserve">16. Деятельность индивидуальных предпринимателей и юридических лиц по утилизации и переработки бытовых и промышленных отходов на территории района осуществляется на основании лицензий, выданных в порядке, установленном действующим законодательством. </w:t>
      </w:r>
    </w:p>
    <w:p w:rsidR="00FE245A" w:rsidRDefault="00FE245A" w:rsidP="00FE245A">
      <w:pPr>
        <w:pStyle w:val="a3"/>
      </w:pPr>
      <w:r>
        <w:lastRenderedPageBreak/>
        <w:t xml:space="preserve">17. Индивидуальные предприниматели и юридические лица, осуществляющие на территории района деятельность по утилизации и переработке отходов, должны работать с организациями, имеющими согласованные проекты нормативов образования отходов, а также утвержденные лимиты на их размещение. </w:t>
      </w:r>
    </w:p>
    <w:p w:rsidR="00FE245A" w:rsidRDefault="00FE245A" w:rsidP="00FE245A">
      <w:pPr>
        <w:pStyle w:val="a3"/>
      </w:pPr>
      <w:r>
        <w:t xml:space="preserve">18. Твердые бытовые отходы и (или) отходы производства, которые не подлежат утилизации и (или) переработке на территории района, должны быть утилизированы за его пределами. Организации, занимающиеся сбором и вывозом отходов, должны находить иные возможности утилизации данных отходов за пределами района. </w:t>
      </w:r>
    </w:p>
    <w:p w:rsidR="00FE245A" w:rsidRDefault="00FE245A" w:rsidP="00FE245A">
      <w:pPr>
        <w:pStyle w:val="a3"/>
      </w:pPr>
      <w:r>
        <w:t xml:space="preserve">19. Жидкие бытовые отходы необходимо вывозить на сливные станции или поля ассенизации. </w:t>
      </w:r>
    </w:p>
    <w:p w:rsidR="00FE245A" w:rsidRDefault="00FE245A" w:rsidP="00FE245A">
      <w:pPr>
        <w:pStyle w:val="a3"/>
      </w:pPr>
      <w:r>
        <w:t xml:space="preserve">20. Субъекты хозяйственной и иной деятельности, осуществляющие сбор </w:t>
      </w:r>
      <w:hyperlink r:id="rId15" w:anchor="sub_94" w:history="1">
        <w:r>
          <w:rPr>
            <w:rStyle w:val="a4"/>
          </w:rPr>
          <w:t>вторичных материальных ресурсов</w:t>
        </w:r>
      </w:hyperlink>
      <w:r>
        <w:t xml:space="preserve"> и их переработку во вторичное сырье, обязаны обеспечивать использование вторичного сырья либо передавать его для этих целей иным организациям, осуществляющим использование вторичного сырья.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VIII. ФИНАНСИРОВАНИЕ РАСХОДОВ НА ОРГАНИЗАЦИЮ УТИЛИЗАЦИИ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И ПЕРЕРАБОТКИ БЫТОВЫХ И ПРОМЫШЛЕННЫХ ОТХОДОВ </w:t>
      </w:r>
    </w:p>
    <w:p w:rsidR="00FE245A" w:rsidRDefault="00FE245A" w:rsidP="00FE245A">
      <w:pPr>
        <w:pStyle w:val="a3"/>
      </w:pPr>
      <w:r>
        <w:t xml:space="preserve">1. Финансовое обеспечение мероприятий по организации утилизации и переработки бытовых и промышленных отходов на территории муниципального образования "Светлогорский район" осуществляется за счет средств хозяйствующих субъектов, заключивших договор. </w:t>
      </w:r>
    </w:p>
    <w:p w:rsidR="00FE245A" w:rsidRDefault="00FE245A" w:rsidP="00FE245A">
      <w:pPr>
        <w:pStyle w:val="a3"/>
      </w:pPr>
      <w:r>
        <w:t xml:space="preserve">2. Размещение отходов производства и потребления оказывает негативное воздействие на окружающую среду. Негативное воздействие на окружающую среду компенсируется соответствующей платой. Указанную плату вносят хозяйствующие субъекты. </w:t>
      </w:r>
    </w:p>
    <w:p w:rsidR="00FE245A" w:rsidRDefault="00FE245A" w:rsidP="00FE245A">
      <w:pPr>
        <w:pStyle w:val="a3"/>
      </w:pPr>
      <w:r>
        <w:t xml:space="preserve">3. Взаиморасчеты между предприятиями за утилизацию и переработку бытовых и промышленных отходов производятся по норме или за фактически выполненный объем работ в зависимости от системы вывоза ТБО, предусмотренной договором с </w:t>
      </w:r>
      <w:proofErr w:type="spellStart"/>
      <w:r>
        <w:t>мусоровывозящей</w:t>
      </w:r>
      <w:proofErr w:type="spellEnd"/>
      <w:r>
        <w:t xml:space="preserve"> организацией и полигоном. </w:t>
      </w:r>
    </w:p>
    <w:p w:rsidR="00FE245A" w:rsidRDefault="00FE245A" w:rsidP="00FE245A">
      <w:pPr>
        <w:pStyle w:val="a3"/>
      </w:pPr>
      <w:r>
        <w:t xml:space="preserve">4. Внесение платы за размещение отходов не освобождает субъекты хозяйственной и иной деятельности от выполнения мероприятий по снижению влияния отходов на состояние окружающей среды.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IX. КОНТРОЛЬ В ОБЛАСТИ ОБРАЩЕНИЯ С ОТХОДАМИ </w:t>
      </w:r>
    </w:p>
    <w:p w:rsidR="00FE245A" w:rsidRDefault="00FE245A" w:rsidP="00FE245A">
      <w:pPr>
        <w:pStyle w:val="a3"/>
      </w:pPr>
      <w:r>
        <w:t xml:space="preserve">1. Контроль в области обращения с отходами проводится в целях обеспечения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лицами, гражданами исполнения законодательства в области обращения с отходами, соблюдения требований, в том числе нормативов и нормативных документов в области обращения с отходами, а также обеспечения экологической безопасности. </w:t>
      </w:r>
    </w:p>
    <w:p w:rsidR="00FE245A" w:rsidRDefault="00FE245A" w:rsidP="00FE245A">
      <w:pPr>
        <w:pStyle w:val="a3"/>
      </w:pPr>
      <w:r>
        <w:t>2. На территории муниципального образования «Светлогорский район» осуществляется государственный, производственный и общественный контроль в области обращения с отходами. Контроль хозяйствующих субъектов производится в соответствии с законодательством РФ.</w:t>
      </w:r>
      <w:r>
        <w:rPr>
          <w:b/>
          <w:bCs/>
        </w:rPr>
        <w:t xml:space="preserve"> </w:t>
      </w:r>
    </w:p>
    <w:p w:rsidR="00FE245A" w:rsidRDefault="00FE245A" w:rsidP="00FE245A">
      <w:pPr>
        <w:pStyle w:val="a3"/>
      </w:pPr>
      <w:r>
        <w:t xml:space="preserve">3. Государственный контроль в области обращения с отходами осуществляют федеральные территориальные органы исполнительной власти и их должностные лица, в том числе: </w:t>
      </w:r>
    </w:p>
    <w:p w:rsidR="00FE245A" w:rsidRDefault="00FE245A" w:rsidP="00FE245A">
      <w:pPr>
        <w:pStyle w:val="a3"/>
      </w:pPr>
      <w:r>
        <w:lastRenderedPageBreak/>
        <w:t xml:space="preserve">- органы государственного экологического контроля; </w:t>
      </w:r>
    </w:p>
    <w:p w:rsidR="00FE245A" w:rsidRDefault="00FE245A" w:rsidP="00FE245A">
      <w:pPr>
        <w:pStyle w:val="a3"/>
      </w:pPr>
      <w:r>
        <w:t xml:space="preserve">- органы государственного земельного контроля; </w:t>
      </w:r>
    </w:p>
    <w:p w:rsidR="00FE245A" w:rsidRDefault="00FE245A" w:rsidP="00FE245A">
      <w:pPr>
        <w:pStyle w:val="a3"/>
      </w:pPr>
      <w:r>
        <w:t xml:space="preserve">- органы государственного надзора в области защиты прав потребителей и благополучия человека; </w:t>
      </w:r>
    </w:p>
    <w:p w:rsidR="00FE245A" w:rsidRDefault="00FE245A" w:rsidP="00FE245A">
      <w:pPr>
        <w:pStyle w:val="a3"/>
      </w:pPr>
      <w:r>
        <w:t xml:space="preserve">- органы внутренних дел. </w:t>
      </w:r>
    </w:p>
    <w:p w:rsidR="00FE245A" w:rsidRDefault="00FE245A" w:rsidP="00FE245A">
      <w:pPr>
        <w:pStyle w:val="a3"/>
      </w:pPr>
      <w:r>
        <w:t xml:space="preserve">4. Муниципальный контроль в области обращения с отходами осуществляют органы местного самоуправления. </w:t>
      </w:r>
    </w:p>
    <w:p w:rsidR="00FE245A" w:rsidRDefault="00FE245A" w:rsidP="00FE245A">
      <w:pPr>
        <w:pStyle w:val="a3"/>
      </w:pPr>
      <w:r>
        <w:t xml:space="preserve">5. Индивидуальные предприниматели и юридические лица проводят производственный контроль за соблюдением установленных экологических, санитарных и иных норм и правил по предотвращению негативного воздействия хозяйственной деятельности, в процессе которой образуются бытовые и/или промышленные отходы, на здоровье населения и окружающую среду. </w:t>
      </w:r>
    </w:p>
    <w:p w:rsidR="00FE245A" w:rsidRDefault="00FE245A" w:rsidP="00FE245A">
      <w:pPr>
        <w:pStyle w:val="a3"/>
      </w:pPr>
      <w:r>
        <w:t xml:space="preserve">Должностные лица организаций, предприятий и учреждений, осуществляющих производственный контроль в области обращения с отходами, несут ответственность за своевременность, полноту и достоверность его результатов. </w:t>
      </w:r>
    </w:p>
    <w:p w:rsidR="00FE245A" w:rsidRDefault="00FE245A" w:rsidP="00FE245A">
      <w:pPr>
        <w:pStyle w:val="a3"/>
      </w:pPr>
      <w:r>
        <w:t xml:space="preserve">6. 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 </w:t>
      </w:r>
    </w:p>
    <w:p w:rsidR="00FE245A" w:rsidRDefault="00FE245A" w:rsidP="00FE245A">
      <w:pPr>
        <w:pStyle w:val="a3"/>
        <w:jc w:val="center"/>
      </w:pPr>
      <w:r>
        <w:rPr>
          <w:b/>
          <w:bCs/>
        </w:rPr>
        <w:t xml:space="preserve">X. ОТВЕТСТВЕННОСТЬ ЗА НАРУШЕНИЕ НАСТОЯЩЕГО ПОЛОЖЕНИЯ </w:t>
      </w:r>
    </w:p>
    <w:p w:rsidR="00FE245A" w:rsidRDefault="00FE245A" w:rsidP="00FE245A">
      <w:pPr>
        <w:pStyle w:val="a3"/>
      </w:pPr>
      <w:r>
        <w:t xml:space="preserve">1. Ответственность за нарушение настоящего Положения определяется в соответствии с действующим законодательством Российской Федерации и Калининградской области. </w:t>
      </w:r>
    </w:p>
    <w:p w:rsidR="00FE245A" w:rsidRDefault="00FE245A" w:rsidP="00FE245A">
      <w:pPr>
        <w:pStyle w:val="a3"/>
      </w:pPr>
      <w:r>
        <w:t xml:space="preserve">Неисполнение или ненадлежащее исполнение законодательства в области обращения с отходами влечет за собой дисциплинарную, административную, уголовную или гражданско-правовую ответственности в соответствии с законодательством Российской Федерации. </w:t>
      </w:r>
    </w:p>
    <w:p w:rsidR="00FE245A" w:rsidRDefault="00FE245A" w:rsidP="00FE245A">
      <w:pPr>
        <w:pStyle w:val="a3"/>
      </w:pPr>
      <w:r>
        <w:t xml:space="preserve">2. При нарушении требований по обращению с отходами, нормативов образования отходов и лимитов на их размещение хозяйственная деятельность собственника отходов может быть ограничена, приостановлена или прекращена в порядке, предусмотренном законодательством Российской Федерации. </w:t>
      </w:r>
    </w:p>
    <w:p w:rsidR="00FE245A" w:rsidRDefault="00FE245A" w:rsidP="00FE245A">
      <w:pPr>
        <w:pStyle w:val="a3"/>
      </w:pPr>
      <w:r>
        <w:t xml:space="preserve">3. Привлечение к административной ответственности не освобождает должностных или юридических лиц от обязанности устранить допущенное нарушение, а также от претензий в рамках гражданского производства.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2C"/>
    <w:rsid w:val="00022184"/>
    <w:rsid w:val="00035A30"/>
    <w:rsid w:val="00C7112C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9CC6"/>
  <w15:chartTrackingRefBased/>
  <w15:docId w15:val="{84D9878F-8B9F-4F1F-B746-3E6C07A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37C9ACC687850925CA713E9B03EFE3AB4A2D4D453586BF6BFFED1AC9F42FAC73B99BC8224D71DuAN9J" TargetMode="External"/><Relationship Id="rId13" Type="http://schemas.openxmlformats.org/officeDocument/2006/relationships/hyperlink" Target="consultantplus://offline/ref=81F9AED3A60A78F2268F9B5DF2D69CA8286B477EEB5A91A21ED1E9881DCF19624A4EDB1F6FFE3D41ZE3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E37C9ACC687850925CA713E9B03EFE3AB4A1DAD351586BF6BFFED1AC9F42FAC73B99BC8224D31DuANBJ" TargetMode="External"/><Relationship Id="rId12" Type="http://schemas.openxmlformats.org/officeDocument/2006/relationships/hyperlink" Target="http://www.svetlogorsk39.ru/bitrix/admin/iblock_element_edit.php?&amp;IBLOCK_SECTION_ID=0&amp;from=iblock_list_admin&amp;type=documents&amp;lang=ru&amp;IBLOCK_ID=22&amp;find_section_section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E37C9ACC687850925CA713E9B03EFE3AB7A7D7D558586BF6BFFED1ACu9NFJ" TargetMode="External"/><Relationship Id="rId11" Type="http://schemas.openxmlformats.org/officeDocument/2006/relationships/hyperlink" Target="consultantplus://offline/ref=B8E37C9ACC687850925CB91EFFDC60F73FBDFEDED051533EACE0A58CFB9648AD8074C0FEC629D718AD7F48u8NBJ" TargetMode="External"/><Relationship Id="rId5" Type="http://schemas.openxmlformats.org/officeDocument/2006/relationships/hyperlink" Target="consultantplus://offline/ref=B8E37C9ACC687850925CA713E9B03EFE3AB4A1D0D553586BF6BFFED1AC9F42FAC73B99BC8224D418uAN5J" TargetMode="External"/><Relationship Id="rId15" Type="http://schemas.openxmlformats.org/officeDocument/2006/relationships/hyperlink" Target="http://www.svetlogorsk39.ru/bitrix/admin/iblock_element_edit.php?&amp;IBLOCK_SECTION_ID=0&amp;from=iblock_list_admin&amp;type=documents&amp;lang=ru&amp;IBLOCK_ID=22&amp;find_section_section=0" TargetMode="External"/><Relationship Id="rId10" Type="http://schemas.openxmlformats.org/officeDocument/2006/relationships/hyperlink" Target="consultantplus://offline/ref=B8E37C9ACC687850925CB91EFFDC60F73FBDFEDED051533EACE0A58CFB9648AD8074C0FEC629D718AD7F48u8NBJ" TargetMode="External"/><Relationship Id="rId4" Type="http://schemas.openxmlformats.org/officeDocument/2006/relationships/hyperlink" Target="consultantplus://offline/ref=B8E37C9ACC687850925CA713E9B03EFE39BEA7D6DF060F69A7EAF0uDN4J" TargetMode="External"/><Relationship Id="rId9" Type="http://schemas.openxmlformats.org/officeDocument/2006/relationships/hyperlink" Target="consultantplus://offline/ref=1720ABE1775AB870E1B710E5D59EDD93E2E48498DA74750E20394E862CE026C8F9A05F638543EAABkFN" TargetMode="External"/><Relationship Id="rId14" Type="http://schemas.openxmlformats.org/officeDocument/2006/relationships/hyperlink" Target="consultantplus://offline/ref=81F9AED3A60A78F2268F9B5DF2D69CA828694E72ED5091A21ED1E9881DCF19624A4EDB1F6FFE3D44ZE3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4402</Words>
  <Characters>25095</Characters>
  <Application>Microsoft Office Word</Application>
  <DocSecurity>0</DocSecurity>
  <Lines>209</Lines>
  <Paragraphs>58</Paragraphs>
  <ScaleCrop>false</ScaleCrop>
  <Company>Microsoft</Company>
  <LinksUpToDate>false</LinksUpToDate>
  <CharactersWithSpaces>29439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2018-11-15T10:46:00Z</dcterms:created>
  <dcterms:modified xsi:type="dcterms:W3CDTF">2018-11-15T10:47:00Z</dcterms:modified>
</cp:coreProperties>
</file>