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3E" w:rsidRDefault="00DD723E" w:rsidP="00DD723E">
      <w:pPr>
        <w:pStyle w:val="a3"/>
        <w:jc w:val="center"/>
      </w:pPr>
      <w:r>
        <w:rPr>
          <w:b/>
          <w:bCs/>
        </w:rPr>
        <w:t xml:space="preserve">РЕШЕНИЕ </w:t>
      </w:r>
    </w:p>
    <w:p w:rsidR="00DD723E" w:rsidRDefault="00DD723E" w:rsidP="00DD723E">
      <w:pPr>
        <w:pStyle w:val="a3"/>
        <w:jc w:val="center"/>
      </w:pPr>
      <w:r>
        <w:t>от 16 мая 2011 года № 26</w:t>
      </w:r>
    </w:p>
    <w:p w:rsidR="00DD723E" w:rsidRDefault="00DD723E" w:rsidP="00DD723E">
      <w:pPr>
        <w:pStyle w:val="a3"/>
        <w:jc w:val="center"/>
      </w:pPr>
      <w:r>
        <w:rPr>
          <w:b/>
          <w:bCs/>
        </w:rPr>
        <w:t xml:space="preserve">О рассмотрении протеста Светлогорского межрайонного прокурора </w:t>
      </w:r>
    </w:p>
    <w:p w:rsidR="00DD723E" w:rsidRDefault="00DD723E" w:rsidP="00DD723E">
      <w:pPr>
        <w:pStyle w:val="a3"/>
        <w:jc w:val="center"/>
      </w:pPr>
      <w:r>
        <w:rPr>
          <w:b/>
          <w:bCs/>
        </w:rPr>
        <w:t xml:space="preserve">на решение районного Совета депутатов Светлогорского района от </w:t>
      </w:r>
    </w:p>
    <w:p w:rsidR="00DD723E" w:rsidRDefault="00DD723E" w:rsidP="00DD723E">
      <w:pPr>
        <w:pStyle w:val="a3"/>
        <w:jc w:val="center"/>
      </w:pPr>
      <w:r>
        <w:rPr>
          <w:b/>
          <w:bCs/>
        </w:rPr>
        <w:t xml:space="preserve">27.12.2010г. № 121 «О приостановлении действия на 2011 год решения окружного Совета депутатов Светлогорского городского округа от 20.12.2007г. № 85 «Об утверждении Положения о порядке установления </w:t>
      </w:r>
    </w:p>
    <w:p w:rsidR="00DD723E" w:rsidRDefault="00DD723E" w:rsidP="00DD723E">
      <w:pPr>
        <w:pStyle w:val="a3"/>
        <w:jc w:val="center"/>
      </w:pPr>
      <w:r>
        <w:rPr>
          <w:b/>
          <w:bCs/>
        </w:rPr>
        <w:t xml:space="preserve">и выплаты ежемесячной доплаты к государственной пенсии за муниципальную службу» </w:t>
      </w:r>
    </w:p>
    <w:p w:rsidR="00DD723E" w:rsidRDefault="00DD723E" w:rsidP="00DD723E">
      <w:pPr>
        <w:pStyle w:val="a3"/>
      </w:pPr>
      <w:r>
        <w:t xml:space="preserve">Рассмотрев протест Светлогорского межрайонного прокурора от 13.04.2011 г. № 1252 на решение районного Совета депутатов Светлогорского района от 27.12.2010г. № 121 «О приостановлении действия на 2011 год решения окружного Совета депутатов Светлогорского городского округа от 20.12.2007 г. № 85 «Об утверждении Положения о порядке установления и выплаты ежемесячной доплаты к государственной пенсии за муниципальную службу», руководствуясь положениями Федерального закона № 131-ФЗ от 06 октября 2003 года «Об общих принципах организации местного самоуправления в Российской Федерации», в соответствии с Уставом муниципального образования «Светлогорский район», районный Совет депутатов Светлогорского района </w:t>
      </w:r>
    </w:p>
    <w:p w:rsidR="00DD723E" w:rsidRDefault="00DD723E" w:rsidP="00DD723E">
      <w:pPr>
        <w:pStyle w:val="a3"/>
      </w:pPr>
      <w:r>
        <w:rPr>
          <w:b/>
          <w:bCs/>
        </w:rPr>
        <w:t xml:space="preserve">решил: </w:t>
      </w:r>
    </w:p>
    <w:p w:rsidR="00DD723E" w:rsidRDefault="00DD723E" w:rsidP="00DD723E">
      <w:pPr>
        <w:pStyle w:val="a3"/>
      </w:pPr>
      <w:r>
        <w:rPr>
          <w:b/>
          <w:bCs/>
        </w:rPr>
        <w:t xml:space="preserve">1. Отклонить протест Светлогорского межрайонного прокурора от 13 апреля 2011 г. № 1252 на решение районного Совета депутатов Светлогорского района от 27.12.2010г. № 121 «О приостановлении действия на 2011 год решения окружного Совета депутатов Светлогорского городского округа от 20.12.2007 г. № 85 «Об утверждении Положения о порядке установления и выплаты ежемесячной доплаты к государственной пенсии за муниципальную службу». </w:t>
      </w:r>
    </w:p>
    <w:p w:rsidR="00DD723E" w:rsidRDefault="00DD723E" w:rsidP="00DD723E">
      <w:pPr>
        <w:pStyle w:val="a3"/>
      </w:pPr>
      <w:r>
        <w:rPr>
          <w:b/>
          <w:bCs/>
        </w:rPr>
        <w:t xml:space="preserve">2. Направить настоящее решение в Светлогорскую межрайонную прокуратуру. </w:t>
      </w:r>
    </w:p>
    <w:p w:rsidR="00DD723E" w:rsidRDefault="00DD723E" w:rsidP="00DD723E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</w:t>
      </w:r>
    </w:p>
    <w:p w:rsidR="00DD723E" w:rsidRDefault="00DD723E" w:rsidP="00DD723E">
      <w:pPr>
        <w:pStyle w:val="a3"/>
      </w:pPr>
      <w:r>
        <w:rPr>
          <w:b/>
          <w:bCs/>
        </w:rPr>
        <w:t xml:space="preserve">комиссии районного Совета депутатов по регламенту, связям с общественностью, </w:t>
      </w:r>
    </w:p>
    <w:p w:rsidR="00DD723E" w:rsidRDefault="00DD723E" w:rsidP="00DD723E">
      <w:pPr>
        <w:pStyle w:val="a3"/>
      </w:pPr>
      <w:r>
        <w:rPr>
          <w:b/>
          <w:bCs/>
        </w:rPr>
        <w:t xml:space="preserve">безопасности и правопорядку (А.А. Кожемякин). </w:t>
      </w:r>
    </w:p>
    <w:p w:rsidR="00DD723E" w:rsidRDefault="00DD723E" w:rsidP="00DD723E">
      <w:pPr>
        <w:pStyle w:val="a3"/>
      </w:pPr>
      <w:r>
        <w:rPr>
          <w:b/>
          <w:bCs/>
        </w:rPr>
        <w:t xml:space="preserve">4. Решение подлежит опубликованию в газете «Вестник Светлогорска». </w:t>
      </w:r>
    </w:p>
    <w:p w:rsidR="00DD723E" w:rsidRDefault="00DD723E" w:rsidP="00DD723E">
      <w:pPr>
        <w:pStyle w:val="a3"/>
      </w:pPr>
      <w:r>
        <w:rPr>
          <w:b/>
          <w:bCs/>
        </w:rPr>
        <w:t xml:space="preserve">5. Настоящее решение вступает в силу со дня его опубликования. </w:t>
      </w:r>
    </w:p>
    <w:p w:rsidR="00DD723E" w:rsidRDefault="00DD723E" w:rsidP="00DD723E">
      <w:pPr>
        <w:pStyle w:val="a3"/>
      </w:pPr>
    </w:p>
    <w:p w:rsidR="00DD723E" w:rsidRDefault="00DD723E" w:rsidP="00DD723E">
      <w:pPr>
        <w:pStyle w:val="a3"/>
      </w:pPr>
    </w:p>
    <w:p w:rsidR="00DD723E" w:rsidRDefault="00DD723E" w:rsidP="00DD723E">
      <w:pPr>
        <w:pStyle w:val="a3"/>
      </w:pPr>
      <w:r>
        <w:t>Глава Светлогорского района</w:t>
      </w:r>
      <w:r w:rsidRPr="00DD723E">
        <w:t xml:space="preserve">                           </w:t>
      </w:r>
      <w:bookmarkStart w:id="0" w:name="_GoBack"/>
      <w:bookmarkEnd w:id="0"/>
      <w:r>
        <w:t xml:space="preserve"> И.Ф. </w:t>
      </w:r>
      <w:proofErr w:type="spellStart"/>
      <w:r>
        <w:t>Партулеев</w:t>
      </w:r>
      <w:proofErr w:type="spellEnd"/>
      <w: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5F"/>
    <w:rsid w:val="00022184"/>
    <w:rsid w:val="00035A30"/>
    <w:rsid w:val="00396D5F"/>
    <w:rsid w:val="00D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4EAF"/>
  <w15:chartTrackingRefBased/>
  <w15:docId w15:val="{9D11B87A-FBFC-4B75-BAF6-B48C7CC2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2018-11-14T15:11:00Z</dcterms:created>
  <dcterms:modified xsi:type="dcterms:W3CDTF">2018-11-14T15:12:00Z</dcterms:modified>
</cp:coreProperties>
</file>