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1B5F" w14:textId="3DEC3570" w:rsidR="007274B8" w:rsidRDefault="007274B8" w:rsidP="007274B8">
      <w:pPr>
        <w:pStyle w:val="30"/>
        <w:shd w:val="clear" w:color="auto" w:fill="auto"/>
        <w:spacing w:after="0" w:line="240" w:lineRule="auto"/>
        <w:ind w:left="80"/>
        <w:rPr>
          <w:color w:val="000000"/>
          <w:sz w:val="28"/>
          <w:szCs w:val="28"/>
          <w:lang w:eastAsia="ru-RU" w:bidi="ru-RU"/>
        </w:rPr>
      </w:pPr>
      <w:r w:rsidRPr="00C144E8">
        <w:rPr>
          <w:color w:val="000000"/>
          <w:sz w:val="28"/>
          <w:szCs w:val="28"/>
          <w:lang w:eastAsia="ru-RU" w:bidi="ru-RU"/>
        </w:rPr>
        <w:t>РОССИЙСКАЯ ФЕДЕРАЦИЯ</w:t>
      </w:r>
      <w:r w:rsidRPr="00C144E8">
        <w:rPr>
          <w:color w:val="000000"/>
          <w:sz w:val="28"/>
          <w:szCs w:val="28"/>
          <w:lang w:eastAsia="ru-RU" w:bidi="ru-RU"/>
        </w:rPr>
        <w:br/>
        <w:t>Калининградская область</w:t>
      </w:r>
      <w:r w:rsidRPr="00C144E8">
        <w:rPr>
          <w:color w:val="000000"/>
          <w:sz w:val="28"/>
          <w:szCs w:val="28"/>
          <w:lang w:eastAsia="ru-RU" w:bidi="ru-RU"/>
        </w:rPr>
        <w:br/>
        <w:t>Администрация муниципального образования</w:t>
      </w:r>
      <w:r w:rsidRPr="00C144E8">
        <w:rPr>
          <w:color w:val="000000"/>
          <w:sz w:val="28"/>
          <w:szCs w:val="28"/>
          <w:lang w:eastAsia="ru-RU" w:bidi="ru-RU"/>
        </w:rPr>
        <w:br/>
        <w:t>«Светлогорский городской округ»</w:t>
      </w:r>
    </w:p>
    <w:p w14:paraId="29CAED92" w14:textId="77777777" w:rsidR="00194499" w:rsidRPr="00C144E8" w:rsidRDefault="00194499" w:rsidP="007274B8">
      <w:pPr>
        <w:pStyle w:val="30"/>
        <w:shd w:val="clear" w:color="auto" w:fill="auto"/>
        <w:spacing w:after="0" w:line="240" w:lineRule="auto"/>
        <w:ind w:left="80"/>
        <w:rPr>
          <w:sz w:val="28"/>
          <w:szCs w:val="28"/>
        </w:rPr>
      </w:pPr>
    </w:p>
    <w:p w14:paraId="7120E679" w14:textId="46C7241E" w:rsidR="007274B8" w:rsidRDefault="007274B8" w:rsidP="007274B8">
      <w:pPr>
        <w:pStyle w:val="20"/>
        <w:shd w:val="clear" w:color="auto" w:fill="auto"/>
        <w:spacing w:before="0" w:after="0" w:line="240" w:lineRule="auto"/>
        <w:ind w:left="80" w:firstLine="0"/>
        <w:rPr>
          <w:b/>
          <w:bCs/>
          <w:color w:val="000000"/>
          <w:lang w:eastAsia="ru-RU" w:bidi="ru-RU"/>
        </w:rPr>
      </w:pPr>
      <w:r w:rsidRPr="00C144E8">
        <w:rPr>
          <w:b/>
          <w:bCs/>
          <w:color w:val="000000"/>
          <w:lang w:eastAsia="ru-RU" w:bidi="ru-RU"/>
        </w:rPr>
        <w:t>ПОСТАНОВЛЕНИЕ</w:t>
      </w:r>
    </w:p>
    <w:p w14:paraId="60C171D5" w14:textId="77777777" w:rsidR="000F5D04" w:rsidRPr="00C144E8" w:rsidRDefault="000F5D04" w:rsidP="007274B8">
      <w:pPr>
        <w:pStyle w:val="20"/>
        <w:shd w:val="clear" w:color="auto" w:fill="auto"/>
        <w:spacing w:before="0" w:after="0" w:line="240" w:lineRule="auto"/>
        <w:ind w:left="80" w:firstLine="0"/>
        <w:rPr>
          <w:b/>
          <w:bCs/>
        </w:rPr>
      </w:pPr>
    </w:p>
    <w:p w14:paraId="2DF9235C" w14:textId="3327697A" w:rsidR="007274B8" w:rsidRPr="00C815BC" w:rsidRDefault="00F43968" w:rsidP="000F5D04">
      <w:pPr>
        <w:pStyle w:val="20"/>
        <w:shd w:val="clear" w:color="auto" w:fill="auto"/>
        <w:spacing w:before="0" w:after="0" w:line="240" w:lineRule="auto"/>
        <w:ind w:left="80" w:firstLine="0"/>
        <w:rPr>
          <w:i/>
          <w:iCs/>
          <w:color w:val="0D0D0D" w:themeColor="text1" w:themeTint="F2"/>
          <w:spacing w:val="-30"/>
          <w:shd w:val="clear" w:color="auto" w:fill="FFFFFF"/>
          <w:lang w:eastAsia="ru-RU" w:bidi="ru-RU"/>
        </w:rPr>
      </w:pPr>
      <w:r>
        <w:t>от «</w:t>
      </w:r>
      <w:r w:rsidR="007763F5">
        <w:t>____</w:t>
      </w:r>
      <w:r>
        <w:t>»</w:t>
      </w:r>
      <w:r w:rsidR="00F41BD2">
        <w:t xml:space="preserve"> </w:t>
      </w:r>
      <w:r w:rsidR="007763F5">
        <w:t>______</w:t>
      </w:r>
      <w:r w:rsidR="00F41BD2">
        <w:t xml:space="preserve"> </w:t>
      </w:r>
      <w:r w:rsidR="007274B8" w:rsidRPr="00725012">
        <w:t>202</w:t>
      </w:r>
      <w:r w:rsidR="007763F5">
        <w:t>3</w:t>
      </w:r>
      <w:r w:rsidR="007274B8" w:rsidRPr="007274B8">
        <w:rPr>
          <w:color w:val="FF0000"/>
          <w:lang w:eastAsia="ru-RU" w:bidi="ru-RU"/>
        </w:rPr>
        <w:t xml:space="preserve"> </w:t>
      </w:r>
      <w:r w:rsidR="007274B8" w:rsidRPr="00C815BC">
        <w:rPr>
          <w:color w:val="0D0D0D" w:themeColor="text1" w:themeTint="F2"/>
          <w:lang w:eastAsia="ru-RU" w:bidi="ru-RU"/>
        </w:rPr>
        <w:t xml:space="preserve">года № </w:t>
      </w:r>
      <w:r w:rsidR="007763F5">
        <w:rPr>
          <w:color w:val="0D0D0D" w:themeColor="text1" w:themeTint="F2"/>
          <w:lang w:eastAsia="ru-RU" w:bidi="ru-RU"/>
        </w:rPr>
        <w:t>_____</w:t>
      </w:r>
    </w:p>
    <w:p w14:paraId="60F5759E" w14:textId="77777777" w:rsidR="007274B8" w:rsidRPr="007274B8" w:rsidRDefault="007274B8" w:rsidP="007274B8">
      <w:pPr>
        <w:pStyle w:val="20"/>
        <w:shd w:val="clear" w:color="auto" w:fill="auto"/>
        <w:spacing w:before="0" w:after="0" w:line="240" w:lineRule="auto"/>
        <w:ind w:left="80" w:firstLine="0"/>
      </w:pPr>
    </w:p>
    <w:p w14:paraId="08CBF7A9" w14:textId="77BFD71A" w:rsidR="007274B8" w:rsidRDefault="00E4062C" w:rsidP="007274B8">
      <w:pPr>
        <w:pStyle w:val="40"/>
        <w:shd w:val="clear" w:color="auto" w:fill="auto"/>
        <w:spacing w:before="0" w:after="0" w:line="240" w:lineRule="auto"/>
        <w:ind w:left="80"/>
        <w:rPr>
          <w:color w:val="000000"/>
          <w:lang w:eastAsia="ru-RU" w:bidi="ru-RU"/>
        </w:rPr>
      </w:pPr>
      <w:r w:rsidRPr="00E4062C">
        <w:rPr>
          <w:color w:val="000000"/>
          <w:lang w:eastAsia="ru-RU" w:bidi="ru-RU"/>
        </w:rPr>
        <w:t xml:space="preserve"> </w:t>
      </w:r>
      <w:r w:rsidR="007763F5" w:rsidRPr="007763F5">
        <w:rPr>
          <w:color w:val="000000"/>
          <w:lang w:eastAsia="ru-RU" w:bidi="ru-RU"/>
        </w:rPr>
        <w:t xml:space="preserve">О внесении изменений в постановление администрации муниципального образования «Светлогорский городской округ» от 26 декабря 2022 года </w:t>
      </w:r>
      <w:r w:rsidR="007763F5">
        <w:rPr>
          <w:color w:val="000000"/>
          <w:lang w:eastAsia="ru-RU" w:bidi="ru-RU"/>
        </w:rPr>
        <w:t xml:space="preserve">    </w:t>
      </w:r>
      <w:r w:rsidR="007763F5" w:rsidRPr="007763F5">
        <w:rPr>
          <w:color w:val="000000"/>
          <w:lang w:eastAsia="ru-RU" w:bidi="ru-RU"/>
        </w:rPr>
        <w:t>№ 124</w:t>
      </w:r>
      <w:r w:rsidR="007763F5">
        <w:rPr>
          <w:color w:val="000000"/>
          <w:lang w:eastAsia="ru-RU" w:bidi="ru-RU"/>
        </w:rPr>
        <w:t>1</w:t>
      </w:r>
      <w:r w:rsidR="007763F5" w:rsidRPr="007763F5">
        <w:rPr>
          <w:color w:val="000000"/>
          <w:lang w:eastAsia="ru-RU" w:bidi="ru-RU"/>
        </w:rPr>
        <w:t xml:space="preserve"> </w:t>
      </w:r>
      <w:r w:rsidR="007763F5">
        <w:rPr>
          <w:color w:val="000000"/>
          <w:lang w:eastAsia="ru-RU" w:bidi="ru-RU"/>
        </w:rPr>
        <w:t>«</w:t>
      </w:r>
      <w:r w:rsidRPr="00E4062C">
        <w:rPr>
          <w:color w:val="000000"/>
          <w:lang w:eastAsia="ru-RU" w:bidi="ru-RU"/>
        </w:rPr>
        <w:t>Об утверждении нормативных затрат на муниципальные услуги, оказываемые муниципальным бюджетным учреждением</w:t>
      </w:r>
      <w:r w:rsidR="00160E8B">
        <w:rPr>
          <w:color w:val="000000"/>
          <w:lang w:eastAsia="ru-RU" w:bidi="ru-RU"/>
        </w:rPr>
        <w:t xml:space="preserve"> «Ритуальное обслуживание населения Светлогорского городского округа»</w:t>
      </w:r>
      <w:r w:rsidR="004F1544">
        <w:rPr>
          <w:color w:val="000000"/>
          <w:lang w:eastAsia="ru-RU" w:bidi="ru-RU"/>
        </w:rPr>
        <w:t>,</w:t>
      </w:r>
      <w:r w:rsidRPr="00E4062C">
        <w:rPr>
          <w:color w:val="000000"/>
          <w:lang w:eastAsia="ru-RU" w:bidi="ru-RU"/>
        </w:rPr>
        <w:t xml:space="preserve"> в сфере благоустройства Светлогорского городского округа на 202</w:t>
      </w:r>
      <w:r w:rsidR="00D84672">
        <w:rPr>
          <w:color w:val="000000"/>
          <w:lang w:eastAsia="ru-RU" w:bidi="ru-RU"/>
        </w:rPr>
        <w:t>3</w:t>
      </w:r>
      <w:r w:rsidRPr="00E4062C">
        <w:rPr>
          <w:color w:val="000000"/>
          <w:lang w:eastAsia="ru-RU" w:bidi="ru-RU"/>
        </w:rPr>
        <w:t xml:space="preserve"> год</w:t>
      </w:r>
      <w:r w:rsidR="007763F5">
        <w:rPr>
          <w:color w:val="000000"/>
          <w:lang w:eastAsia="ru-RU" w:bidi="ru-RU"/>
        </w:rPr>
        <w:t>»</w:t>
      </w:r>
    </w:p>
    <w:p w14:paraId="62ECFD26" w14:textId="77777777" w:rsidR="00E4062C" w:rsidRPr="007274B8" w:rsidRDefault="00E4062C" w:rsidP="007274B8">
      <w:pPr>
        <w:pStyle w:val="40"/>
        <w:shd w:val="clear" w:color="auto" w:fill="auto"/>
        <w:spacing w:before="0" w:after="0" w:line="240" w:lineRule="auto"/>
        <w:ind w:left="80"/>
      </w:pPr>
    </w:p>
    <w:p w14:paraId="614EB6A8" w14:textId="509AE2C4" w:rsidR="007274B8" w:rsidRDefault="007274B8" w:rsidP="007763F5">
      <w:pPr>
        <w:pStyle w:val="20"/>
        <w:shd w:val="clear" w:color="auto" w:fill="auto"/>
        <w:spacing w:before="0" w:after="0" w:line="240" w:lineRule="auto"/>
        <w:ind w:firstLine="709"/>
        <w:jc w:val="both"/>
        <w:rPr>
          <w:color w:val="000000"/>
          <w:lang w:eastAsia="ru-RU" w:bidi="ru-RU"/>
        </w:rPr>
      </w:pPr>
      <w:r w:rsidRPr="007274B8">
        <w:rPr>
          <w:color w:val="000000"/>
          <w:lang w:eastAsia="ru-RU" w:bidi="ru-RU"/>
        </w:rPr>
        <w:t>На основании Устава муниципального образования «Светлогорский городской округ», в соответствии с постановлением администрации муниципального образования «Светлогорский городской округ» от</w:t>
      </w:r>
      <w:r w:rsidR="007763F5">
        <w:rPr>
          <w:color w:val="000000"/>
          <w:lang w:eastAsia="ru-RU" w:bidi="ru-RU"/>
        </w:rPr>
        <w:t xml:space="preserve"> </w:t>
      </w:r>
      <w:r w:rsidRPr="007274B8">
        <w:rPr>
          <w:color w:val="000000"/>
          <w:lang w:eastAsia="ru-RU" w:bidi="ru-RU"/>
        </w:rPr>
        <w:t>15 января 2019 года №</w:t>
      </w:r>
      <w:r w:rsidR="00E217DF">
        <w:rPr>
          <w:color w:val="000000"/>
          <w:lang w:eastAsia="ru-RU" w:bidi="ru-RU"/>
        </w:rPr>
        <w:t xml:space="preserve"> </w:t>
      </w:r>
      <w:r w:rsidRPr="007274B8">
        <w:rPr>
          <w:color w:val="000000"/>
          <w:lang w:eastAsia="ru-RU" w:bidi="ru-RU"/>
        </w:rPr>
        <w:t>76 «Об утверждении Порядка формирования муниципального задания на оказание муниципальных услуг (выполнение работ) и финансового обеспечения выполнения муниципального задания», администрация муниципального образования «Светлогорский городской округ»</w:t>
      </w:r>
    </w:p>
    <w:p w14:paraId="1683B6D0" w14:textId="77777777" w:rsidR="000F5D04" w:rsidRPr="000F5D04" w:rsidRDefault="000F5D04" w:rsidP="007763F5">
      <w:pPr>
        <w:pStyle w:val="20"/>
        <w:shd w:val="clear" w:color="auto" w:fill="auto"/>
        <w:spacing w:before="0" w:after="0" w:line="240" w:lineRule="auto"/>
        <w:ind w:firstLine="709"/>
        <w:jc w:val="both"/>
        <w:rPr>
          <w:color w:val="000000"/>
          <w:lang w:eastAsia="ru-RU" w:bidi="ru-RU"/>
        </w:rPr>
      </w:pPr>
    </w:p>
    <w:p w14:paraId="6D8B4876" w14:textId="56090607" w:rsidR="007274B8" w:rsidRDefault="007274B8" w:rsidP="007763F5">
      <w:pPr>
        <w:pStyle w:val="40"/>
        <w:shd w:val="clear" w:color="auto" w:fill="auto"/>
        <w:spacing w:before="0" w:after="0" w:line="240" w:lineRule="auto"/>
        <w:ind w:firstLine="709"/>
        <w:rPr>
          <w:rStyle w:val="43pt"/>
          <w:b/>
          <w:bCs/>
        </w:rPr>
      </w:pPr>
      <w:r w:rsidRPr="00725012">
        <w:rPr>
          <w:rStyle w:val="43pt"/>
          <w:b/>
          <w:bCs/>
        </w:rPr>
        <w:t>постановляет:</w:t>
      </w:r>
    </w:p>
    <w:p w14:paraId="33392AC9" w14:textId="77777777" w:rsidR="000F5D04" w:rsidRPr="000F5D04" w:rsidRDefault="000F5D04" w:rsidP="007763F5">
      <w:pPr>
        <w:pStyle w:val="40"/>
        <w:shd w:val="clear" w:color="auto" w:fill="auto"/>
        <w:spacing w:before="0" w:after="0" w:line="240" w:lineRule="auto"/>
        <w:ind w:firstLine="709"/>
        <w:jc w:val="both"/>
        <w:rPr>
          <w:color w:val="000000"/>
          <w:spacing w:val="70"/>
          <w:shd w:val="clear" w:color="auto" w:fill="FFFFFF"/>
          <w:lang w:eastAsia="ru-RU" w:bidi="ru-RU"/>
        </w:rPr>
      </w:pPr>
    </w:p>
    <w:p w14:paraId="2C032410" w14:textId="5462C47B" w:rsidR="007763F5" w:rsidRPr="007763F5" w:rsidRDefault="007763F5" w:rsidP="007763F5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76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Внести изменения в постановление администрации муниципального образования «Светлогорский городской округ» от 26 декабря 2022 года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1241</w:t>
      </w:r>
      <w:r w:rsidRPr="00776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«Об утверждении нормативных затрат на муниципальные услуги, оказываемые муниципальным бюджетным учреждением «Ритуальное обслуживание населения Светлогорского городского округа», в сфере благоустройства Светлогорского городского округа на 2023 год» изложив приложения 1, 2  в новой редакции, согласно приложениям 1, 2 к настоящему постановлению.</w:t>
      </w:r>
    </w:p>
    <w:p w14:paraId="2656580A" w14:textId="77777777" w:rsidR="00C66A0B" w:rsidRPr="00C66A0B" w:rsidRDefault="00C66A0B" w:rsidP="007763F5">
      <w:pPr>
        <w:pStyle w:val="20"/>
        <w:numPr>
          <w:ilvl w:val="0"/>
          <w:numId w:val="1"/>
        </w:numPr>
        <w:shd w:val="clear" w:color="auto" w:fill="auto"/>
        <w:tabs>
          <w:tab w:val="left" w:pos="415"/>
          <w:tab w:val="left" w:pos="1134"/>
        </w:tabs>
        <w:spacing w:before="0" w:after="0" w:line="240" w:lineRule="auto"/>
        <w:ind w:firstLine="709"/>
        <w:jc w:val="both"/>
      </w:pPr>
      <w:r w:rsidRPr="00C66A0B">
        <w:rPr>
          <w:color w:val="000000"/>
          <w:lang w:eastAsia="ru-RU" w:bidi="ru-RU"/>
        </w:rPr>
        <w:t>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0D0ACC90" w14:textId="2A8BF42F" w:rsidR="00C66A0B" w:rsidRPr="00C66A0B" w:rsidRDefault="00C66A0B" w:rsidP="007763F5">
      <w:pPr>
        <w:pStyle w:val="20"/>
        <w:numPr>
          <w:ilvl w:val="0"/>
          <w:numId w:val="1"/>
        </w:numPr>
        <w:shd w:val="clear" w:color="auto" w:fill="auto"/>
        <w:tabs>
          <w:tab w:val="left" w:pos="415"/>
          <w:tab w:val="left" w:pos="1134"/>
        </w:tabs>
        <w:spacing w:before="0" w:after="0" w:line="240" w:lineRule="auto"/>
        <w:ind w:firstLine="709"/>
        <w:jc w:val="both"/>
      </w:pPr>
      <w:r w:rsidRPr="00C66A0B">
        <w:rPr>
          <w:color w:val="000000"/>
          <w:lang w:eastAsia="ru-RU" w:bidi="ru-RU"/>
        </w:rPr>
        <w:t xml:space="preserve">Опубликовать настоящее постановление в газете «Вестник Светлогорска» и разместить на официальном сайте администрации </w:t>
      </w:r>
      <w:r w:rsidRPr="00C66A0B">
        <w:rPr>
          <w:color w:val="0D0D0D" w:themeColor="text1" w:themeTint="F2"/>
          <w:lang w:eastAsia="ru-RU" w:bidi="ru-RU"/>
        </w:rPr>
        <w:t xml:space="preserve">муниципального образования «Светлогорский городской округ» </w:t>
      </w:r>
      <w:hyperlink r:id="rId8" w:history="1">
        <w:r w:rsidRPr="00C66A0B">
          <w:rPr>
            <w:rStyle w:val="a3"/>
            <w:color w:val="0D0D0D" w:themeColor="text1" w:themeTint="F2"/>
            <w:u w:val="none"/>
            <w:lang w:eastAsia="ru-RU" w:bidi="ru-RU"/>
          </w:rPr>
          <w:t>www.svetlogorsk39.ru</w:t>
        </w:r>
      </w:hyperlink>
      <w:r w:rsidRPr="00C66A0B">
        <w:rPr>
          <w:color w:val="0D0D0D" w:themeColor="text1" w:themeTint="F2"/>
          <w:lang w:eastAsia="ru-RU" w:bidi="ru-RU"/>
        </w:rPr>
        <w:t>.</w:t>
      </w:r>
    </w:p>
    <w:p w14:paraId="429D30ED" w14:textId="30D242E3" w:rsidR="00985241" w:rsidRPr="007763F5" w:rsidRDefault="00C66A0B" w:rsidP="007763F5">
      <w:pPr>
        <w:pStyle w:val="20"/>
        <w:numPr>
          <w:ilvl w:val="0"/>
          <w:numId w:val="1"/>
        </w:numPr>
        <w:shd w:val="clear" w:color="auto" w:fill="auto"/>
        <w:tabs>
          <w:tab w:val="left" w:pos="415"/>
          <w:tab w:val="left" w:pos="1134"/>
        </w:tabs>
        <w:spacing w:before="0" w:after="0" w:line="240" w:lineRule="auto"/>
        <w:ind w:firstLine="709"/>
        <w:jc w:val="both"/>
      </w:pPr>
      <w:r w:rsidRPr="00C66A0B">
        <w:rPr>
          <w:color w:val="000000"/>
          <w:lang w:eastAsia="ru-RU" w:bidi="ru-RU"/>
        </w:rPr>
        <w:t xml:space="preserve">Настоящее постановление вступает в силу </w:t>
      </w:r>
      <w:r w:rsidR="00985241">
        <w:rPr>
          <w:color w:val="000000"/>
          <w:lang w:eastAsia="ru-RU" w:bidi="ru-RU"/>
        </w:rPr>
        <w:t>после</w:t>
      </w:r>
      <w:r w:rsidRPr="00C66A0B">
        <w:rPr>
          <w:color w:val="000000"/>
          <w:lang w:eastAsia="ru-RU" w:bidi="ru-RU"/>
        </w:rPr>
        <w:t xml:space="preserve"> его официального опубликования.</w:t>
      </w:r>
    </w:p>
    <w:p w14:paraId="0D5CB9D0" w14:textId="77777777" w:rsidR="007763F5" w:rsidRPr="007763F5" w:rsidRDefault="007763F5" w:rsidP="007763F5">
      <w:pPr>
        <w:pStyle w:val="20"/>
        <w:shd w:val="clear" w:color="auto" w:fill="auto"/>
        <w:tabs>
          <w:tab w:val="left" w:pos="415"/>
          <w:tab w:val="left" w:pos="1134"/>
        </w:tabs>
        <w:spacing w:before="0" w:after="0" w:line="240" w:lineRule="auto"/>
        <w:ind w:left="720" w:firstLine="0"/>
        <w:jc w:val="both"/>
      </w:pPr>
    </w:p>
    <w:p w14:paraId="212E7A85" w14:textId="21A476C5" w:rsidR="000F5D04" w:rsidRPr="000F5D04" w:rsidRDefault="000F5D04" w:rsidP="000F5D04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5D04">
        <w:rPr>
          <w:rFonts w:ascii="Times New Roman" w:eastAsia="Calibri" w:hAnsi="Times New Roman" w:cs="Times New Roman"/>
          <w:bCs/>
          <w:sz w:val="28"/>
          <w:szCs w:val="28"/>
        </w:rPr>
        <w:t>Глава администрации</w:t>
      </w:r>
    </w:p>
    <w:p w14:paraId="0F1F0315" w14:textId="77777777" w:rsidR="000F5D04" w:rsidRPr="000F5D04" w:rsidRDefault="000F5D04" w:rsidP="000F5D04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5D04">
        <w:rPr>
          <w:rFonts w:ascii="Times New Roman" w:eastAsia="Calibri" w:hAnsi="Times New Roman" w:cs="Times New Roman"/>
          <w:bCs/>
          <w:sz w:val="28"/>
          <w:szCs w:val="28"/>
        </w:rPr>
        <w:t>муниципального образования</w:t>
      </w:r>
    </w:p>
    <w:p w14:paraId="2E123608" w14:textId="3E78EF8C" w:rsidR="00F41BD2" w:rsidRDefault="000F5D04" w:rsidP="00350FE6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  <w:sectPr w:rsidR="00F41BD2" w:rsidSect="007763F5">
          <w:pgSz w:w="11906" w:h="16838"/>
          <w:pgMar w:top="567" w:right="566" w:bottom="426" w:left="1560" w:header="708" w:footer="708" w:gutter="0"/>
          <w:cols w:space="708"/>
          <w:docGrid w:linePitch="360"/>
        </w:sectPr>
      </w:pPr>
      <w:r w:rsidRPr="000F5D04">
        <w:rPr>
          <w:rFonts w:ascii="Times New Roman" w:eastAsia="Calibri" w:hAnsi="Times New Roman" w:cs="Times New Roman"/>
          <w:bCs/>
          <w:sz w:val="28"/>
          <w:szCs w:val="28"/>
        </w:rPr>
        <w:t>«Светлогорски</w:t>
      </w:r>
      <w:r w:rsidR="00985241">
        <w:rPr>
          <w:rFonts w:ascii="Times New Roman" w:eastAsia="Calibri" w:hAnsi="Times New Roman" w:cs="Times New Roman"/>
          <w:bCs/>
          <w:sz w:val="28"/>
          <w:szCs w:val="28"/>
        </w:rPr>
        <w:t>й городской округ»</w:t>
      </w:r>
      <w:r w:rsidR="00985241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85241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85241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F5D0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8524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50FE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85241"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="007763F5"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98524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F5D04">
        <w:rPr>
          <w:rFonts w:ascii="Times New Roman" w:eastAsia="Calibri" w:hAnsi="Times New Roman" w:cs="Times New Roman"/>
          <w:bCs/>
          <w:sz w:val="28"/>
          <w:szCs w:val="28"/>
        </w:rPr>
        <w:t>В.В. Бондаренко</w:t>
      </w:r>
    </w:p>
    <w:p w14:paraId="301A0D88" w14:textId="77777777" w:rsidR="007274B8" w:rsidRPr="007274B8" w:rsidRDefault="007274B8" w:rsidP="007274B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14:paraId="6FF9966F" w14:textId="77777777" w:rsidR="004F4120" w:rsidRPr="007274B8" w:rsidRDefault="004F4120" w:rsidP="004F412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1BD2">
        <w:rPr>
          <w:rFonts w:ascii="Times New Roman" w:hAnsi="Times New Roman" w:cs="Times New Roman"/>
          <w:sz w:val="20"/>
          <w:szCs w:val="20"/>
        </w:rPr>
        <w:t>от «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F41BD2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F41BD2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F41BD2">
        <w:rPr>
          <w:rFonts w:ascii="Times New Roman" w:hAnsi="Times New Roman" w:cs="Times New Roman"/>
          <w:sz w:val="20"/>
          <w:szCs w:val="20"/>
        </w:rPr>
        <w:t>года №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14:paraId="185ACF66" w14:textId="77777777" w:rsidR="007274B8" w:rsidRPr="007274B8" w:rsidRDefault="007274B8" w:rsidP="007274B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FD19199" w14:textId="77777777" w:rsidR="00C66A0B" w:rsidRDefault="007274B8" w:rsidP="007274B8">
      <w:pPr>
        <w:jc w:val="center"/>
        <w:rPr>
          <w:rFonts w:ascii="Times New Roman" w:hAnsi="Times New Roman" w:cs="Times New Roman"/>
          <w:sz w:val="24"/>
          <w:szCs w:val="24"/>
        </w:rPr>
      </w:pPr>
      <w:r w:rsidRPr="000F5D04">
        <w:rPr>
          <w:rFonts w:ascii="Times New Roman" w:hAnsi="Times New Roman" w:cs="Times New Roman"/>
          <w:sz w:val="24"/>
          <w:szCs w:val="24"/>
        </w:rPr>
        <w:t>Значение базовых нормативов затрат на оказание муниципальных услуг для МБУ «Ритуальное обслуживание населения Светлогорского городского округа»</w:t>
      </w:r>
    </w:p>
    <w:tbl>
      <w:tblPr>
        <w:tblW w:w="14561" w:type="dxa"/>
        <w:tblLook w:val="04A0" w:firstRow="1" w:lastRow="0" w:firstColumn="1" w:lastColumn="0" w:noHBand="0" w:noVBand="1"/>
      </w:tblPr>
      <w:tblGrid>
        <w:gridCol w:w="2411"/>
        <w:gridCol w:w="991"/>
        <w:gridCol w:w="991"/>
        <w:gridCol w:w="991"/>
        <w:gridCol w:w="991"/>
        <w:gridCol w:w="991"/>
        <w:gridCol w:w="1107"/>
        <w:gridCol w:w="991"/>
        <w:gridCol w:w="991"/>
        <w:gridCol w:w="991"/>
        <w:gridCol w:w="991"/>
        <w:gridCol w:w="991"/>
        <w:gridCol w:w="1133"/>
      </w:tblGrid>
      <w:tr w:rsidR="00B35BA3" w:rsidRPr="00B35BA3" w14:paraId="241CB3B4" w14:textId="77777777" w:rsidTr="00B35BA3">
        <w:trPr>
          <w:trHeight w:val="315"/>
        </w:trPr>
        <w:tc>
          <w:tcPr>
            <w:tcW w:w="2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B51BA" w14:textId="77777777" w:rsidR="00C66A0B" w:rsidRPr="00B35BA3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B35BA3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Наименование муниципальной услуги</w:t>
            </w:r>
          </w:p>
        </w:tc>
        <w:tc>
          <w:tcPr>
            <w:tcW w:w="1101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B40C9" w14:textId="77777777" w:rsidR="00C66A0B" w:rsidRPr="00B35BA3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B35BA3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Корректирующие коэффициенты к составляющим нормативных затрат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12E5F" w14:textId="77777777" w:rsidR="00C66A0B" w:rsidRPr="00B35BA3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B35BA3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Базовый норматив затрат на оказание услуги</w:t>
            </w:r>
          </w:p>
        </w:tc>
      </w:tr>
      <w:tr w:rsidR="00B35BA3" w:rsidRPr="00B35BA3" w14:paraId="25DA200E" w14:textId="77777777" w:rsidTr="00B35BA3">
        <w:trPr>
          <w:trHeight w:val="585"/>
        </w:trPr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6B4E9" w14:textId="77777777" w:rsidR="00C66A0B" w:rsidRPr="00B35BA3" w:rsidRDefault="00C66A0B" w:rsidP="00C66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606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75B82" w14:textId="77777777" w:rsidR="00C66A0B" w:rsidRPr="00B35BA3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B35BA3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 xml:space="preserve">Базовые затраты, непосредственно связанные с оказанием услуги, </w:t>
            </w:r>
            <w:proofErr w:type="spellStart"/>
            <w:r w:rsidRPr="00B35BA3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руб</w:t>
            </w:r>
            <w:proofErr w:type="spellEnd"/>
            <w:r w:rsidRPr="00B35BA3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495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E76A5" w14:textId="77777777" w:rsidR="00C66A0B" w:rsidRPr="00B35BA3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B35BA3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 xml:space="preserve">Базовые затраты на общехозяйственные расходы, </w:t>
            </w:r>
            <w:proofErr w:type="spellStart"/>
            <w:r w:rsidRPr="00B35BA3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руб</w:t>
            </w:r>
            <w:proofErr w:type="spellEnd"/>
            <w:r w:rsidRPr="00B35BA3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**</w:t>
            </w: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A91D9" w14:textId="77777777" w:rsidR="00C66A0B" w:rsidRPr="00B35BA3" w:rsidRDefault="00C66A0B" w:rsidP="00C66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</w:tr>
      <w:tr w:rsidR="00B35BA3" w:rsidRPr="00B35BA3" w14:paraId="634FD6E4" w14:textId="77777777" w:rsidTr="00B35BA3">
        <w:trPr>
          <w:trHeight w:val="465"/>
        </w:trPr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C73FB" w14:textId="77777777" w:rsidR="00C66A0B" w:rsidRPr="00B35BA3" w:rsidRDefault="00C66A0B" w:rsidP="00C66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A352E" w14:textId="77777777" w:rsidR="00C66A0B" w:rsidRPr="00B35BA3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B35BA3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ОТ1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70D1D" w14:textId="77777777" w:rsidR="00C66A0B" w:rsidRPr="00B35BA3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B35BA3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РУСИ1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EDE7D" w14:textId="77777777" w:rsidR="00C66A0B" w:rsidRPr="00B35BA3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B35BA3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A29CB" w14:textId="77777777" w:rsidR="00C66A0B" w:rsidRPr="00B35BA3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proofErr w:type="spellStart"/>
            <w:r w:rsidRPr="00B35BA3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Стр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2160D" w14:textId="77777777" w:rsidR="00C66A0B" w:rsidRPr="00B35BA3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B35BA3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4F199" w14:textId="77777777" w:rsidR="00C66A0B" w:rsidRPr="00B35BA3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B35BA3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МЗ/ОС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5649A" w14:textId="77777777" w:rsidR="00C66A0B" w:rsidRPr="00B35BA3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B35BA3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ОТ2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168F9" w14:textId="77777777" w:rsidR="00C66A0B" w:rsidRPr="00B35BA3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B35BA3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УС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4EA34" w14:textId="77777777" w:rsidR="00C66A0B" w:rsidRPr="00B35BA3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B35BA3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9AD3F" w14:textId="77777777" w:rsidR="00C66A0B" w:rsidRPr="00B35BA3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B35BA3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83A5A" w14:textId="77777777" w:rsidR="00C66A0B" w:rsidRPr="00B35BA3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B35BA3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ПР2</w:t>
            </w: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38130" w14:textId="77777777" w:rsidR="00C66A0B" w:rsidRPr="00B35BA3" w:rsidRDefault="00C66A0B" w:rsidP="00C66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</w:tr>
      <w:tr w:rsidR="00B35BA3" w:rsidRPr="00B35BA3" w14:paraId="6741AE55" w14:textId="77777777" w:rsidTr="00B35BA3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3DB79" w14:textId="77777777" w:rsidR="00C66A0B" w:rsidRPr="00B35BA3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B35BA3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760FD" w14:textId="77777777" w:rsidR="00C66A0B" w:rsidRPr="00B35BA3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B35BA3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08DF1" w14:textId="77777777" w:rsidR="00C66A0B" w:rsidRPr="00B35BA3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B35BA3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2540F" w14:textId="77777777" w:rsidR="00C66A0B" w:rsidRPr="00B35BA3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B35BA3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F8084" w14:textId="77777777" w:rsidR="00C66A0B" w:rsidRPr="00B35BA3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B35BA3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22338" w14:textId="77777777" w:rsidR="00C66A0B" w:rsidRPr="00B35BA3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B35BA3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DD7F7" w14:textId="77777777" w:rsidR="00C66A0B" w:rsidRPr="00B35BA3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B35BA3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2D030" w14:textId="77777777" w:rsidR="00C66A0B" w:rsidRPr="00B35BA3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B35BA3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97BEC" w14:textId="77777777" w:rsidR="00C66A0B" w:rsidRPr="00B35BA3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B35BA3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3CA96" w14:textId="77777777" w:rsidR="00C66A0B" w:rsidRPr="00B35BA3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B35BA3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FC762" w14:textId="77777777" w:rsidR="00C66A0B" w:rsidRPr="00B35BA3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B35BA3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09F2B" w14:textId="77777777" w:rsidR="00C66A0B" w:rsidRPr="00B35BA3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B35BA3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700AD" w14:textId="77777777" w:rsidR="00C66A0B" w:rsidRPr="00B35BA3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B35BA3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13</w:t>
            </w:r>
          </w:p>
        </w:tc>
      </w:tr>
      <w:tr w:rsidR="00B35BA3" w:rsidRPr="00B35BA3" w14:paraId="7E2256B3" w14:textId="77777777" w:rsidTr="00B35BA3">
        <w:trPr>
          <w:trHeight w:val="181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9E9A4" w14:textId="77777777" w:rsidR="00B35BA3" w:rsidRPr="00B35BA3" w:rsidRDefault="00B35BA3" w:rsidP="00B3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B35BA3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Уборка территории и аналогичная деятельность. Содержание территорий городских, поселковых кладбищ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50E99" w14:textId="4514E2B0" w:rsidR="00B35BA3" w:rsidRPr="00B35BA3" w:rsidRDefault="00B35BA3" w:rsidP="00B3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B35BA3">
              <w:rPr>
                <w:color w:val="0D0D0D" w:themeColor="text1" w:themeTint="F2"/>
                <w:sz w:val="18"/>
                <w:szCs w:val="18"/>
              </w:rPr>
              <w:t>2,4003812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DCB24" w14:textId="102B75F6" w:rsidR="00B35BA3" w:rsidRPr="00B35BA3" w:rsidRDefault="00B35BA3" w:rsidP="00B3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B35BA3">
              <w:rPr>
                <w:color w:val="0D0D0D" w:themeColor="text1" w:themeTint="F2"/>
                <w:sz w:val="18"/>
                <w:szCs w:val="18"/>
              </w:rPr>
              <w:t>0,0022432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6E977" w14:textId="6ABDB540" w:rsidR="00B35BA3" w:rsidRPr="00B35BA3" w:rsidRDefault="00B35BA3" w:rsidP="00B3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B35BA3">
              <w:rPr>
                <w:color w:val="0D0D0D" w:themeColor="text1" w:themeTint="F2"/>
                <w:sz w:val="18"/>
                <w:szCs w:val="18"/>
              </w:rPr>
              <w:t>0,0493509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7355A" w14:textId="3215510F" w:rsidR="00B35BA3" w:rsidRPr="00B35BA3" w:rsidRDefault="00B35BA3" w:rsidP="00B3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B35BA3">
              <w:rPr>
                <w:color w:val="0D0D0D" w:themeColor="text1" w:themeTint="F2"/>
                <w:sz w:val="18"/>
                <w:szCs w:val="18"/>
              </w:rPr>
              <w:t>0,0000000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67D3B" w14:textId="2B665B78" w:rsidR="00B35BA3" w:rsidRPr="00B35BA3" w:rsidRDefault="00B35BA3" w:rsidP="00B3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B35BA3">
              <w:rPr>
                <w:color w:val="0D0D0D" w:themeColor="text1" w:themeTint="F2"/>
                <w:sz w:val="18"/>
                <w:szCs w:val="18"/>
              </w:rPr>
              <w:t>0,0000000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F41D5" w14:textId="12E2C358" w:rsidR="00B35BA3" w:rsidRPr="00B35BA3" w:rsidRDefault="00B35BA3" w:rsidP="00B3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B35BA3">
              <w:rPr>
                <w:color w:val="0D0D0D" w:themeColor="text1" w:themeTint="F2"/>
                <w:sz w:val="18"/>
                <w:szCs w:val="18"/>
              </w:rPr>
              <w:t>0,1566049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D7CE4" w14:textId="06EBB112" w:rsidR="00B35BA3" w:rsidRPr="00B35BA3" w:rsidRDefault="00B35BA3" w:rsidP="00B3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B35BA3">
              <w:rPr>
                <w:color w:val="0D0D0D" w:themeColor="text1" w:themeTint="F2"/>
                <w:sz w:val="18"/>
                <w:szCs w:val="18"/>
              </w:rPr>
              <w:t>1,5152718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D21F9" w14:textId="3A675C66" w:rsidR="00B35BA3" w:rsidRPr="00B35BA3" w:rsidRDefault="00B35BA3" w:rsidP="00B3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B35BA3">
              <w:rPr>
                <w:color w:val="0D0D0D" w:themeColor="text1" w:themeTint="F2"/>
                <w:sz w:val="18"/>
                <w:szCs w:val="18"/>
              </w:rPr>
              <w:t>0,0032302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D43EC" w14:textId="6F307CBE" w:rsidR="00B35BA3" w:rsidRPr="00B35BA3" w:rsidRDefault="00B35BA3" w:rsidP="00B3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B35BA3">
              <w:rPr>
                <w:color w:val="0D0D0D" w:themeColor="text1" w:themeTint="F2"/>
                <w:sz w:val="18"/>
                <w:szCs w:val="18"/>
              </w:rPr>
              <w:t>0,3787623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36EE2" w14:textId="39308811" w:rsidR="00B35BA3" w:rsidRPr="00B35BA3" w:rsidRDefault="00B35BA3" w:rsidP="00B3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B35BA3">
              <w:rPr>
                <w:color w:val="0D0D0D" w:themeColor="text1" w:themeTint="F2"/>
                <w:sz w:val="18"/>
                <w:szCs w:val="18"/>
              </w:rPr>
              <w:t>0,0000000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185C8" w14:textId="69D0FDB4" w:rsidR="00B35BA3" w:rsidRPr="00B35BA3" w:rsidRDefault="00B35BA3" w:rsidP="00B3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B35BA3">
              <w:rPr>
                <w:color w:val="0D0D0D" w:themeColor="text1" w:themeTint="F2"/>
                <w:sz w:val="18"/>
                <w:szCs w:val="18"/>
              </w:rPr>
              <w:t>0,0042995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60D8A" w14:textId="08EF24DF" w:rsidR="00B35BA3" w:rsidRPr="00B35BA3" w:rsidRDefault="00B35BA3" w:rsidP="00B3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B35BA3">
              <w:rPr>
                <w:color w:val="0D0D0D" w:themeColor="text1" w:themeTint="F2"/>
                <w:sz w:val="18"/>
                <w:szCs w:val="18"/>
              </w:rPr>
              <w:t>4,5101440</w:t>
            </w:r>
          </w:p>
        </w:tc>
      </w:tr>
    </w:tbl>
    <w:p w14:paraId="3263ACDD" w14:textId="77777777" w:rsidR="00C66A0B" w:rsidRPr="000F5D04" w:rsidRDefault="00C66A0B" w:rsidP="00E51B39">
      <w:pPr>
        <w:rPr>
          <w:rFonts w:ascii="Times New Roman" w:hAnsi="Times New Roman" w:cs="Times New Roman"/>
          <w:sz w:val="24"/>
          <w:szCs w:val="24"/>
        </w:rPr>
      </w:pPr>
    </w:p>
    <w:p w14:paraId="50125A20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*</w:t>
      </w:r>
    </w:p>
    <w:p w14:paraId="6B1854B0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ОТ1- оплата труда, непосредственно связанная с оказанием муниципальной услуги;</w:t>
      </w:r>
    </w:p>
    <w:p w14:paraId="1F75E6B1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РУСИ1 - затраты на работы, услуги по содержанию имущества, непосредственно связанные с оказанием муниципальной услуги;</w:t>
      </w:r>
    </w:p>
    <w:p w14:paraId="091FC66E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ПР – затраты на прочие расходы;</w:t>
      </w:r>
    </w:p>
    <w:p w14:paraId="230C314B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274B8">
        <w:rPr>
          <w:rFonts w:ascii="Times New Roman" w:hAnsi="Times New Roman" w:cs="Times New Roman"/>
          <w:sz w:val="20"/>
          <w:szCs w:val="20"/>
        </w:rPr>
        <w:t>Стр</w:t>
      </w:r>
      <w:proofErr w:type="spellEnd"/>
      <w:r w:rsidRPr="007274B8">
        <w:rPr>
          <w:rFonts w:ascii="Times New Roman" w:hAnsi="Times New Roman" w:cs="Times New Roman"/>
          <w:sz w:val="20"/>
          <w:szCs w:val="20"/>
        </w:rPr>
        <w:t xml:space="preserve"> – расходы на страхование транспортных средств;</w:t>
      </w:r>
    </w:p>
    <w:p w14:paraId="25CBE117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Н – налоги, затраты на прочие расходы;</w:t>
      </w:r>
    </w:p>
    <w:p w14:paraId="1986F6D7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МЗ/Ос – затраты на приобретение материальных запасов/основные средства, непосредственно связанные с оказанием муниципальной услуги.</w:t>
      </w:r>
    </w:p>
    <w:p w14:paraId="69B85485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**</w:t>
      </w:r>
    </w:p>
    <w:p w14:paraId="5F8F57EB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ОТ2- оплата труда, непосредственно не связанные с оказанием муниципальной услуги;</w:t>
      </w:r>
    </w:p>
    <w:p w14:paraId="192CB7E7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УС - затраты на приобретение услуг связи;</w:t>
      </w:r>
    </w:p>
    <w:p w14:paraId="6397D11D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КУ – затраты на коммунальные услуги;</w:t>
      </w:r>
    </w:p>
    <w:p w14:paraId="523E2837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Н – налоги, затраты на прочие расходы;</w:t>
      </w:r>
    </w:p>
    <w:p w14:paraId="2BFFCD67" w14:textId="1817779C" w:rsidR="007274B8" w:rsidRPr="00F378FA" w:rsidRDefault="00725012" w:rsidP="00F378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</w:t>
      </w:r>
      <w:r w:rsidR="007274B8" w:rsidRPr="007274B8">
        <w:rPr>
          <w:rFonts w:ascii="Times New Roman" w:hAnsi="Times New Roman" w:cs="Times New Roman"/>
          <w:sz w:val="20"/>
          <w:szCs w:val="20"/>
        </w:rPr>
        <w:t>2 – затраты работы, услуги по содержанию имущества, непосредственно не связанные с оказанием муниципальной услуги.</w:t>
      </w:r>
    </w:p>
    <w:p w14:paraId="72E54AD4" w14:textId="1C6A6F97" w:rsidR="000F5D04" w:rsidRDefault="000F5D04" w:rsidP="007274B8"/>
    <w:p w14:paraId="3A47B352" w14:textId="77777777" w:rsidR="00E926FC" w:rsidRPr="007274B8" w:rsidRDefault="00E926FC" w:rsidP="007274B8"/>
    <w:p w14:paraId="2D81F138" w14:textId="1A9FFD20" w:rsidR="007274B8" w:rsidRPr="007274B8" w:rsidRDefault="007274B8" w:rsidP="007274B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</w:p>
    <w:p w14:paraId="554853A9" w14:textId="09917A26" w:rsidR="007274B8" w:rsidRPr="007274B8" w:rsidRDefault="00F41BD2" w:rsidP="007274B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111034824"/>
      <w:r w:rsidRPr="00F41BD2">
        <w:rPr>
          <w:rFonts w:ascii="Times New Roman" w:hAnsi="Times New Roman" w:cs="Times New Roman"/>
          <w:sz w:val="20"/>
          <w:szCs w:val="20"/>
        </w:rPr>
        <w:t>от «</w:t>
      </w:r>
      <w:r w:rsidR="004F4120">
        <w:rPr>
          <w:rFonts w:ascii="Times New Roman" w:hAnsi="Times New Roman" w:cs="Times New Roman"/>
          <w:sz w:val="20"/>
          <w:szCs w:val="20"/>
        </w:rPr>
        <w:t>____</w:t>
      </w:r>
      <w:r w:rsidRPr="00F41BD2">
        <w:rPr>
          <w:rFonts w:ascii="Times New Roman" w:hAnsi="Times New Roman" w:cs="Times New Roman"/>
          <w:sz w:val="20"/>
          <w:szCs w:val="20"/>
        </w:rPr>
        <w:t xml:space="preserve">» </w:t>
      </w:r>
      <w:r w:rsidR="004F4120">
        <w:rPr>
          <w:rFonts w:ascii="Times New Roman" w:hAnsi="Times New Roman" w:cs="Times New Roman"/>
          <w:sz w:val="20"/>
          <w:szCs w:val="20"/>
        </w:rPr>
        <w:t>________</w:t>
      </w:r>
      <w:r w:rsidRPr="00F41BD2">
        <w:rPr>
          <w:rFonts w:ascii="Times New Roman" w:hAnsi="Times New Roman" w:cs="Times New Roman"/>
          <w:sz w:val="20"/>
          <w:szCs w:val="20"/>
        </w:rPr>
        <w:t xml:space="preserve"> 20</w:t>
      </w:r>
      <w:r w:rsidR="004F4120">
        <w:rPr>
          <w:rFonts w:ascii="Times New Roman" w:hAnsi="Times New Roman" w:cs="Times New Roman"/>
          <w:sz w:val="20"/>
          <w:szCs w:val="20"/>
        </w:rPr>
        <w:t>___</w:t>
      </w:r>
      <w:r w:rsidRPr="00F41BD2">
        <w:rPr>
          <w:rFonts w:ascii="Times New Roman" w:hAnsi="Times New Roman" w:cs="Times New Roman"/>
          <w:sz w:val="20"/>
          <w:szCs w:val="20"/>
        </w:rPr>
        <w:t>года №</w:t>
      </w:r>
      <w:r w:rsidR="004F4120">
        <w:rPr>
          <w:rFonts w:ascii="Times New Roman" w:hAnsi="Times New Roman" w:cs="Times New Roman"/>
          <w:sz w:val="20"/>
          <w:szCs w:val="20"/>
        </w:rPr>
        <w:t>______</w:t>
      </w:r>
    </w:p>
    <w:tbl>
      <w:tblPr>
        <w:tblStyle w:val="a4"/>
        <w:tblpPr w:leftFromText="180" w:rightFromText="180" w:vertAnchor="page" w:horzAnchor="margin" w:tblpXSpec="center" w:tblpY="3802"/>
        <w:tblW w:w="0" w:type="auto"/>
        <w:tblLook w:val="04A0" w:firstRow="1" w:lastRow="0" w:firstColumn="1" w:lastColumn="0" w:noHBand="0" w:noVBand="1"/>
      </w:tblPr>
      <w:tblGrid>
        <w:gridCol w:w="2689"/>
        <w:gridCol w:w="1125"/>
        <w:gridCol w:w="1210"/>
        <w:gridCol w:w="1087"/>
        <w:gridCol w:w="1111"/>
        <w:gridCol w:w="1046"/>
        <w:gridCol w:w="1224"/>
        <w:gridCol w:w="1001"/>
        <w:gridCol w:w="1001"/>
        <w:gridCol w:w="1001"/>
        <w:gridCol w:w="1000"/>
        <w:gridCol w:w="1001"/>
      </w:tblGrid>
      <w:tr w:rsidR="00C144E8" w14:paraId="736D4E4E" w14:textId="77777777" w:rsidTr="00F80803">
        <w:tc>
          <w:tcPr>
            <w:tcW w:w="2689" w:type="dxa"/>
            <w:vMerge w:val="restart"/>
          </w:tcPr>
          <w:bookmarkEnd w:id="0"/>
          <w:p w14:paraId="52BE5A27" w14:textId="4FA127DA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1807" w:type="dxa"/>
            <w:gridSpan w:val="11"/>
          </w:tcPr>
          <w:p w14:paraId="12BDADD6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Корректирующие коэффициенты к составляющим нормативных затрат</w:t>
            </w:r>
          </w:p>
        </w:tc>
      </w:tr>
      <w:tr w:rsidR="00C144E8" w14:paraId="555DDC4A" w14:textId="77777777" w:rsidTr="00F80803">
        <w:tc>
          <w:tcPr>
            <w:tcW w:w="2689" w:type="dxa"/>
            <w:vMerge/>
          </w:tcPr>
          <w:p w14:paraId="4361F741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3" w:type="dxa"/>
            <w:gridSpan w:val="6"/>
          </w:tcPr>
          <w:p w14:paraId="20574844" w14:textId="09340BDF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 xml:space="preserve">атраты, непосредственно связанные с оказанием услуги, </w:t>
            </w:r>
            <w:proofErr w:type="spellStart"/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004" w:type="dxa"/>
            <w:gridSpan w:val="5"/>
          </w:tcPr>
          <w:p w14:paraId="4F7C0F66" w14:textId="22322119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 xml:space="preserve">атраты на общехозяйственные расходы, </w:t>
            </w:r>
            <w:proofErr w:type="spellStart"/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C144E8" w14:paraId="20EB83E0" w14:textId="77777777" w:rsidTr="00F80803">
        <w:tc>
          <w:tcPr>
            <w:tcW w:w="2689" w:type="dxa"/>
            <w:vMerge/>
          </w:tcPr>
          <w:p w14:paraId="0CD8E139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7744EF1E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ОТ1</w:t>
            </w:r>
          </w:p>
        </w:tc>
        <w:tc>
          <w:tcPr>
            <w:tcW w:w="1210" w:type="dxa"/>
          </w:tcPr>
          <w:p w14:paraId="2A964092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РУСИ1</w:t>
            </w:r>
          </w:p>
        </w:tc>
        <w:tc>
          <w:tcPr>
            <w:tcW w:w="1087" w:type="dxa"/>
          </w:tcPr>
          <w:p w14:paraId="6137DF74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111" w:type="dxa"/>
          </w:tcPr>
          <w:p w14:paraId="37844ABF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</w:p>
        </w:tc>
        <w:tc>
          <w:tcPr>
            <w:tcW w:w="1046" w:type="dxa"/>
          </w:tcPr>
          <w:p w14:paraId="6934408D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24" w:type="dxa"/>
          </w:tcPr>
          <w:p w14:paraId="149D3FC9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МЗ/ОС</w:t>
            </w:r>
          </w:p>
        </w:tc>
        <w:tc>
          <w:tcPr>
            <w:tcW w:w="1001" w:type="dxa"/>
          </w:tcPr>
          <w:p w14:paraId="6FA4BE56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ОТ2</w:t>
            </w:r>
          </w:p>
        </w:tc>
        <w:tc>
          <w:tcPr>
            <w:tcW w:w="1001" w:type="dxa"/>
          </w:tcPr>
          <w:p w14:paraId="1E26CB8D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</w:p>
        </w:tc>
        <w:tc>
          <w:tcPr>
            <w:tcW w:w="1001" w:type="dxa"/>
          </w:tcPr>
          <w:p w14:paraId="515B9FB0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000" w:type="dxa"/>
          </w:tcPr>
          <w:p w14:paraId="4309F702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001" w:type="dxa"/>
          </w:tcPr>
          <w:p w14:paraId="7055D9EC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ПР2</w:t>
            </w:r>
          </w:p>
        </w:tc>
      </w:tr>
      <w:tr w:rsidR="00C144E8" w14:paraId="0C206F73" w14:textId="77777777" w:rsidTr="00F80803">
        <w:tc>
          <w:tcPr>
            <w:tcW w:w="2689" w:type="dxa"/>
          </w:tcPr>
          <w:p w14:paraId="062EF6C1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</w:tcPr>
          <w:p w14:paraId="52BCFD70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0" w:type="dxa"/>
          </w:tcPr>
          <w:p w14:paraId="37539BC9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14:paraId="1D8C4FA7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1" w:type="dxa"/>
          </w:tcPr>
          <w:p w14:paraId="2AD88725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6" w:type="dxa"/>
          </w:tcPr>
          <w:p w14:paraId="4FC5693D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4" w:type="dxa"/>
          </w:tcPr>
          <w:p w14:paraId="636317FC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1" w:type="dxa"/>
          </w:tcPr>
          <w:p w14:paraId="6B9BFBAE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1" w:type="dxa"/>
          </w:tcPr>
          <w:p w14:paraId="5A1339F2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1" w:type="dxa"/>
          </w:tcPr>
          <w:p w14:paraId="2EA2DCF2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0" w:type="dxa"/>
          </w:tcPr>
          <w:p w14:paraId="3902F633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1" w:type="dxa"/>
          </w:tcPr>
          <w:p w14:paraId="41ABC48A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144E8" w14:paraId="033B2350" w14:textId="77777777" w:rsidTr="00F80803">
        <w:tc>
          <w:tcPr>
            <w:tcW w:w="2689" w:type="dxa"/>
          </w:tcPr>
          <w:p w14:paraId="53605908" w14:textId="54EC2A0F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4E8">
              <w:rPr>
                <w:rFonts w:ascii="Times New Roman" w:hAnsi="Times New Roman" w:cs="Times New Roman"/>
                <w:sz w:val="20"/>
                <w:szCs w:val="20"/>
              </w:rPr>
              <w:t>МБУ «Ритуальное обслуживание населения Светлогорского городского округа»</w:t>
            </w:r>
          </w:p>
        </w:tc>
        <w:tc>
          <w:tcPr>
            <w:tcW w:w="1125" w:type="dxa"/>
          </w:tcPr>
          <w:p w14:paraId="0B25AF2B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BE7FB7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4461F9" w14:textId="77D3505A" w:rsidR="00C144E8" w:rsidRPr="00CB578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0" w:type="dxa"/>
          </w:tcPr>
          <w:p w14:paraId="6D913A23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4951C8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6F4DAD" w14:textId="64F32E6F" w:rsidR="00C144E8" w:rsidRPr="00CB578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14:paraId="29FFC327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2FC3A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38C83" w14:textId="53EE7A9F" w:rsidR="00C144E8" w:rsidRPr="00CB578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14:paraId="66AB0E93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75BEA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324CF0" w14:textId="4B5AFDCC" w:rsidR="00C144E8" w:rsidRPr="00CB578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14:paraId="27EF1E93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3154A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E7ABD" w14:textId="1B74BF14" w:rsidR="00C144E8" w:rsidRPr="00CB578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4" w:type="dxa"/>
          </w:tcPr>
          <w:p w14:paraId="53B969B5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37499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777F8C" w14:textId="0B193719" w:rsidR="00C144E8" w:rsidRPr="00CB578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14:paraId="3B5406E0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045E20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5045D" w14:textId="21988A75" w:rsidR="00C144E8" w:rsidRPr="00CB578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14:paraId="087679BC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6B45A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6529D7" w14:textId="4428C9E8" w:rsidR="00C144E8" w:rsidRPr="00CB578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14:paraId="5A2CA611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1272E0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316F1" w14:textId="7DEBB1D7" w:rsidR="00C144E8" w:rsidRPr="00CB578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dxa"/>
          </w:tcPr>
          <w:p w14:paraId="2014A9AC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348A0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3DC83" w14:textId="53BDE627" w:rsidR="00C144E8" w:rsidRPr="00CB578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14:paraId="5872D9DF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6D1DC3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F79EF" w14:textId="491D12F5" w:rsidR="00C144E8" w:rsidRPr="00CB578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51DACE5E" w14:textId="77777777" w:rsidR="007274B8" w:rsidRDefault="007274B8" w:rsidP="007274B8">
      <w:pPr>
        <w:rPr>
          <w:rFonts w:ascii="Times New Roman" w:hAnsi="Times New Roman" w:cs="Times New Roman"/>
          <w:sz w:val="20"/>
          <w:szCs w:val="20"/>
        </w:rPr>
      </w:pPr>
    </w:p>
    <w:p w14:paraId="583DDF88" w14:textId="015A53C1" w:rsidR="007274B8" w:rsidRPr="000F5D04" w:rsidRDefault="007274B8" w:rsidP="007274B8">
      <w:pPr>
        <w:jc w:val="center"/>
        <w:rPr>
          <w:rFonts w:ascii="Times New Roman" w:hAnsi="Times New Roman" w:cs="Times New Roman"/>
          <w:sz w:val="24"/>
          <w:szCs w:val="24"/>
        </w:rPr>
      </w:pPr>
      <w:r w:rsidRPr="000F5D04">
        <w:rPr>
          <w:rFonts w:ascii="Times New Roman" w:hAnsi="Times New Roman" w:cs="Times New Roman"/>
          <w:sz w:val="24"/>
          <w:szCs w:val="24"/>
        </w:rPr>
        <w:t>Корректирующие коэффициенты к составляющим нормативных затрат для муниципальных учреждений в сфере благоустройства Светлогорского городского округа</w:t>
      </w:r>
    </w:p>
    <w:p w14:paraId="58B537F3" w14:textId="77777777" w:rsidR="007274B8" w:rsidRPr="007274B8" w:rsidRDefault="007274B8" w:rsidP="007274B8"/>
    <w:p w14:paraId="3B30536C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*</w:t>
      </w:r>
    </w:p>
    <w:p w14:paraId="47FD3086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ОТ1- оплата труда, непосредственно связанная с оказанием муниципальной услуги;</w:t>
      </w:r>
    </w:p>
    <w:p w14:paraId="573B59CC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РУСИ1 - затраты на работы, услуги по содержанию имущества, непосредственно связанные с оказанием муниципальной услуги;</w:t>
      </w:r>
    </w:p>
    <w:p w14:paraId="1AF0CE23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ПР – затраты на прочие расходы;</w:t>
      </w:r>
    </w:p>
    <w:p w14:paraId="2320E531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274B8">
        <w:rPr>
          <w:rFonts w:ascii="Times New Roman" w:hAnsi="Times New Roman" w:cs="Times New Roman"/>
          <w:sz w:val="20"/>
          <w:szCs w:val="20"/>
        </w:rPr>
        <w:t>Стр</w:t>
      </w:r>
      <w:proofErr w:type="spellEnd"/>
      <w:r w:rsidRPr="007274B8">
        <w:rPr>
          <w:rFonts w:ascii="Times New Roman" w:hAnsi="Times New Roman" w:cs="Times New Roman"/>
          <w:sz w:val="20"/>
          <w:szCs w:val="20"/>
        </w:rPr>
        <w:t xml:space="preserve"> – расходы на страхование транспортных средств;</w:t>
      </w:r>
    </w:p>
    <w:p w14:paraId="40053F6D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Н – налоги, затраты на прочие расходы;</w:t>
      </w:r>
    </w:p>
    <w:p w14:paraId="245EFC09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МЗ/Ос – затраты на приобретение материальных запасов/основные средства, непосредственно связанные с оказанием муниципальной услуги.</w:t>
      </w:r>
    </w:p>
    <w:p w14:paraId="6AF7AB07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**</w:t>
      </w:r>
    </w:p>
    <w:p w14:paraId="3A690981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ОТ2- оплата труда, непосредственно не связанные с оказанием муниципальной услуги;</w:t>
      </w:r>
    </w:p>
    <w:p w14:paraId="6A9E6B4F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УС - затраты на приобретение услуг связи;</w:t>
      </w:r>
    </w:p>
    <w:p w14:paraId="5A87A08C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КУ – затраты на коммунальные услуги;</w:t>
      </w:r>
    </w:p>
    <w:p w14:paraId="2026F573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Н – налоги, затраты на прочие расходы;</w:t>
      </w:r>
    </w:p>
    <w:p w14:paraId="6AC90564" w14:textId="0D307990" w:rsidR="00DE7F4E" w:rsidRPr="000F5D04" w:rsidRDefault="007274B8" w:rsidP="000F5D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DE7F4E" w:rsidRPr="000F5D04" w:rsidSect="00F41BD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7274B8">
        <w:rPr>
          <w:rFonts w:ascii="Times New Roman" w:hAnsi="Times New Roman" w:cs="Times New Roman"/>
          <w:sz w:val="20"/>
          <w:szCs w:val="20"/>
        </w:rPr>
        <w:t>П</w:t>
      </w:r>
      <w:r w:rsidR="00A6051E">
        <w:rPr>
          <w:rFonts w:ascii="Times New Roman" w:hAnsi="Times New Roman" w:cs="Times New Roman"/>
          <w:sz w:val="20"/>
          <w:szCs w:val="20"/>
        </w:rPr>
        <w:t>Р</w:t>
      </w:r>
      <w:r w:rsidRPr="007274B8">
        <w:rPr>
          <w:rFonts w:ascii="Times New Roman" w:hAnsi="Times New Roman" w:cs="Times New Roman"/>
          <w:sz w:val="20"/>
          <w:szCs w:val="20"/>
        </w:rPr>
        <w:t>2 – затраты работы, услуги по содержанию имущества, непосредственно не связанные с оказанием муниципальной услуги</w:t>
      </w:r>
    </w:p>
    <w:p w14:paraId="4F354878" w14:textId="77777777" w:rsidR="00E51B39" w:rsidRDefault="00E51B39" w:rsidP="00E51B39">
      <w:pPr>
        <w:spacing w:after="0" w:line="240" w:lineRule="auto"/>
        <w:rPr>
          <w:rFonts w:ascii="Times New Roman" w:eastAsia="Calibri" w:hAnsi="Times New Roman" w:cs="Times New Roman"/>
          <w:lang w:val="sq-AL"/>
        </w:rPr>
      </w:pPr>
    </w:p>
    <w:p w14:paraId="4A29F8C9" w14:textId="77777777" w:rsidR="00E51B39" w:rsidRPr="00E17A04" w:rsidRDefault="00E51B39" w:rsidP="00E51B39">
      <w:pPr>
        <w:spacing w:after="0" w:line="240" w:lineRule="auto"/>
        <w:rPr>
          <w:rFonts w:ascii="Times New Roman" w:eastAsia="Calibri" w:hAnsi="Times New Roman" w:cs="Times New Roman"/>
          <w:lang w:val="sq-AL"/>
        </w:rPr>
      </w:pPr>
      <w:r w:rsidRPr="00E17A04">
        <w:rPr>
          <w:rFonts w:ascii="Times New Roman" w:eastAsia="Calibri" w:hAnsi="Times New Roman" w:cs="Times New Roman"/>
          <w:lang w:val="sq-AL"/>
        </w:rPr>
        <w:t>СОГЛАСОВАНО:</w:t>
      </w:r>
    </w:p>
    <w:p w14:paraId="473A2504" w14:textId="77777777" w:rsidR="00E51B39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q-AL" w:eastAsia="ru-RU"/>
        </w:rPr>
      </w:pPr>
    </w:p>
    <w:p w14:paraId="1CAAD6CF" w14:textId="77777777" w:rsidR="00E51B39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q-AL" w:eastAsia="ru-RU"/>
        </w:rPr>
      </w:pPr>
    </w:p>
    <w:p w14:paraId="60FF7A32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3FFB671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q-AL" w:eastAsia="ru-RU"/>
        </w:rPr>
      </w:pPr>
      <w:r w:rsidRPr="00E17A04">
        <w:rPr>
          <w:rFonts w:ascii="Times New Roman" w:eastAsia="Times New Roman" w:hAnsi="Times New Roman" w:cs="Arial"/>
          <w:sz w:val="24"/>
          <w:szCs w:val="24"/>
          <w:lang w:eastAsia="ru-RU"/>
        </w:rPr>
        <w:t>Первый з</w:t>
      </w:r>
      <w:r w:rsidRPr="00E17A04">
        <w:rPr>
          <w:rFonts w:ascii="Times New Roman" w:eastAsia="Times New Roman" w:hAnsi="Times New Roman" w:cs="Arial"/>
          <w:sz w:val="24"/>
          <w:szCs w:val="24"/>
          <w:lang w:val="sq-AL" w:eastAsia="ru-RU"/>
        </w:rPr>
        <w:t xml:space="preserve">аместитель главы администрации </w:t>
      </w:r>
    </w:p>
    <w:p w14:paraId="4406E491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q-AL" w:eastAsia="ru-RU"/>
        </w:rPr>
      </w:pPr>
      <w:r w:rsidRPr="00E17A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МО </w:t>
      </w:r>
      <w:r w:rsidRPr="00E17A04">
        <w:rPr>
          <w:rFonts w:ascii="Times New Roman" w:eastAsia="Times New Roman" w:hAnsi="Times New Roman" w:cs="Arial"/>
          <w:sz w:val="24"/>
          <w:szCs w:val="24"/>
          <w:lang w:val="sq-AL" w:eastAsia="ru-RU"/>
        </w:rPr>
        <w:t xml:space="preserve">«Светлогорский </w:t>
      </w:r>
      <w:r w:rsidRPr="00E17A04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городской округ</w:t>
      </w:r>
      <w:r w:rsidRPr="00E17A04">
        <w:rPr>
          <w:rFonts w:ascii="Times New Roman" w:eastAsia="Times New Roman" w:hAnsi="Times New Roman" w:cs="Arial"/>
          <w:sz w:val="24"/>
          <w:szCs w:val="24"/>
          <w:lang w:val="sq-AL" w:eastAsia="ru-RU"/>
        </w:rPr>
        <w:t>»</w:t>
      </w:r>
    </w:p>
    <w:p w14:paraId="577B6E82" w14:textId="77777777" w:rsidR="00E51B39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54B5748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66027C5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17A04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 О.В. Туркина</w:t>
      </w:r>
    </w:p>
    <w:p w14:paraId="51E27666" w14:textId="77777777" w:rsidR="00E51B39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7E50BFB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9098FBA" w14:textId="77777777" w:rsidR="00E51B39" w:rsidRDefault="00E51B39" w:rsidP="00E51B39">
      <w:pPr>
        <w:widowControl w:val="0"/>
        <w:autoSpaceDE w:val="0"/>
        <w:autoSpaceDN w:val="0"/>
        <w:adjustRightInd w:val="0"/>
        <w:spacing w:after="0" w:line="240" w:lineRule="auto"/>
      </w:pPr>
      <w:r w:rsidRPr="00E17A04"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 административно-юридического отдела</w:t>
      </w:r>
      <w:r w:rsidRPr="00F43968">
        <w:t xml:space="preserve"> </w:t>
      </w:r>
    </w:p>
    <w:p w14:paraId="6EDB89A4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3968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 МО «Светлогорский городской округ»</w:t>
      </w:r>
    </w:p>
    <w:p w14:paraId="773C45D2" w14:textId="77777777" w:rsidR="00E51B39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E4F8332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B690363" w14:textId="77777777" w:rsidR="00E51B39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17A04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 И.С. Рахманова</w:t>
      </w:r>
    </w:p>
    <w:p w14:paraId="76B3A7DB" w14:textId="77777777" w:rsidR="00E51B39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53B73EB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4DAE5D9" w14:textId="77777777" w:rsidR="00E51B39" w:rsidRPr="006C7B28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C7B28"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 МУ «Отдел по бюджету и финансам</w:t>
      </w:r>
    </w:p>
    <w:p w14:paraId="4CB089C0" w14:textId="77777777" w:rsidR="00E51B39" w:rsidRPr="006C7B28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C7B28">
        <w:rPr>
          <w:rFonts w:ascii="Times New Roman" w:eastAsia="Times New Roman" w:hAnsi="Times New Roman" w:cs="Arial"/>
          <w:sz w:val="24"/>
          <w:szCs w:val="24"/>
          <w:lang w:eastAsia="ru-RU"/>
        </w:rPr>
        <w:t>Светлогорского городского округа»</w:t>
      </w:r>
    </w:p>
    <w:p w14:paraId="2BA17560" w14:textId="77777777" w:rsidR="00E51B39" w:rsidRPr="006C7B28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C20A98E" w14:textId="77777777" w:rsidR="00E51B39" w:rsidRPr="006C7B28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C7B28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 Н.Н. Вовк</w:t>
      </w:r>
    </w:p>
    <w:p w14:paraId="3C15A9F1" w14:textId="77777777" w:rsidR="00E51B39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625580C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1AF8181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17A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Начальник МКУ «Отдел ЖКХ </w:t>
      </w:r>
    </w:p>
    <w:p w14:paraId="4507EDBB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17A04">
        <w:rPr>
          <w:rFonts w:ascii="Times New Roman" w:eastAsia="Times New Roman" w:hAnsi="Times New Roman" w:cs="Arial"/>
          <w:sz w:val="24"/>
          <w:szCs w:val="24"/>
          <w:lang w:eastAsia="ru-RU"/>
        </w:rPr>
        <w:t>Светлогорского городского округа»</w:t>
      </w:r>
    </w:p>
    <w:p w14:paraId="5C37FDCB" w14:textId="77777777" w:rsidR="00E51B39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B1043F0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A0B3D4E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17A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____________________А.Д. Котова </w:t>
      </w:r>
    </w:p>
    <w:p w14:paraId="3C802972" w14:textId="77777777" w:rsidR="007274B8" w:rsidRPr="007274B8" w:rsidRDefault="007274B8" w:rsidP="000F5D04"/>
    <w:sectPr w:rsidR="007274B8" w:rsidRPr="007274B8" w:rsidSect="00DE7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3078" w14:textId="77777777" w:rsidR="00980EC5" w:rsidRDefault="00980EC5" w:rsidP="007274B8">
      <w:pPr>
        <w:spacing w:after="0" w:line="240" w:lineRule="auto"/>
      </w:pPr>
      <w:r>
        <w:separator/>
      </w:r>
    </w:p>
  </w:endnote>
  <w:endnote w:type="continuationSeparator" w:id="0">
    <w:p w14:paraId="521F936C" w14:textId="77777777" w:rsidR="00980EC5" w:rsidRDefault="00980EC5" w:rsidP="0072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6B1D" w14:textId="77777777" w:rsidR="00980EC5" w:rsidRDefault="00980EC5" w:rsidP="007274B8">
      <w:pPr>
        <w:spacing w:after="0" w:line="240" w:lineRule="auto"/>
      </w:pPr>
      <w:r>
        <w:separator/>
      </w:r>
    </w:p>
  </w:footnote>
  <w:footnote w:type="continuationSeparator" w:id="0">
    <w:p w14:paraId="3ABEB8A0" w14:textId="77777777" w:rsidR="00980EC5" w:rsidRDefault="00980EC5" w:rsidP="00727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76B"/>
    <w:multiLevelType w:val="multilevel"/>
    <w:tmpl w:val="802443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030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4B8"/>
    <w:rsid w:val="000808AB"/>
    <w:rsid w:val="0008411D"/>
    <w:rsid w:val="000C57CB"/>
    <w:rsid w:val="000F5D04"/>
    <w:rsid w:val="00160E8B"/>
    <w:rsid w:val="00194499"/>
    <w:rsid w:val="002A59B1"/>
    <w:rsid w:val="002F1BD8"/>
    <w:rsid w:val="00340716"/>
    <w:rsid w:val="00350FE6"/>
    <w:rsid w:val="004305F8"/>
    <w:rsid w:val="004A4B76"/>
    <w:rsid w:val="004F1544"/>
    <w:rsid w:val="004F226B"/>
    <w:rsid w:val="004F4120"/>
    <w:rsid w:val="00500B5E"/>
    <w:rsid w:val="00504779"/>
    <w:rsid w:val="0052629F"/>
    <w:rsid w:val="0058640D"/>
    <w:rsid w:val="005D234F"/>
    <w:rsid w:val="005E2424"/>
    <w:rsid w:val="006041A4"/>
    <w:rsid w:val="00617412"/>
    <w:rsid w:val="00623675"/>
    <w:rsid w:val="006B0CD0"/>
    <w:rsid w:val="006C7B28"/>
    <w:rsid w:val="00725012"/>
    <w:rsid w:val="007274B8"/>
    <w:rsid w:val="00727597"/>
    <w:rsid w:val="00775E41"/>
    <w:rsid w:val="007763F5"/>
    <w:rsid w:val="007D6AB0"/>
    <w:rsid w:val="0081437A"/>
    <w:rsid w:val="008B69DA"/>
    <w:rsid w:val="00904D90"/>
    <w:rsid w:val="009110ED"/>
    <w:rsid w:val="00980EC5"/>
    <w:rsid w:val="00985241"/>
    <w:rsid w:val="009C22E2"/>
    <w:rsid w:val="00A2523F"/>
    <w:rsid w:val="00A6051E"/>
    <w:rsid w:val="00A6274F"/>
    <w:rsid w:val="00A91EF3"/>
    <w:rsid w:val="00B0615D"/>
    <w:rsid w:val="00B15939"/>
    <w:rsid w:val="00B22416"/>
    <w:rsid w:val="00B35BA3"/>
    <w:rsid w:val="00B7353C"/>
    <w:rsid w:val="00C144E8"/>
    <w:rsid w:val="00C41767"/>
    <w:rsid w:val="00C66A0B"/>
    <w:rsid w:val="00C815BC"/>
    <w:rsid w:val="00CB3224"/>
    <w:rsid w:val="00CB6C34"/>
    <w:rsid w:val="00CE1C20"/>
    <w:rsid w:val="00D84672"/>
    <w:rsid w:val="00DA54C1"/>
    <w:rsid w:val="00DE7F4E"/>
    <w:rsid w:val="00E17A04"/>
    <w:rsid w:val="00E17CBE"/>
    <w:rsid w:val="00E217DF"/>
    <w:rsid w:val="00E345F0"/>
    <w:rsid w:val="00E4062C"/>
    <w:rsid w:val="00E40C84"/>
    <w:rsid w:val="00E51B39"/>
    <w:rsid w:val="00E926FC"/>
    <w:rsid w:val="00EE1776"/>
    <w:rsid w:val="00F20E3A"/>
    <w:rsid w:val="00F378FA"/>
    <w:rsid w:val="00F41BD2"/>
    <w:rsid w:val="00F43968"/>
    <w:rsid w:val="00F52FE8"/>
    <w:rsid w:val="00F80803"/>
    <w:rsid w:val="00FA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9F88"/>
  <w15:chartTrackingRefBased/>
  <w15:docId w15:val="{CDFDEA28-F888-4139-8AC0-A98A01DA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74B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274B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274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7pt-1pt">
    <w:name w:val="Основной текст (2) + 17 pt;Курсив;Интервал -1 pt"/>
    <w:basedOn w:val="2"/>
    <w:rsid w:val="007274B8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274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3pt">
    <w:name w:val="Основной текст (4) + Интервал 3 pt"/>
    <w:basedOn w:val="4"/>
    <w:rsid w:val="007274B8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274B8"/>
    <w:pPr>
      <w:widowControl w:val="0"/>
      <w:shd w:val="clear" w:color="auto" w:fill="FFFFFF"/>
      <w:spacing w:before="300" w:after="300" w:line="0" w:lineRule="atLeast"/>
      <w:ind w:hanging="5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7274B8"/>
    <w:pPr>
      <w:widowControl w:val="0"/>
      <w:shd w:val="clear" w:color="auto" w:fill="FFFFFF"/>
      <w:spacing w:after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7274B8"/>
    <w:pPr>
      <w:widowControl w:val="0"/>
      <w:shd w:val="clear" w:color="auto" w:fill="FFFFFF"/>
      <w:spacing w:before="480" w:after="30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39"/>
    <w:rsid w:val="0072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7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74B8"/>
  </w:style>
  <w:style w:type="paragraph" w:styleId="a7">
    <w:name w:val="footer"/>
    <w:basedOn w:val="a"/>
    <w:link w:val="a8"/>
    <w:uiPriority w:val="99"/>
    <w:unhideWhenUsed/>
    <w:rsid w:val="00727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74B8"/>
  </w:style>
  <w:style w:type="character" w:customStyle="1" w:styleId="1">
    <w:name w:val="Неразрешенное упоминание1"/>
    <w:basedOn w:val="a0"/>
    <w:uiPriority w:val="99"/>
    <w:semiHidden/>
    <w:unhideWhenUsed/>
    <w:rsid w:val="00C66A0B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776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876D-17E7-4022-82A6-9EA8E572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Налбандян</dc:creator>
  <cp:keywords/>
  <dc:description/>
  <cp:lastModifiedBy>Диана Налбандян</cp:lastModifiedBy>
  <cp:revision>3</cp:revision>
  <cp:lastPrinted>2023-01-19T14:02:00Z</cp:lastPrinted>
  <dcterms:created xsi:type="dcterms:W3CDTF">2023-01-19T14:13:00Z</dcterms:created>
  <dcterms:modified xsi:type="dcterms:W3CDTF">2023-01-19T14:17:00Z</dcterms:modified>
</cp:coreProperties>
</file>