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84" w:rsidRPr="001A55B8" w:rsidRDefault="00E52984" w:rsidP="001A55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ОКРУЖНОЙ СОВЕТ ДЕПУТАТОВ СВЕТЛОГОРСКОГО ГОРОДСКОГО ОКРУГА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РЕШЕНИЕ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от 20 декабря 2007 г. N 85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выплаты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ежемесячной доплаты к государственной пенсии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за муниципальную службу</w:t>
      </w:r>
    </w:p>
    <w:p w:rsidR="00E52984" w:rsidRPr="001A55B8" w:rsidRDefault="00E52984" w:rsidP="001A55B8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55B8" w:rsidRPr="001A55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(в ред. Решений районного Совета депутатов Светлогорского района</w:t>
            </w:r>
            <w:proofErr w:type="gramEnd"/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от 10.12.2012 </w:t>
            </w:r>
            <w:hyperlink r:id="rId5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N 69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, от 27.06.2016 </w:t>
            </w:r>
            <w:hyperlink r:id="rId6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N 38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с изм., внесенными Решениями районного Совета депутатов Светлогорского</w:t>
            </w:r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28.12.2009 </w:t>
            </w:r>
            <w:hyperlink r:id="rId7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N 35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, от 27.12.2010 </w:t>
            </w:r>
            <w:hyperlink r:id="rId8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N 121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, от 26.12.2011 </w:t>
            </w:r>
            <w:hyperlink r:id="rId9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N 53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Заслушав и обсудив информацию начальника управления здравоохранения и социальной защиты населения администрации Светлогорского городского округа Головченко Н.Л., в целях обеспечения социальных гарантий муниципальным служащим и лицам, замещавшим должности в органах государственной власти и управления Светлогорского городского округа, Совет депутатов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РЕШИЛ: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1" w:history="1">
        <w:r w:rsidRPr="001A55B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о порядке установления и выплаты ежемесячной доплаты к государственной пенсии за муниципальную службу (приложение N 1).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2. Утвердить базовую ставку для расчета доплаты к государственной пенсии за муниципальную службу на 2008 финансовый год в размере 3500 (три тысячи пятьсот) рублей.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Отменить с 01.01.2008 следующие Решения Совета депутатов Светлогорского городского округа: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от 13.03.2002 N 19 "Об утверждении Положения об установлении ежемесячной доплаты к государственной пенсии лицам, замещавшим муниципальные должности муниципальной службы в органах местного самоуправления Светлогорского городского округа";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от 30.10.2003 N 117 "О внесении изменений в Решение Совета депутатов Светлогорского городского округа от 13 марта 2002 года N 19 "Об утверждении Положения об установлении ежемесячной доплаты к государственной пенсии лицам, замещавшим муниципальные должности муниципальной службы в органах местного самоуправления Светлогорского </w:t>
      </w:r>
      <w:r w:rsidRPr="001A55B8">
        <w:rPr>
          <w:rFonts w:ascii="Times New Roman" w:hAnsi="Times New Roman" w:cs="Times New Roman"/>
          <w:sz w:val="28"/>
          <w:szCs w:val="28"/>
        </w:rPr>
        <w:lastRenderedPageBreak/>
        <w:t>городского округа".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главы администрации Светлогорского городского округа </w:t>
      </w:r>
      <w:proofErr w:type="spellStart"/>
      <w:r w:rsidRPr="001A55B8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Pr="001A55B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5. Опубликовать данное Решение в газете "Вестник Светлогорска".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6. Решение вступает в силу с 1 января 2008 года.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Э.Л. </w:t>
      </w:r>
      <w:proofErr w:type="spellStart"/>
      <w:r w:rsidRPr="001A55B8">
        <w:rPr>
          <w:rFonts w:ascii="Times New Roman" w:hAnsi="Times New Roman" w:cs="Times New Roman"/>
          <w:sz w:val="28"/>
          <w:szCs w:val="28"/>
        </w:rPr>
        <w:t>Котковский</w:t>
      </w:r>
      <w:proofErr w:type="spellEnd"/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55B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A55B8">
        <w:rPr>
          <w:rFonts w:ascii="Times New Roman" w:hAnsi="Times New Roman" w:cs="Times New Roman"/>
          <w:sz w:val="28"/>
          <w:szCs w:val="28"/>
        </w:rPr>
        <w:t>. главы Светлогорского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городского округа (мэра)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1A55B8">
        <w:rPr>
          <w:rFonts w:ascii="Times New Roman" w:hAnsi="Times New Roman" w:cs="Times New Roman"/>
          <w:sz w:val="28"/>
          <w:szCs w:val="28"/>
        </w:rPr>
        <w:t>Рудобелец</w:t>
      </w:r>
      <w:proofErr w:type="spellEnd"/>
    </w:p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5B8" w:rsidRPr="001A55B8" w:rsidRDefault="001A55B8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Приложение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к Решению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от 20 декабря 2007 г. N 85</w:t>
      </w:r>
    </w:p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1A55B8">
        <w:rPr>
          <w:rFonts w:ascii="Times New Roman" w:hAnsi="Times New Roman" w:cs="Times New Roman"/>
          <w:sz w:val="28"/>
          <w:szCs w:val="28"/>
        </w:rPr>
        <w:t>ПОЛОЖЕНИЕ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о порядке установления и выплаты ежемесячной доплаты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к пенсии за муниципальную службу</w:t>
      </w:r>
    </w:p>
    <w:p w:rsidR="00E52984" w:rsidRPr="001A55B8" w:rsidRDefault="00E52984" w:rsidP="001A55B8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55B8" w:rsidRPr="001A55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 w:rsidRPr="001A55B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1A55B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Светлогорского района</w:t>
            </w:r>
            <w:proofErr w:type="gramEnd"/>
          </w:p>
          <w:p w:rsidR="00E52984" w:rsidRPr="001A55B8" w:rsidRDefault="00E52984" w:rsidP="001A5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B8">
              <w:rPr>
                <w:rFonts w:ascii="Times New Roman" w:hAnsi="Times New Roman" w:cs="Times New Roman"/>
                <w:sz w:val="28"/>
                <w:szCs w:val="28"/>
              </w:rPr>
              <w:t>от 27.06.2016 N 38)</w:t>
            </w:r>
          </w:p>
        </w:tc>
      </w:tr>
    </w:tbl>
    <w:p w:rsidR="00E52984" w:rsidRPr="001A55B8" w:rsidRDefault="00E52984" w:rsidP="001A5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1. Цели и сфера применения настоящего Положения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1. Настоящее Положение регулирует установление и выплату ежемесячной доплаты к пенсии (далее - доплата) лицам, замещавшим должности в органах местного самоуправления Светлогорского района, исчисление стажа муниципальной службы для назначения доплаты.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2. Условия, необходимые для установления ежемесячной доплаты</w:t>
      </w:r>
    </w:p>
    <w:p w:rsidR="00E52984" w:rsidRPr="001A55B8" w:rsidRDefault="00E52984" w:rsidP="001A5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к пенсии за муниципальную службу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1A55B8">
        <w:rPr>
          <w:rFonts w:ascii="Times New Roman" w:hAnsi="Times New Roman" w:cs="Times New Roman"/>
          <w:sz w:val="28"/>
          <w:szCs w:val="28"/>
        </w:rPr>
        <w:t>1. Доплата к пенсии за муниципальную службу устанавливается: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лицам, замещавшим выборные муниципальные должности или муниципальные должности муниципальной службы в органах местного самоуправления Светлогорского района, предусмотренные реестром выборных муниципальных должностей или муниципальных должностей муниципальной службы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Светлогорском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лицам, замещавшим на постоянной основе должности в органах местного самоуправления Светлогорского района, перечисленным в </w:t>
      </w:r>
      <w:hyperlink w:anchor="P131" w:history="1">
        <w:r w:rsidRPr="001A55B8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2. Доплата к пенсии за муниципальную службу устанавливается лицам, указанным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имеющим стаж муниципальной службы не менее 15 (пятнадцати) лет.</w:t>
      </w:r>
    </w:p>
    <w:p w:rsidR="001A55B8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B8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при увольнении по следующим основаниям:</w:t>
      </w:r>
      <w:proofErr w:type="gramEnd"/>
      <w:r w:rsidR="001A55B8" w:rsidRPr="001A55B8">
        <w:rPr>
          <w:rFonts w:ascii="Times New Roman" w:hAnsi="Times New Roman" w:cs="Times New Roman"/>
          <w:sz w:val="28"/>
          <w:szCs w:val="28"/>
        </w:rPr>
        <w:t xml:space="preserve"> </w:t>
      </w:r>
      <w:r w:rsidR="001A55B8" w:rsidRPr="001A55B8">
        <w:rPr>
          <w:rFonts w:ascii="Times New Roman" w:hAnsi="Times New Roman" w:cs="Times New Roman"/>
          <w:sz w:val="28"/>
          <w:szCs w:val="28"/>
        </w:rPr>
        <w:t>Определение стажа муниципальной службы находится в компетенции постоянной комиссии по установлению ежемесячной доплаты к пенсии при администрации Светлогорского района.</w:t>
      </w:r>
    </w:p>
    <w:p w:rsidR="001A55B8" w:rsidRP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3. Ежемесячная доплата устанавливается лицам, указанным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после назначения им пенсии в соответствии с Федеральным </w:t>
      </w:r>
      <w:hyperlink r:id="rId11" w:history="1">
        <w:r w:rsidRPr="001A55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"О трудовых пенсиях в Российской </w:t>
      </w:r>
      <w:r w:rsidRPr="001A55B8">
        <w:rPr>
          <w:rFonts w:ascii="Times New Roman" w:hAnsi="Times New Roman" w:cs="Times New Roman"/>
          <w:sz w:val="28"/>
          <w:szCs w:val="28"/>
        </w:rPr>
        <w:lastRenderedPageBreak/>
        <w:t>Федерации".</w:t>
      </w:r>
    </w:p>
    <w:p w:rsidR="00E52984" w:rsidRP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4. Ежемесячная доплата к пенсии назначается лицам,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ликвидация, реорганизация органов местного самоуправления Светлогорского района, замещение должностей в которых предоставляет право на получение доплаты к пенсии в соответствии с настоящим Положением, а также сокращение должностей в данных органах местного самоуправления;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по собственной инициативе;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перевод (переход) на другую работу (в другую организацию);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избрание на выборную должность;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истечение срока полномочий или </w:t>
      </w:r>
      <w:proofErr w:type="spellStart"/>
      <w:r w:rsidRPr="001A55B8">
        <w:rPr>
          <w:rFonts w:ascii="Times New Roman" w:hAnsi="Times New Roman" w:cs="Times New Roman"/>
          <w:sz w:val="28"/>
          <w:szCs w:val="28"/>
        </w:rPr>
        <w:t>неизбрание</w:t>
      </w:r>
      <w:proofErr w:type="spellEnd"/>
      <w:r w:rsidRPr="001A55B8">
        <w:rPr>
          <w:rFonts w:ascii="Times New Roman" w:hAnsi="Times New Roman" w:cs="Times New Roman"/>
          <w:sz w:val="28"/>
          <w:szCs w:val="28"/>
        </w:rPr>
        <w:t xml:space="preserve"> на должность.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Размер доплаты к пенсии за муниципальную службу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1. Расчет доплаты производится исходя из базовой ставки, установленной решением районного Совета депутатов Светлогорского района, на соответствующий финансовый год и стажа муниципальной службы.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2. Лицам, указанным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доплата к пенсии за муниципальную службу устанавливается в размере 80 (восемьдесят) % базовой ставки, утвержденной на соответствующий финансовый год.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Размер ранее назначенных доплат к пенсии муниципальным служащим и лицам, замещавшим должности в органах местного самоуправления Светлогорского района в соответствии с ранее действовавшими нормативными правовыми актами Светлогорского района, со дня вступления в силу настоящего Положения не пересчитывается в соответствии с настоящим Положением.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1A55B8">
        <w:rPr>
          <w:rFonts w:ascii="Times New Roman" w:hAnsi="Times New Roman" w:cs="Times New Roman"/>
          <w:sz w:val="28"/>
          <w:szCs w:val="28"/>
        </w:rPr>
        <w:t xml:space="preserve">4. Лицам, указанным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ежемесячная доплата не устанавливается, а выплата ранее назначенной доплаты прекращается в случае: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а) замещения муниципальной должности, государственной должности, должности государственной гражданской службы;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б) получения ежемесячной доплаты к пенсии в соответствии с правовыми актами органов государственной власти Калининградской области;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в) получения пенсии за выслугу лет федеральным государственным служащим;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г) в случае выезда на постоянное место жительства за пределы Российской Федерации.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lastRenderedPageBreak/>
        <w:t xml:space="preserve">5. В случаях, перечисленных в </w:t>
      </w:r>
      <w:hyperlink w:anchor="P8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4 раздела 3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выплата ежемесячной доплаты прекращается с 1-го числа месяца, следующего за тем, в котором наступили соответствующие обстоятельства. Выплата ежемесячной доплаты возобновляется с 1-го числа месяца, следующего за тем, в котором прекратились обстоятельства, препятствующие выплате ежемесячной доплаты.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4. Порядок назначения и выплаты доплаты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1. Для назначения доплаты к пенсии лица, указанные в </w:t>
      </w:r>
      <w:hyperlink w:anchor="P65" w:history="1">
        <w:r w:rsidRPr="001A55B8">
          <w:rPr>
            <w:rFonts w:ascii="Times New Roman" w:hAnsi="Times New Roman" w:cs="Times New Roman"/>
            <w:sz w:val="28"/>
            <w:szCs w:val="28"/>
          </w:rPr>
          <w:t>пункте 1 раздела 2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в постоянную комиссию по установлению ежемесячной доплаты к пенсии при администрации Светлогорского района (далее - Комиссия) следующие документы: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89" w:history="1">
        <w:r w:rsidRPr="001A55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55B8">
        <w:rPr>
          <w:rFonts w:ascii="Times New Roman" w:hAnsi="Times New Roman" w:cs="Times New Roman"/>
          <w:sz w:val="28"/>
          <w:szCs w:val="28"/>
        </w:rPr>
        <w:t xml:space="preserve"> на имя главы администрации Светлогорского района по форме согласно приложению N 2 к настоящему Положению;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справку из органов Пенсионного фонда Российской Федерации о виде получаемой пенсии и основаниях ее назначения;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оригинал и копию трудовой книжки;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иные документы, подтверждающие отнесение периодов работы к стажу, учитываемому при установлении доплаты;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реквизиты банковского (лицевого) счета.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2. Комиссия: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1) регистрирует поступившее заявление о назначении доплаты и выдает расписку-уведомление, в которой указываются дата приема заявления и перечень принятых документов;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2) проверяет наличие полного пакета документов и содержание в них сведений, необходимых для назначения доплаты, сличает подлинники документов с их копиями и возвращает подлинники документов заявителю;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3) истребует от заявителя недостающие документы, необходимые для назначения доплаты;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4) исчисляет стаж, необходимый для назначения доплаты;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5) по результатам рассмотрения представленных документов оформляет протокол и направляет его в отдел социальной защиты населения администрации Светлогорского района.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Отдел социальной защиты населения администрации Светлогорского района: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осуществляет проверку полноты и достоверности представленных документов;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оформляет личное дело заявителя;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готовит проект постановления администрации муниципального образования "Светлогорский район" об установлении, прекращении, приостановлении и возобновлении ежемесячной доплаты;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lastRenderedPageBreak/>
        <w:t>- после получения постановления администрации муниципального образования "Светлогорский район" осуществляет назначение и выплату ежемесячной доплаты;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- направляет письменное уведомление заявителю в пятидневный срок со дня получения постановления администрации муниципального образования "Светлогорский район" о принятом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о назначении доплаты (об отказе в назначении доплаты, о восстановлении, прекращении и приостановлении ее выплаты с указанием причины отказа и порядка его обжалования) любыми доступными средствами;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- осуществляет иные действия в соответствии с настоящим Положением.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5. Порядок финансирования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1. Расходы по выплате ежемесячной доплаты осуществляются за счет средств местного бюджета. Финансирование расходов производится до 15-го числа каждого месяца отделом по бюджету и финансам администрации Светлогорского района на основании ежемесячной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заявки отдела социальной защиты населения администрации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Светлогорского района.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2. Выплата ежемесячной доплаты производится за текущий месяц путем перечисления денежных средств на лицевые счета получателей.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При выезде получателя доплаты на постоянное место жительства за пределы Калининградской области (в пределах Российской Федерации) доплату к пенсии по новому месту жительства продолжает производить учетно-финансовый центр Светлогорского района почтовым переводом. Оплата услуг почты осуществляется за счет получателя.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5B8" w:rsidRPr="001A55B8" w:rsidRDefault="001A55B8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установления и выплаты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ежемесячной доплаты к пенсии</w:t>
      </w:r>
    </w:p>
    <w:p w:rsidR="00E52984" w:rsidRPr="001A55B8" w:rsidRDefault="00E52984" w:rsidP="001A5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за муниципальную службу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1A55B8">
        <w:rPr>
          <w:rFonts w:ascii="Times New Roman" w:hAnsi="Times New Roman" w:cs="Times New Roman"/>
          <w:sz w:val="28"/>
          <w:szCs w:val="28"/>
        </w:rPr>
        <w:t>ПЕРЕЧЕНЬ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должностей в органах местного самоуправления Светлогорского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района для установления ежемесячной доплаты к пенсии лицам,</w:t>
      </w:r>
    </w:p>
    <w:p w:rsidR="00E52984" w:rsidRPr="001A55B8" w:rsidRDefault="00E52984" w:rsidP="001A5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55B8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 xml:space="preserve"> указанные должности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1. Председатель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2. Первый заместитель председателя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3. Заместитель председателя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4. Секретарь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5. Председатель райисполкома.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6. Заместитель председателя райисполкома.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7. Секретарь райисполкома.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8. Первый секретарь горкома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9. Секретарь горкома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10. Первый секретарь райкома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11. Секретарь райкома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12. Председатель городского комитета народного контроля.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13. Управляющий делами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14. Председатель комитета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15. Председатель плановой комиссии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16. Начальник управления горисполкома.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 xml:space="preserve">17. Заведующий отделом горисполкома, </w:t>
      </w:r>
      <w:proofErr w:type="gramStart"/>
      <w:r w:rsidRPr="001A55B8">
        <w:rPr>
          <w:rFonts w:ascii="Times New Roman" w:hAnsi="Times New Roman" w:cs="Times New Roman"/>
          <w:sz w:val="28"/>
          <w:szCs w:val="28"/>
        </w:rPr>
        <w:t>заведующий горисполкома</w:t>
      </w:r>
      <w:proofErr w:type="gramEnd"/>
      <w:r w:rsidRPr="001A55B8">
        <w:rPr>
          <w:rFonts w:ascii="Times New Roman" w:hAnsi="Times New Roman" w:cs="Times New Roman"/>
          <w:sz w:val="28"/>
          <w:szCs w:val="28"/>
        </w:rPr>
        <w:t>, заведующий городским архивом.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18. Управляющий делами райисполкома.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19. Заведующий отделом райисполкома.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20. Заведующий отделом горкома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lastRenderedPageBreak/>
        <w:t>21. Председатель партийной комиссии при горкоме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22. Заведующий отделом райкома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23. Председатель партийной комиссии при райкоме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24. Заместитель заведующего отделом горкома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25. Заведующий сектором отдела горкома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26. Заместитель заведующего отделом райкома КПСС.</w:t>
      </w:r>
    </w:p>
    <w:p w:rsidR="00E52984" w:rsidRPr="001A55B8" w:rsidRDefault="00E52984" w:rsidP="001A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B8">
        <w:rPr>
          <w:rFonts w:ascii="Times New Roman" w:hAnsi="Times New Roman" w:cs="Times New Roman"/>
          <w:sz w:val="28"/>
          <w:szCs w:val="28"/>
        </w:rPr>
        <w:t>27. Заведующий сектором отдела райкома КПСС.</w:t>
      </w:r>
    </w:p>
    <w:p w:rsidR="00E52984" w:rsidRPr="001A55B8" w:rsidRDefault="00E52984" w:rsidP="001A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84" w:rsidRDefault="00E52984" w:rsidP="001A55B8">
      <w:pPr>
        <w:pStyle w:val="ConsPlusNormal"/>
        <w:ind w:firstLine="540"/>
        <w:jc w:val="both"/>
      </w:pPr>
    </w:p>
    <w:p w:rsidR="00E52984" w:rsidRDefault="00E52984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</w:p>
    <w:p w:rsidR="001A55B8" w:rsidRDefault="001A55B8" w:rsidP="001A55B8">
      <w:pPr>
        <w:pStyle w:val="ConsPlusNormal"/>
        <w:ind w:firstLine="540"/>
        <w:jc w:val="both"/>
      </w:pPr>
      <w:bookmarkStart w:id="4" w:name="_GoBack"/>
      <w:bookmarkEnd w:id="4"/>
    </w:p>
    <w:p w:rsidR="00E52984" w:rsidRDefault="00E52984" w:rsidP="001A55B8">
      <w:pPr>
        <w:pStyle w:val="ConsPlusNormal"/>
        <w:ind w:firstLine="540"/>
        <w:jc w:val="both"/>
      </w:pPr>
    </w:p>
    <w:p w:rsidR="00E52984" w:rsidRDefault="00E52984" w:rsidP="001A55B8">
      <w:pPr>
        <w:pStyle w:val="ConsPlusNormal"/>
        <w:ind w:firstLine="540"/>
        <w:jc w:val="both"/>
      </w:pPr>
    </w:p>
    <w:p w:rsidR="00E52984" w:rsidRDefault="00E52984" w:rsidP="001A55B8">
      <w:pPr>
        <w:pStyle w:val="ConsPlusNormal"/>
        <w:jc w:val="right"/>
        <w:outlineLvl w:val="1"/>
      </w:pPr>
      <w:r>
        <w:t>Приложение N 2</w:t>
      </w:r>
    </w:p>
    <w:p w:rsidR="00E52984" w:rsidRDefault="00E52984" w:rsidP="001A55B8">
      <w:pPr>
        <w:pStyle w:val="ConsPlusNormal"/>
        <w:jc w:val="right"/>
      </w:pPr>
      <w:r>
        <w:t>к Положению о порядке</w:t>
      </w:r>
    </w:p>
    <w:p w:rsidR="00E52984" w:rsidRDefault="00E52984" w:rsidP="001A55B8">
      <w:pPr>
        <w:pStyle w:val="ConsPlusNormal"/>
        <w:jc w:val="right"/>
      </w:pPr>
      <w:r>
        <w:t>установления и выплаты</w:t>
      </w:r>
    </w:p>
    <w:p w:rsidR="00E52984" w:rsidRDefault="00E52984" w:rsidP="001A55B8">
      <w:pPr>
        <w:pStyle w:val="ConsPlusNormal"/>
        <w:jc w:val="right"/>
      </w:pPr>
      <w:r>
        <w:t>ежемесячной доплаты к пенсии</w:t>
      </w:r>
    </w:p>
    <w:p w:rsidR="00E52984" w:rsidRDefault="00E52984" w:rsidP="001A55B8">
      <w:pPr>
        <w:pStyle w:val="ConsPlusNormal"/>
        <w:jc w:val="right"/>
      </w:pPr>
      <w:r>
        <w:t>за муниципальную службу</w:t>
      </w:r>
    </w:p>
    <w:p w:rsidR="00E52984" w:rsidRDefault="00E52984" w:rsidP="001A55B8">
      <w:pPr>
        <w:pStyle w:val="ConsPlusNormal"/>
        <w:ind w:firstLine="540"/>
        <w:jc w:val="both"/>
      </w:pPr>
    </w:p>
    <w:p w:rsidR="00E52984" w:rsidRDefault="00E52984" w:rsidP="001A55B8">
      <w:pPr>
        <w:pStyle w:val="ConsPlusNonformat"/>
        <w:jc w:val="both"/>
      </w:pPr>
      <w:r>
        <w:t xml:space="preserve">                         Главе администрации Светлогорского района 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   (должность заявителя, место работы)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Домашний адрес 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Телефон 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Паспорт: серия ______________ номер 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Кем </w:t>
      </w:r>
      <w:proofErr w:type="gramStart"/>
      <w:r>
        <w:t>выдан</w:t>
      </w:r>
      <w:proofErr w:type="gramEnd"/>
      <w:r>
        <w:t xml:space="preserve"> 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Дата выдачи 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Дата рождения ____________________________________</w:t>
      </w:r>
    </w:p>
    <w:p w:rsidR="00E52984" w:rsidRDefault="00E52984" w:rsidP="001A55B8">
      <w:pPr>
        <w:pStyle w:val="ConsPlusNonformat"/>
        <w:jc w:val="both"/>
      </w:pPr>
    </w:p>
    <w:p w:rsidR="00E52984" w:rsidRDefault="00E52984" w:rsidP="001A55B8">
      <w:pPr>
        <w:pStyle w:val="ConsPlusNonformat"/>
        <w:jc w:val="both"/>
      </w:pPr>
      <w:bookmarkStart w:id="5" w:name="P189"/>
      <w:bookmarkEnd w:id="5"/>
      <w:r>
        <w:t xml:space="preserve">                                 ЗАЯВЛЕНИЕ</w:t>
      </w:r>
    </w:p>
    <w:p w:rsidR="00E52984" w:rsidRDefault="00E52984" w:rsidP="001A55B8">
      <w:pPr>
        <w:pStyle w:val="ConsPlusNonformat"/>
        <w:jc w:val="both"/>
      </w:pPr>
    </w:p>
    <w:p w:rsidR="00E52984" w:rsidRDefault="00E52984" w:rsidP="001A55B8">
      <w:pPr>
        <w:pStyle w:val="ConsPlusNonformat"/>
        <w:jc w:val="both"/>
      </w:pPr>
      <w:r>
        <w:t xml:space="preserve">    В  соответствии  с  решением  окружного Совета депутатов Светлогорского</w:t>
      </w:r>
    </w:p>
    <w:p w:rsidR="00E52984" w:rsidRDefault="00E52984" w:rsidP="001A55B8">
      <w:pPr>
        <w:pStyle w:val="ConsPlusNonformat"/>
        <w:jc w:val="both"/>
      </w:pPr>
      <w:r>
        <w:t>городского  округа  "Об  утверждении  Положения  о  порядке  установления и</w:t>
      </w:r>
    </w:p>
    <w:p w:rsidR="00E52984" w:rsidRDefault="00E52984" w:rsidP="001A55B8">
      <w:pPr>
        <w:pStyle w:val="ConsPlusNonformat"/>
        <w:jc w:val="both"/>
      </w:pPr>
      <w:r>
        <w:t xml:space="preserve">выплаты  ежемесячной  доплаты  к  государственной  пенсии  за </w:t>
      </w:r>
      <w:proofErr w:type="gramStart"/>
      <w:r>
        <w:t>муниципальную</w:t>
      </w:r>
      <w:proofErr w:type="gramEnd"/>
    </w:p>
    <w:p w:rsidR="00E52984" w:rsidRDefault="00E52984" w:rsidP="001A55B8">
      <w:pPr>
        <w:pStyle w:val="ConsPlusNonformat"/>
        <w:jc w:val="both"/>
      </w:pPr>
      <w:proofErr w:type="gramStart"/>
      <w:r>
        <w:t>службу"  прошу установить (прекратить.</w:t>
      </w:r>
      <w:proofErr w:type="gramEnd"/>
      <w:r>
        <w:t xml:space="preserve"> </w:t>
      </w:r>
      <w:proofErr w:type="gramStart"/>
      <w:r>
        <w:t>Возобновить) мне доплату к пенсии за</w:t>
      </w:r>
      <w:proofErr w:type="gramEnd"/>
    </w:p>
    <w:p w:rsidR="00E52984" w:rsidRDefault="00E52984" w:rsidP="001A55B8">
      <w:pPr>
        <w:pStyle w:val="ConsPlusNonformat"/>
        <w:jc w:val="both"/>
      </w:pPr>
      <w:r>
        <w:t xml:space="preserve">муниципальную  службу к </w:t>
      </w:r>
      <w:proofErr w:type="gramStart"/>
      <w:r>
        <w:t>назначенной</w:t>
      </w:r>
      <w:proofErr w:type="gramEnd"/>
      <w:r>
        <w:t xml:space="preserve">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</w:t>
      </w:r>
    </w:p>
    <w:p w:rsidR="00E52984" w:rsidRDefault="00E52984" w:rsidP="001A55B8">
      <w:pPr>
        <w:pStyle w:val="ConsPlusNonformat"/>
        <w:jc w:val="both"/>
      </w:pPr>
      <w:r>
        <w:t xml:space="preserve">трудовых </w:t>
      </w:r>
      <w:proofErr w:type="gramStart"/>
      <w:r>
        <w:t>пенсиях</w:t>
      </w:r>
      <w:proofErr w:type="gramEnd"/>
      <w:r>
        <w:t xml:space="preserve"> в Российской Федерации" пенсии ___________________________</w:t>
      </w:r>
    </w:p>
    <w:p w:rsidR="00E52984" w:rsidRDefault="00E52984" w:rsidP="001A55B8">
      <w:pPr>
        <w:pStyle w:val="ConsPlusNonformat"/>
        <w:jc w:val="both"/>
      </w:pPr>
      <w:r>
        <w:t>___________________________________________________________________________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 (вид пенсии)</w:t>
      </w:r>
    </w:p>
    <w:p w:rsidR="00E52984" w:rsidRDefault="00E52984" w:rsidP="001A55B8">
      <w:pPr>
        <w:pStyle w:val="ConsPlusNonformat"/>
        <w:jc w:val="both"/>
      </w:pPr>
      <w:r>
        <w:t xml:space="preserve">Пенсию получаю </w:t>
      </w:r>
      <w:proofErr w:type="gramStart"/>
      <w:r>
        <w:t>в</w:t>
      </w:r>
      <w:proofErr w:type="gramEnd"/>
      <w:r>
        <w:t xml:space="preserve"> __________________________________________________________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>___________________________________________________________________________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(наименование органа Пенсионного фонда)</w:t>
      </w:r>
    </w:p>
    <w:p w:rsidR="00E52984" w:rsidRDefault="00E52984" w:rsidP="001A55B8">
      <w:pPr>
        <w:pStyle w:val="ConsPlusNonformat"/>
        <w:jc w:val="both"/>
      </w:pPr>
      <w:r>
        <w:t>В настоящее время _________________________________________________________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  (указать сведения о работе)</w:t>
      </w:r>
    </w:p>
    <w:p w:rsidR="00E52984" w:rsidRDefault="00E52984" w:rsidP="001A55B8">
      <w:pPr>
        <w:pStyle w:val="ConsPlusNonformat"/>
        <w:jc w:val="both"/>
      </w:pPr>
      <w:r>
        <w:t>При  трудоустройстве  на  муниципальную или государственную службу обязуюсь</w:t>
      </w:r>
    </w:p>
    <w:p w:rsidR="00E52984" w:rsidRDefault="00E52984" w:rsidP="001A55B8">
      <w:pPr>
        <w:pStyle w:val="ConsPlusNonformat"/>
        <w:jc w:val="both"/>
      </w:pPr>
      <w:r>
        <w:t xml:space="preserve">сообщить  об этом в органы, выплачивающие доплату к пенсии </w:t>
      </w:r>
      <w:proofErr w:type="gramStart"/>
      <w:r>
        <w:t>за</w:t>
      </w:r>
      <w:proofErr w:type="gramEnd"/>
      <w:r>
        <w:t xml:space="preserve"> муниципальную</w:t>
      </w:r>
    </w:p>
    <w:p w:rsidR="00E52984" w:rsidRDefault="00E52984" w:rsidP="001A55B8">
      <w:pPr>
        <w:pStyle w:val="ConsPlusNonformat"/>
        <w:jc w:val="both"/>
      </w:pPr>
      <w:r>
        <w:t>службу, по месту жительства.</w:t>
      </w:r>
    </w:p>
    <w:p w:rsidR="00E52984" w:rsidRDefault="00E52984" w:rsidP="001A55B8">
      <w:pPr>
        <w:pStyle w:val="ConsPlusNonformat"/>
        <w:jc w:val="both"/>
      </w:pPr>
    </w:p>
    <w:p w:rsidR="00E52984" w:rsidRDefault="00E52984" w:rsidP="001A55B8">
      <w:pPr>
        <w:pStyle w:val="ConsPlusNonformat"/>
        <w:jc w:val="both"/>
      </w:pPr>
      <w:r>
        <w:t>"___" _________ 20__ года     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(подпись заявителя)</w:t>
      </w:r>
    </w:p>
    <w:p w:rsidR="00E52984" w:rsidRDefault="00E52984" w:rsidP="001A55B8">
      <w:pPr>
        <w:pStyle w:val="ConsPlusNonformat"/>
        <w:jc w:val="both"/>
      </w:pPr>
      <w:r>
        <w:t>Документы приняты:</w:t>
      </w:r>
    </w:p>
    <w:p w:rsidR="00E52984" w:rsidRDefault="00E52984" w:rsidP="001A55B8">
      <w:pPr>
        <w:pStyle w:val="ConsPlusNonformat"/>
        <w:jc w:val="both"/>
      </w:pPr>
      <w:r>
        <w:t>"___" _________ 20__ года     ____________________________________</w:t>
      </w:r>
    </w:p>
    <w:p w:rsidR="00E52984" w:rsidRDefault="00E52984" w:rsidP="001A55B8">
      <w:pPr>
        <w:pStyle w:val="ConsPlusNonformat"/>
        <w:jc w:val="both"/>
      </w:pPr>
      <w:r>
        <w:t xml:space="preserve">                              (подпись лица, принявшего документы)</w:t>
      </w:r>
    </w:p>
    <w:p w:rsidR="00E52984" w:rsidRDefault="00E52984" w:rsidP="001A55B8">
      <w:pPr>
        <w:pStyle w:val="ConsPlusNormal"/>
      </w:pPr>
    </w:p>
    <w:p w:rsidR="00E52984" w:rsidRDefault="00E52984" w:rsidP="001A55B8">
      <w:pPr>
        <w:pStyle w:val="ConsPlusNormal"/>
      </w:pPr>
    </w:p>
    <w:p w:rsidR="00E52984" w:rsidRDefault="00E52984" w:rsidP="001A5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E1A" w:rsidRDefault="001A55B8" w:rsidP="001A55B8">
      <w:pPr>
        <w:spacing w:line="240" w:lineRule="auto"/>
      </w:pPr>
    </w:p>
    <w:sectPr w:rsidR="00AC1E1A" w:rsidSect="00C2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84"/>
    <w:rsid w:val="001A55B8"/>
    <w:rsid w:val="003F7906"/>
    <w:rsid w:val="00C27058"/>
    <w:rsid w:val="00E5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8AE9AACE88249F7FE9B67F53B5D781CF897B8A3A430606AB5B853495C53D05B7DE9AE1B49713F11DF5D4601C7A55E4977396CEEBAD10D088676a7x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8AE9AACE88249F7FE9B67F53B5D781CF897B8A4A137696BB5B853495C53D05B7DE9AE1B49713F11DF5D4701C7A55E4977396CEEBAD10D088676a7xFJ" TargetMode="External"/><Relationship Id="rId12" Type="http://schemas.openxmlformats.org/officeDocument/2006/relationships/hyperlink" Target="consultantplus://offline/ref=1A68AE9AACE88249F7FE856AE35703711AF3C8B2A0A0393F3FEAE30E1E5559870E32E8E05E406E3E13C15F400Ba9x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8AE9AACE88249F7FE9B67F53B5D781CF897B8A0A4346A67B5B853495C53D05B7DE9AE1B49713F11DF5D4601C7A55E4977396CEEBAD10D088676a7xFJ" TargetMode="External"/><Relationship Id="rId11" Type="http://schemas.openxmlformats.org/officeDocument/2006/relationships/hyperlink" Target="consultantplus://offline/ref=1A68AE9AACE88249F7FE856AE35703711AF3C8B2A0A0393F3FEAE30E1E5559870E32E8E05E406E3E13C15F400Ba9xBJ" TargetMode="External"/><Relationship Id="rId5" Type="http://schemas.openxmlformats.org/officeDocument/2006/relationships/hyperlink" Target="consultantplus://offline/ref=1A68AE9AACE88249F7FE9B67F53B5D781CF897B8A2A434696AB5B853495C53D05B7DE9AE1B49713F11DF5D4601C7A55E4977396CEEBAD10D088676a7xFJ" TargetMode="External"/><Relationship Id="rId10" Type="http://schemas.openxmlformats.org/officeDocument/2006/relationships/hyperlink" Target="consultantplus://offline/ref=1A68AE9AACE88249F7FE9B67F53B5D781CF897B8A0A4346A67B5B853495C53D05B7DE9AE1B49713F11DF5D4601C7A55E4977396CEEBAD10D088676a7x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8AE9AACE88249F7FE9B67F53B5D781CF897B8A3A1366E67B5B853495C53D05B7DE9AE1B49713F11DF5D4601C7A55E4977396CEEBAD10D088676a7x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Моника Михайловна</dc:creator>
  <cp:lastModifiedBy>Бутова Моника Михайловна</cp:lastModifiedBy>
  <cp:revision>2</cp:revision>
  <dcterms:created xsi:type="dcterms:W3CDTF">2018-12-14T09:49:00Z</dcterms:created>
  <dcterms:modified xsi:type="dcterms:W3CDTF">2018-12-14T09:58:00Z</dcterms:modified>
</cp:coreProperties>
</file>