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26" w:rsidRPr="00BA7A12" w:rsidRDefault="00283856" w:rsidP="006B0E26">
      <w:pPr>
        <w:pStyle w:val="a3"/>
      </w:pPr>
      <w:r w:rsidRPr="00BA7A12">
        <w:t>РОССИЙСКАЯ ФЕДЕРАЦИЯ</w:t>
      </w:r>
    </w:p>
    <w:p w:rsidR="00283856" w:rsidRPr="00BA7A12" w:rsidRDefault="00283856" w:rsidP="0004424A">
      <w:pPr>
        <w:jc w:val="center"/>
        <w:rPr>
          <w:b/>
          <w:bCs/>
          <w:sz w:val="28"/>
          <w:szCs w:val="28"/>
        </w:rPr>
      </w:pPr>
      <w:r w:rsidRPr="00BA7A12">
        <w:rPr>
          <w:b/>
          <w:bCs/>
          <w:sz w:val="28"/>
          <w:szCs w:val="28"/>
        </w:rPr>
        <w:t>Калининградская область</w:t>
      </w:r>
    </w:p>
    <w:p w:rsidR="00283856" w:rsidRPr="00BA7A12" w:rsidRDefault="00283856" w:rsidP="0004424A">
      <w:pPr>
        <w:jc w:val="center"/>
        <w:rPr>
          <w:b/>
          <w:bCs/>
          <w:sz w:val="28"/>
          <w:szCs w:val="28"/>
        </w:rPr>
      </w:pPr>
      <w:r w:rsidRPr="00BA7A12">
        <w:rPr>
          <w:b/>
          <w:bCs/>
          <w:sz w:val="28"/>
          <w:szCs w:val="28"/>
        </w:rPr>
        <w:t xml:space="preserve">  ГОРОДСКОЙ СОВЕТ ДЕПУТАТОВ </w:t>
      </w:r>
    </w:p>
    <w:p w:rsidR="00283856" w:rsidRPr="00BA7A12" w:rsidRDefault="00283856" w:rsidP="0004424A">
      <w:pPr>
        <w:jc w:val="center"/>
        <w:rPr>
          <w:b/>
          <w:bCs/>
          <w:sz w:val="28"/>
          <w:szCs w:val="28"/>
        </w:rPr>
      </w:pPr>
      <w:r w:rsidRPr="00BA7A12">
        <w:rPr>
          <w:b/>
          <w:bCs/>
          <w:sz w:val="28"/>
          <w:szCs w:val="28"/>
        </w:rPr>
        <w:t>МУНИЦИПАЛЬНОГО ОБРАЗОВАНИЯ</w:t>
      </w:r>
    </w:p>
    <w:p w:rsidR="00283856" w:rsidRPr="00BA7A12" w:rsidRDefault="00283856" w:rsidP="0004424A">
      <w:pPr>
        <w:jc w:val="center"/>
        <w:rPr>
          <w:b/>
          <w:bCs/>
          <w:sz w:val="28"/>
          <w:szCs w:val="28"/>
        </w:rPr>
      </w:pPr>
      <w:r w:rsidRPr="00BA7A12">
        <w:rPr>
          <w:b/>
          <w:bCs/>
          <w:sz w:val="28"/>
          <w:szCs w:val="28"/>
        </w:rPr>
        <w:t>«ПОСЕЛОК ПРИМОРЬЕ»</w:t>
      </w:r>
    </w:p>
    <w:p w:rsidR="00283856" w:rsidRPr="00BA7A12" w:rsidRDefault="00283856" w:rsidP="0004424A">
      <w:pPr>
        <w:jc w:val="center"/>
        <w:rPr>
          <w:rFonts w:ascii="Georgia" w:hAnsi="Georgia" w:cs="Georgia"/>
          <w:b/>
          <w:bCs/>
          <w:sz w:val="28"/>
          <w:szCs w:val="28"/>
        </w:rPr>
      </w:pPr>
    </w:p>
    <w:p w:rsidR="00283856" w:rsidRPr="00BA7A12" w:rsidRDefault="00283856" w:rsidP="0004424A">
      <w:pPr>
        <w:jc w:val="center"/>
        <w:rPr>
          <w:b/>
          <w:bCs/>
          <w:sz w:val="28"/>
          <w:szCs w:val="28"/>
        </w:rPr>
      </w:pPr>
      <w:r w:rsidRPr="00BA7A12">
        <w:rPr>
          <w:b/>
          <w:bCs/>
          <w:sz w:val="28"/>
          <w:szCs w:val="28"/>
        </w:rPr>
        <w:t>РЕШЕНИЕ</w:t>
      </w:r>
    </w:p>
    <w:p w:rsidR="00283856" w:rsidRPr="00BA7A12" w:rsidRDefault="00283856" w:rsidP="0004424A">
      <w:pPr>
        <w:pStyle w:val="1"/>
        <w:jc w:val="center"/>
        <w:rPr>
          <w:sz w:val="28"/>
          <w:szCs w:val="28"/>
        </w:rPr>
      </w:pPr>
    </w:p>
    <w:p w:rsidR="00283856" w:rsidRPr="00BA7A12" w:rsidRDefault="0042139A" w:rsidP="0004424A">
      <w:pPr>
        <w:rPr>
          <w:sz w:val="28"/>
          <w:szCs w:val="28"/>
        </w:rPr>
      </w:pPr>
      <w:r w:rsidRPr="00BA7A12">
        <w:rPr>
          <w:sz w:val="28"/>
          <w:szCs w:val="28"/>
        </w:rPr>
        <w:t>о</w:t>
      </w:r>
      <w:r w:rsidR="00283856" w:rsidRPr="00BA7A12">
        <w:rPr>
          <w:sz w:val="28"/>
          <w:szCs w:val="28"/>
        </w:rPr>
        <w:t>т</w:t>
      </w:r>
      <w:r w:rsidR="00790FCF" w:rsidRPr="00BA7A12">
        <w:rPr>
          <w:sz w:val="28"/>
          <w:szCs w:val="28"/>
        </w:rPr>
        <w:t xml:space="preserve">   </w:t>
      </w:r>
      <w:r w:rsidR="007F1D62">
        <w:rPr>
          <w:sz w:val="28"/>
          <w:szCs w:val="28"/>
        </w:rPr>
        <w:t>24</w:t>
      </w:r>
      <w:r w:rsidR="00790FCF" w:rsidRPr="00BA7A12">
        <w:rPr>
          <w:sz w:val="28"/>
          <w:szCs w:val="28"/>
        </w:rPr>
        <w:t xml:space="preserve">  </w:t>
      </w:r>
      <w:r w:rsidR="00BA7A12" w:rsidRPr="00BA7A12">
        <w:rPr>
          <w:sz w:val="28"/>
          <w:szCs w:val="28"/>
        </w:rPr>
        <w:t>мая</w:t>
      </w:r>
      <w:r w:rsidR="00790FCF" w:rsidRPr="00BA7A12">
        <w:rPr>
          <w:sz w:val="28"/>
          <w:szCs w:val="28"/>
        </w:rPr>
        <w:t xml:space="preserve"> </w:t>
      </w:r>
      <w:r w:rsidR="00283856" w:rsidRPr="00BA7A12">
        <w:rPr>
          <w:sz w:val="28"/>
          <w:szCs w:val="28"/>
        </w:rPr>
        <w:t>201</w:t>
      </w:r>
      <w:r w:rsidRPr="00BA7A12">
        <w:rPr>
          <w:sz w:val="28"/>
          <w:szCs w:val="28"/>
        </w:rPr>
        <w:t>6</w:t>
      </w:r>
      <w:r w:rsidR="009E1991" w:rsidRPr="00BA7A12">
        <w:rPr>
          <w:sz w:val="28"/>
          <w:szCs w:val="28"/>
        </w:rPr>
        <w:t xml:space="preserve"> </w:t>
      </w:r>
      <w:r w:rsidR="00283856" w:rsidRPr="00BA7A12">
        <w:rPr>
          <w:sz w:val="28"/>
          <w:szCs w:val="28"/>
        </w:rPr>
        <w:t>год</w:t>
      </w:r>
      <w:r w:rsidR="006B0E26" w:rsidRPr="00BA7A12">
        <w:rPr>
          <w:sz w:val="28"/>
          <w:szCs w:val="28"/>
        </w:rPr>
        <w:t>а</w:t>
      </w:r>
      <w:r w:rsidR="00283856" w:rsidRPr="00BA7A12">
        <w:rPr>
          <w:sz w:val="28"/>
          <w:szCs w:val="28"/>
        </w:rPr>
        <w:tab/>
      </w:r>
      <w:r w:rsidR="00283856" w:rsidRPr="00BA7A12">
        <w:rPr>
          <w:sz w:val="28"/>
          <w:szCs w:val="28"/>
        </w:rPr>
        <w:tab/>
      </w:r>
      <w:r w:rsidR="00790FCF" w:rsidRPr="00BA7A12">
        <w:rPr>
          <w:sz w:val="28"/>
          <w:szCs w:val="28"/>
        </w:rPr>
        <w:t xml:space="preserve">         </w:t>
      </w:r>
      <w:r w:rsidR="00283856" w:rsidRPr="00BA7A12">
        <w:rPr>
          <w:sz w:val="28"/>
          <w:szCs w:val="28"/>
        </w:rPr>
        <w:tab/>
      </w:r>
      <w:r w:rsidR="00283856" w:rsidRPr="00BA7A12">
        <w:rPr>
          <w:sz w:val="28"/>
          <w:szCs w:val="28"/>
        </w:rPr>
        <w:tab/>
      </w:r>
      <w:r w:rsidR="00790FCF" w:rsidRPr="00BA7A12">
        <w:rPr>
          <w:sz w:val="28"/>
          <w:szCs w:val="28"/>
        </w:rPr>
        <w:t xml:space="preserve">             </w:t>
      </w:r>
      <w:r w:rsidR="00BA7A12" w:rsidRPr="00BA7A12">
        <w:rPr>
          <w:sz w:val="28"/>
          <w:szCs w:val="28"/>
        </w:rPr>
        <w:t xml:space="preserve">                               </w:t>
      </w:r>
      <w:r w:rsidR="00790FCF" w:rsidRPr="00BA7A12">
        <w:rPr>
          <w:sz w:val="28"/>
          <w:szCs w:val="28"/>
        </w:rPr>
        <w:t xml:space="preserve">     </w:t>
      </w:r>
      <w:r w:rsidR="00283856" w:rsidRPr="00BA7A12">
        <w:rPr>
          <w:sz w:val="28"/>
          <w:szCs w:val="28"/>
        </w:rPr>
        <w:t xml:space="preserve">№ </w:t>
      </w:r>
      <w:r w:rsidR="00790FCF" w:rsidRPr="00BA7A12">
        <w:rPr>
          <w:sz w:val="28"/>
          <w:szCs w:val="28"/>
        </w:rPr>
        <w:t xml:space="preserve"> </w:t>
      </w:r>
      <w:r w:rsidR="00B546EB">
        <w:rPr>
          <w:sz w:val="28"/>
          <w:szCs w:val="28"/>
        </w:rPr>
        <w:t>10</w:t>
      </w:r>
    </w:p>
    <w:p w:rsidR="00BA7A12" w:rsidRPr="00BA7A12" w:rsidRDefault="00283856" w:rsidP="00BA7A12">
      <w:pPr>
        <w:pStyle w:val="ConsPlusTitle"/>
        <w:jc w:val="center"/>
        <w:rPr>
          <w:sz w:val="28"/>
          <w:szCs w:val="28"/>
        </w:rPr>
      </w:pPr>
      <w:r w:rsidRPr="00BA7A12">
        <w:rPr>
          <w:sz w:val="28"/>
          <w:szCs w:val="28"/>
        </w:rPr>
        <w:tab/>
      </w:r>
      <w:bookmarkStart w:id="0" w:name="sub_3"/>
    </w:p>
    <w:p w:rsidR="00BA7A12" w:rsidRPr="00BA7A12" w:rsidRDefault="00BA7A12" w:rsidP="00BA7A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A12">
        <w:rPr>
          <w:rFonts w:ascii="Times New Roman" w:hAnsi="Times New Roman" w:cs="Times New Roman"/>
          <w:sz w:val="28"/>
          <w:szCs w:val="28"/>
        </w:rPr>
        <w:t xml:space="preserve">О применении повышающих коэффициентов за </w:t>
      </w:r>
      <w:proofErr w:type="gramStart"/>
      <w:r w:rsidRPr="00BA7A12">
        <w:rPr>
          <w:rFonts w:ascii="Times New Roman" w:hAnsi="Times New Roman" w:cs="Times New Roman"/>
          <w:sz w:val="28"/>
          <w:szCs w:val="28"/>
        </w:rPr>
        <w:t>неиспользуемые</w:t>
      </w:r>
      <w:proofErr w:type="gramEnd"/>
    </w:p>
    <w:p w:rsidR="00BA7A12" w:rsidRPr="00BA7A12" w:rsidRDefault="00BA7A12" w:rsidP="00BA7A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A12">
        <w:rPr>
          <w:rFonts w:ascii="Times New Roman" w:hAnsi="Times New Roman" w:cs="Times New Roman"/>
          <w:sz w:val="28"/>
          <w:szCs w:val="28"/>
        </w:rPr>
        <w:t>земельные участки или используемые не в соответствии</w:t>
      </w:r>
    </w:p>
    <w:p w:rsidR="00BA7A12" w:rsidRPr="00BA7A12" w:rsidRDefault="00BA7A12" w:rsidP="00BA7A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A12">
        <w:rPr>
          <w:rFonts w:ascii="Times New Roman" w:hAnsi="Times New Roman" w:cs="Times New Roman"/>
          <w:sz w:val="28"/>
          <w:szCs w:val="28"/>
        </w:rPr>
        <w:t>с разрешенным использованием, определенным договором</w:t>
      </w:r>
    </w:p>
    <w:p w:rsidR="00BA7A12" w:rsidRPr="00BA7A12" w:rsidRDefault="00BA7A12" w:rsidP="00BA7A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A12">
        <w:rPr>
          <w:rFonts w:ascii="Times New Roman" w:hAnsi="Times New Roman" w:cs="Times New Roman"/>
          <w:sz w:val="28"/>
          <w:szCs w:val="28"/>
        </w:rPr>
        <w:t>аренды, на территории муниципального образования</w:t>
      </w:r>
    </w:p>
    <w:p w:rsidR="00BA7A12" w:rsidRPr="00BA7A12" w:rsidRDefault="00BA7A12" w:rsidP="00BA7A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A12">
        <w:rPr>
          <w:rFonts w:ascii="Times New Roman" w:hAnsi="Times New Roman" w:cs="Times New Roman"/>
          <w:sz w:val="28"/>
          <w:szCs w:val="28"/>
        </w:rPr>
        <w:t>"Поселок Приморье"</w:t>
      </w:r>
    </w:p>
    <w:p w:rsidR="00BA7A12" w:rsidRPr="00BA7A12" w:rsidRDefault="00BA7A12" w:rsidP="00BA7A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7A12" w:rsidRPr="00BA7A12" w:rsidRDefault="00BA7A12" w:rsidP="002E0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A12">
        <w:rPr>
          <w:rFonts w:ascii="Times New Roman" w:hAnsi="Times New Roman" w:cs="Times New Roman"/>
          <w:sz w:val="28"/>
          <w:szCs w:val="28"/>
        </w:rPr>
        <w:t xml:space="preserve">Рассмотрев предложения и.о. главы администрации муниципального образования "Поселок Приморье" о сохранении размера повышающих коэффициентов при расчете арендной платы за земельные участки, неиспользуемые и используемые не в соответствии с разрешенным использованием, определенным договором аренды, в целях обеспечения стабильности поступления арендных платежей за земельные участки, </w:t>
      </w:r>
      <w:r w:rsidRPr="005A43C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 w:history="1">
        <w:r w:rsidRPr="005A43C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A43C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A7A12">
        <w:rPr>
          <w:rFonts w:ascii="Times New Roman" w:hAnsi="Times New Roman" w:cs="Times New Roman"/>
          <w:sz w:val="28"/>
          <w:szCs w:val="28"/>
        </w:rPr>
        <w:t xml:space="preserve"> образования "Поселок Приморье</w:t>
      </w:r>
      <w:r w:rsidR="002E0887">
        <w:rPr>
          <w:rFonts w:ascii="Times New Roman" w:hAnsi="Times New Roman" w:cs="Times New Roman"/>
          <w:sz w:val="28"/>
          <w:szCs w:val="28"/>
        </w:rPr>
        <w:t xml:space="preserve">" </w:t>
      </w:r>
      <w:r w:rsidRPr="00BA7A12">
        <w:rPr>
          <w:rFonts w:ascii="Times New Roman" w:hAnsi="Times New Roman" w:cs="Times New Roman"/>
          <w:sz w:val="28"/>
          <w:szCs w:val="28"/>
        </w:rPr>
        <w:t>городской Совет депутатов</w:t>
      </w:r>
      <w:r w:rsidR="002E0887">
        <w:rPr>
          <w:rFonts w:ascii="Times New Roman" w:hAnsi="Times New Roman" w:cs="Times New Roman"/>
          <w:sz w:val="28"/>
          <w:szCs w:val="28"/>
        </w:rPr>
        <w:t xml:space="preserve"> </w:t>
      </w:r>
      <w:r w:rsidR="002E0887" w:rsidRPr="002E0887">
        <w:rPr>
          <w:rFonts w:ascii="Times New Roman" w:hAnsi="Times New Roman" w:cs="Times New Roman"/>
          <w:b/>
          <w:sz w:val="28"/>
          <w:szCs w:val="28"/>
        </w:rPr>
        <w:t>решил</w:t>
      </w:r>
      <w:r w:rsidRPr="002E088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BA7A12" w:rsidRPr="00BA7A12" w:rsidRDefault="00BA7A12" w:rsidP="00BA7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A12" w:rsidRPr="00BA7A12" w:rsidRDefault="00BA7A12" w:rsidP="00BA7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A12">
        <w:rPr>
          <w:rFonts w:ascii="Times New Roman" w:hAnsi="Times New Roman" w:cs="Times New Roman"/>
          <w:sz w:val="28"/>
          <w:szCs w:val="28"/>
        </w:rPr>
        <w:t>1. Утвердить при начислении арендной платы за земельные участки значение повышающего коэффициента К</w:t>
      </w:r>
      <w:proofErr w:type="gramStart"/>
      <w:r w:rsidRPr="00BA7A1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A7A12">
        <w:rPr>
          <w:rFonts w:ascii="Times New Roman" w:hAnsi="Times New Roman" w:cs="Times New Roman"/>
          <w:sz w:val="28"/>
          <w:szCs w:val="28"/>
        </w:rPr>
        <w:t xml:space="preserve"> в размере:</w:t>
      </w:r>
    </w:p>
    <w:p w:rsidR="00BA7A12" w:rsidRPr="00BA7A12" w:rsidRDefault="00BA7A12" w:rsidP="00BA7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A12">
        <w:rPr>
          <w:rFonts w:ascii="Times New Roman" w:hAnsi="Times New Roman" w:cs="Times New Roman"/>
          <w:sz w:val="28"/>
          <w:szCs w:val="28"/>
        </w:rPr>
        <w:t>- 1,1 - за неиспользуемые земельные участки, за исключением земельных участков, предоставленных для жилищного строительства;</w:t>
      </w:r>
    </w:p>
    <w:p w:rsidR="00BA7A12" w:rsidRPr="00BA7A12" w:rsidRDefault="00BA7A12" w:rsidP="00BA7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A12">
        <w:rPr>
          <w:rFonts w:ascii="Times New Roman" w:hAnsi="Times New Roman" w:cs="Times New Roman"/>
          <w:sz w:val="28"/>
          <w:szCs w:val="28"/>
        </w:rPr>
        <w:t>- 2 - за неиспользуемые земельные участки, предоставленные для жилищного строительства;</w:t>
      </w:r>
    </w:p>
    <w:p w:rsidR="00BA7A12" w:rsidRPr="00BA7A12" w:rsidRDefault="00BA7A12" w:rsidP="00BA7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A12">
        <w:rPr>
          <w:rFonts w:ascii="Times New Roman" w:hAnsi="Times New Roman" w:cs="Times New Roman"/>
          <w:sz w:val="28"/>
          <w:szCs w:val="28"/>
        </w:rPr>
        <w:t>- 2 - за земельные участки, используемые не в соответствии с разрешенным использованием, определенным договором аренды.</w:t>
      </w:r>
    </w:p>
    <w:p w:rsidR="00BA7A12" w:rsidRPr="00BA7A12" w:rsidRDefault="00BA7A12" w:rsidP="00BA7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A1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A7A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7A1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BA7A12" w:rsidRPr="00BA7A12" w:rsidRDefault="005A43C9" w:rsidP="00BA7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7A12" w:rsidRPr="00BA7A12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"Вестник Светлогорска".</w:t>
      </w:r>
    </w:p>
    <w:p w:rsidR="00BA7A12" w:rsidRPr="00BA7A12" w:rsidRDefault="005A43C9" w:rsidP="005A4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7A12" w:rsidRPr="00BA7A1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опубликования.</w:t>
      </w:r>
    </w:p>
    <w:bookmarkEnd w:id="0"/>
    <w:tbl>
      <w:tblPr>
        <w:tblW w:w="0" w:type="auto"/>
        <w:tblInd w:w="-106" w:type="dxa"/>
        <w:tblLook w:val="0000"/>
      </w:tblPr>
      <w:tblGrid>
        <w:gridCol w:w="2880"/>
        <w:gridCol w:w="2880"/>
      </w:tblGrid>
      <w:tr w:rsidR="00283856" w:rsidRPr="00BA7A12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3856" w:rsidRPr="00BA7A12" w:rsidRDefault="00283856" w:rsidP="000D2D89">
            <w:pPr>
              <w:autoSpaceDE w:val="0"/>
              <w:autoSpaceDN w:val="0"/>
              <w:adjustRightInd w:val="0"/>
              <w:spacing w:line="31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3856" w:rsidRPr="00BA7A12" w:rsidRDefault="00283856" w:rsidP="005A43C9">
            <w:pPr>
              <w:autoSpaceDE w:val="0"/>
              <w:autoSpaceDN w:val="0"/>
              <w:adjustRightInd w:val="0"/>
              <w:spacing w:line="31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83856" w:rsidRPr="00BA7A12" w:rsidRDefault="00283856">
      <w:pPr>
        <w:rPr>
          <w:sz w:val="28"/>
          <w:szCs w:val="28"/>
        </w:rPr>
      </w:pPr>
    </w:p>
    <w:p w:rsidR="00283856" w:rsidRPr="00BA7A12" w:rsidRDefault="00283856">
      <w:pPr>
        <w:rPr>
          <w:sz w:val="28"/>
          <w:szCs w:val="28"/>
        </w:rPr>
      </w:pPr>
      <w:r w:rsidRPr="00BA7A12">
        <w:rPr>
          <w:sz w:val="28"/>
          <w:szCs w:val="28"/>
        </w:rPr>
        <w:t>Глава муниципального образования</w:t>
      </w:r>
    </w:p>
    <w:p w:rsidR="00283856" w:rsidRPr="00BA7A12" w:rsidRDefault="00283856">
      <w:pPr>
        <w:rPr>
          <w:sz w:val="28"/>
          <w:szCs w:val="28"/>
        </w:rPr>
      </w:pPr>
      <w:r w:rsidRPr="00BA7A12">
        <w:rPr>
          <w:sz w:val="28"/>
          <w:szCs w:val="28"/>
        </w:rPr>
        <w:t xml:space="preserve">«Поселок Приморье»                   </w:t>
      </w:r>
      <w:r w:rsidR="00815574" w:rsidRPr="00BA7A12">
        <w:rPr>
          <w:sz w:val="28"/>
          <w:szCs w:val="28"/>
        </w:rPr>
        <w:t xml:space="preserve">        </w:t>
      </w:r>
      <w:r w:rsidR="00BA7A12">
        <w:rPr>
          <w:sz w:val="28"/>
          <w:szCs w:val="28"/>
        </w:rPr>
        <w:t xml:space="preserve">                                               </w:t>
      </w:r>
      <w:r w:rsidRPr="00BA7A12">
        <w:rPr>
          <w:sz w:val="28"/>
          <w:szCs w:val="28"/>
        </w:rPr>
        <w:t>В.</w:t>
      </w:r>
      <w:r w:rsidR="00815574" w:rsidRPr="00BA7A12">
        <w:rPr>
          <w:sz w:val="28"/>
          <w:szCs w:val="28"/>
        </w:rPr>
        <w:t>Д</w:t>
      </w:r>
      <w:r w:rsidRPr="00BA7A12">
        <w:rPr>
          <w:sz w:val="28"/>
          <w:szCs w:val="28"/>
        </w:rPr>
        <w:t xml:space="preserve">. </w:t>
      </w:r>
      <w:r w:rsidR="00815574" w:rsidRPr="00BA7A12">
        <w:rPr>
          <w:sz w:val="28"/>
          <w:szCs w:val="28"/>
        </w:rPr>
        <w:t>Декасов</w:t>
      </w:r>
    </w:p>
    <w:sectPr w:rsidR="00283856" w:rsidRPr="00BA7A12" w:rsidSect="005A43C9">
      <w:pgSz w:w="11906" w:h="16838"/>
      <w:pgMar w:top="70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4424A"/>
    <w:rsid w:val="0000414D"/>
    <w:rsid w:val="00036802"/>
    <w:rsid w:val="00044041"/>
    <w:rsid w:val="0004424A"/>
    <w:rsid w:val="00063F1E"/>
    <w:rsid w:val="0006432A"/>
    <w:rsid w:val="00065AA0"/>
    <w:rsid w:val="00082157"/>
    <w:rsid w:val="000B7002"/>
    <w:rsid w:val="000D2D89"/>
    <w:rsid w:val="000E0D13"/>
    <w:rsid w:val="00156208"/>
    <w:rsid w:val="0017574A"/>
    <w:rsid w:val="00183366"/>
    <w:rsid w:val="001B62A4"/>
    <w:rsid w:val="00204433"/>
    <w:rsid w:val="00216918"/>
    <w:rsid w:val="00252596"/>
    <w:rsid w:val="00281BC2"/>
    <w:rsid w:val="00283856"/>
    <w:rsid w:val="002A44BB"/>
    <w:rsid w:val="002E00D0"/>
    <w:rsid w:val="002E0887"/>
    <w:rsid w:val="00333C5A"/>
    <w:rsid w:val="00367488"/>
    <w:rsid w:val="0038037F"/>
    <w:rsid w:val="0042139A"/>
    <w:rsid w:val="00457C01"/>
    <w:rsid w:val="00463646"/>
    <w:rsid w:val="004962C4"/>
    <w:rsid w:val="004C3D37"/>
    <w:rsid w:val="004D680C"/>
    <w:rsid w:val="00513F48"/>
    <w:rsid w:val="0056673D"/>
    <w:rsid w:val="005A43C9"/>
    <w:rsid w:val="005C434D"/>
    <w:rsid w:val="005E3DBC"/>
    <w:rsid w:val="00686248"/>
    <w:rsid w:val="00687F11"/>
    <w:rsid w:val="006B0E26"/>
    <w:rsid w:val="006C6C4A"/>
    <w:rsid w:val="006C7057"/>
    <w:rsid w:val="006D4A77"/>
    <w:rsid w:val="00706667"/>
    <w:rsid w:val="00790FCF"/>
    <w:rsid w:val="00792F60"/>
    <w:rsid w:val="007A6E48"/>
    <w:rsid w:val="007B37DF"/>
    <w:rsid w:val="007B79D2"/>
    <w:rsid w:val="007F1D62"/>
    <w:rsid w:val="00815574"/>
    <w:rsid w:val="00825BE8"/>
    <w:rsid w:val="0087527F"/>
    <w:rsid w:val="008856C3"/>
    <w:rsid w:val="008B340D"/>
    <w:rsid w:val="00907F09"/>
    <w:rsid w:val="00930D2E"/>
    <w:rsid w:val="00942A98"/>
    <w:rsid w:val="00952AF4"/>
    <w:rsid w:val="009E1991"/>
    <w:rsid w:val="00A01BD5"/>
    <w:rsid w:val="00AB679E"/>
    <w:rsid w:val="00AC1D0E"/>
    <w:rsid w:val="00B546EB"/>
    <w:rsid w:val="00B94DCD"/>
    <w:rsid w:val="00B96606"/>
    <w:rsid w:val="00BA7A12"/>
    <w:rsid w:val="00BD7A7C"/>
    <w:rsid w:val="00BF3CD3"/>
    <w:rsid w:val="00C318D2"/>
    <w:rsid w:val="00C66FD6"/>
    <w:rsid w:val="00C71DCB"/>
    <w:rsid w:val="00C90399"/>
    <w:rsid w:val="00CA132E"/>
    <w:rsid w:val="00D11D1D"/>
    <w:rsid w:val="00D21BC3"/>
    <w:rsid w:val="00D264A3"/>
    <w:rsid w:val="00D57EFD"/>
    <w:rsid w:val="00DD180C"/>
    <w:rsid w:val="00DD57B6"/>
    <w:rsid w:val="00E3521A"/>
    <w:rsid w:val="00EA2C3D"/>
    <w:rsid w:val="00ED0CF9"/>
    <w:rsid w:val="00ED395E"/>
    <w:rsid w:val="00F2351B"/>
    <w:rsid w:val="00F64C36"/>
    <w:rsid w:val="00F9012E"/>
    <w:rsid w:val="00FA2657"/>
    <w:rsid w:val="00FB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4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424A"/>
    <w:pPr>
      <w:keepNext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424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04424A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04424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Текст (лев. подпись)"/>
    <w:basedOn w:val="a"/>
    <w:next w:val="a"/>
    <w:uiPriority w:val="99"/>
    <w:rsid w:val="0004424A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6">
    <w:name w:val="Текст (прав. подпись)"/>
    <w:basedOn w:val="a"/>
    <w:next w:val="a"/>
    <w:uiPriority w:val="99"/>
    <w:rsid w:val="0004424A"/>
    <w:pPr>
      <w:autoSpaceDE w:val="0"/>
      <w:autoSpaceDN w:val="0"/>
      <w:adjustRightInd w:val="0"/>
      <w:jc w:val="right"/>
    </w:pPr>
    <w:rPr>
      <w:rFonts w:ascii="Arial" w:eastAsia="Calibri" w:hAnsi="Arial" w:cs="Arial"/>
      <w:sz w:val="20"/>
      <w:szCs w:val="20"/>
      <w:lang w:eastAsia="en-US"/>
    </w:rPr>
  </w:style>
  <w:style w:type="paragraph" w:styleId="a7">
    <w:name w:val="Subtitle"/>
    <w:basedOn w:val="a"/>
    <w:next w:val="a"/>
    <w:link w:val="a8"/>
    <w:qFormat/>
    <w:locked/>
    <w:rsid w:val="00D57EFD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D57EFD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rsid w:val="00BA7A1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A7A1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0EF0089D5A79ACE76AFAE10FC1DAD67D0F1D4F910B7DE73226F92FDC0BBBF3F6D6FA439C89F40505E8695c0d7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n.usmanova</dc:creator>
  <cp:lastModifiedBy>bondarenko</cp:lastModifiedBy>
  <cp:revision>3</cp:revision>
  <cp:lastPrinted>2016-03-14T14:31:00Z</cp:lastPrinted>
  <dcterms:created xsi:type="dcterms:W3CDTF">2016-05-19T12:47:00Z</dcterms:created>
  <dcterms:modified xsi:type="dcterms:W3CDTF">2016-05-19T14:28:00Z</dcterms:modified>
</cp:coreProperties>
</file>