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6D7D" w:rsidRPr="00F07089" w:rsidRDefault="006274B2" w:rsidP="00F07089">
      <w:pPr>
        <w:spacing w:after="0" w:line="240" w:lineRule="auto"/>
        <w:jc w:val="right"/>
        <w:rPr>
          <w:rFonts w:ascii="Georgia" w:hAnsi="Georgia"/>
          <w:sz w:val="28"/>
          <w:szCs w:val="28"/>
        </w:rPr>
      </w:pPr>
      <w:r>
        <w:rPr>
          <w:rFonts w:ascii="Georgia" w:hAnsi="Georgia"/>
          <w:sz w:val="28"/>
          <w:szCs w:val="28"/>
        </w:rPr>
        <w:t>ПРОЕКТ</w:t>
      </w:r>
    </w:p>
    <w:p w:rsidR="00020DB6" w:rsidRPr="009A1941" w:rsidRDefault="00020DB6" w:rsidP="00D45F19">
      <w:pPr>
        <w:spacing w:after="0" w:line="240" w:lineRule="auto"/>
        <w:jc w:val="center"/>
        <w:rPr>
          <w:rFonts w:ascii="Georgia" w:hAnsi="Georgia"/>
          <w:b/>
          <w:sz w:val="28"/>
          <w:szCs w:val="28"/>
        </w:rPr>
      </w:pPr>
      <w:r w:rsidRPr="009A1941">
        <w:rPr>
          <w:rFonts w:ascii="Georgia" w:hAnsi="Georgia"/>
          <w:b/>
          <w:sz w:val="28"/>
          <w:szCs w:val="28"/>
        </w:rPr>
        <w:t>РОССИЙСКАЯ ФЕДЕРАЦИЯ</w:t>
      </w:r>
    </w:p>
    <w:p w:rsidR="00020DB6" w:rsidRPr="009A1941" w:rsidRDefault="00020DB6" w:rsidP="00D45F19">
      <w:pPr>
        <w:spacing w:after="0" w:line="240" w:lineRule="auto"/>
        <w:jc w:val="center"/>
        <w:rPr>
          <w:rFonts w:ascii="Georgia" w:hAnsi="Georgia"/>
          <w:b/>
          <w:sz w:val="28"/>
          <w:szCs w:val="28"/>
        </w:rPr>
      </w:pPr>
      <w:r w:rsidRPr="009A1941">
        <w:rPr>
          <w:rFonts w:ascii="Georgia" w:hAnsi="Georgia"/>
          <w:b/>
          <w:sz w:val="28"/>
          <w:szCs w:val="28"/>
        </w:rPr>
        <w:t>Калининградская область</w:t>
      </w:r>
    </w:p>
    <w:p w:rsidR="00020DB6" w:rsidRPr="009A1941" w:rsidRDefault="00020DB6" w:rsidP="006A7058">
      <w:pPr>
        <w:spacing w:after="0" w:line="240" w:lineRule="auto"/>
        <w:jc w:val="center"/>
        <w:rPr>
          <w:rFonts w:ascii="Georgia" w:hAnsi="Georgia"/>
          <w:b/>
          <w:sz w:val="28"/>
          <w:szCs w:val="28"/>
        </w:rPr>
      </w:pPr>
      <w:r w:rsidRPr="009A1941">
        <w:rPr>
          <w:rFonts w:ascii="Georgia" w:hAnsi="Georgia"/>
          <w:b/>
          <w:sz w:val="28"/>
          <w:szCs w:val="28"/>
        </w:rPr>
        <w:t xml:space="preserve"> Администрация муниципального образования «Светлогорский </w:t>
      </w:r>
      <w:r w:rsidR="00423996">
        <w:rPr>
          <w:rFonts w:ascii="Georgia" w:hAnsi="Georgia"/>
          <w:b/>
          <w:sz w:val="28"/>
          <w:szCs w:val="28"/>
        </w:rPr>
        <w:t>городской округ</w:t>
      </w:r>
      <w:r w:rsidRPr="009A1941">
        <w:rPr>
          <w:rFonts w:ascii="Georgia" w:hAnsi="Georgia"/>
          <w:b/>
          <w:sz w:val="28"/>
          <w:szCs w:val="28"/>
        </w:rPr>
        <w:t xml:space="preserve">» </w:t>
      </w:r>
    </w:p>
    <w:p w:rsidR="006A7058" w:rsidRDefault="006A7058" w:rsidP="006A7058">
      <w:pPr>
        <w:spacing w:after="0" w:line="240" w:lineRule="auto"/>
        <w:jc w:val="center"/>
        <w:rPr>
          <w:rFonts w:ascii="Times New Roman" w:hAnsi="Times New Roman"/>
          <w:b/>
          <w:sz w:val="28"/>
          <w:szCs w:val="28"/>
        </w:rPr>
      </w:pPr>
    </w:p>
    <w:p w:rsidR="006A7058" w:rsidRPr="006A7058" w:rsidRDefault="006A7058" w:rsidP="006A7058">
      <w:pPr>
        <w:spacing w:after="0" w:line="240" w:lineRule="auto"/>
        <w:jc w:val="center"/>
        <w:rPr>
          <w:rFonts w:ascii="Times New Roman" w:hAnsi="Times New Roman"/>
          <w:b/>
          <w:sz w:val="28"/>
          <w:szCs w:val="28"/>
        </w:rPr>
      </w:pPr>
      <w:r w:rsidRPr="006A7058">
        <w:rPr>
          <w:rFonts w:ascii="Times New Roman" w:hAnsi="Times New Roman"/>
          <w:b/>
          <w:sz w:val="28"/>
          <w:szCs w:val="28"/>
        </w:rPr>
        <w:t>П О С Т А Н О В Л Е Н И Е</w:t>
      </w:r>
    </w:p>
    <w:p w:rsidR="00020DB6" w:rsidRPr="001B081D" w:rsidRDefault="00020DB6" w:rsidP="001B081D">
      <w:pPr>
        <w:spacing w:after="0"/>
        <w:jc w:val="center"/>
        <w:rPr>
          <w:rFonts w:ascii="Times New Roman" w:hAnsi="Times New Roman"/>
          <w:sz w:val="28"/>
          <w:szCs w:val="28"/>
        </w:rPr>
      </w:pPr>
    </w:p>
    <w:p w:rsidR="00020DB6" w:rsidRPr="001B081D" w:rsidRDefault="00020DB6" w:rsidP="001B081D">
      <w:pPr>
        <w:spacing w:after="0"/>
        <w:jc w:val="center"/>
        <w:rPr>
          <w:rFonts w:ascii="Times New Roman" w:hAnsi="Times New Roman"/>
          <w:sz w:val="28"/>
          <w:szCs w:val="28"/>
        </w:rPr>
      </w:pPr>
      <w:proofErr w:type="gramStart"/>
      <w:r>
        <w:rPr>
          <w:rFonts w:ascii="Times New Roman" w:hAnsi="Times New Roman"/>
          <w:sz w:val="28"/>
          <w:szCs w:val="28"/>
        </w:rPr>
        <w:t>«</w:t>
      </w:r>
      <w:r w:rsidR="00686720">
        <w:rPr>
          <w:rFonts w:ascii="Times New Roman" w:hAnsi="Times New Roman"/>
          <w:sz w:val="28"/>
          <w:szCs w:val="28"/>
        </w:rPr>
        <w:t xml:space="preserve">  </w:t>
      </w:r>
      <w:proofErr w:type="gramEnd"/>
      <w:r w:rsidR="00686720">
        <w:rPr>
          <w:rFonts w:ascii="Times New Roman" w:hAnsi="Times New Roman"/>
          <w:sz w:val="28"/>
          <w:szCs w:val="28"/>
        </w:rPr>
        <w:t xml:space="preserve">    </w:t>
      </w:r>
      <w:r w:rsidR="008D225D">
        <w:rPr>
          <w:rFonts w:ascii="Times New Roman" w:hAnsi="Times New Roman"/>
          <w:sz w:val="28"/>
          <w:szCs w:val="28"/>
        </w:rPr>
        <w:t xml:space="preserve"> </w:t>
      </w:r>
      <w:r w:rsidR="00FC72AD">
        <w:rPr>
          <w:rFonts w:ascii="Times New Roman" w:hAnsi="Times New Roman"/>
          <w:sz w:val="28"/>
          <w:szCs w:val="28"/>
        </w:rPr>
        <w:t>»</w:t>
      </w:r>
      <w:r w:rsidR="00D961BC">
        <w:rPr>
          <w:rFonts w:ascii="Times New Roman" w:hAnsi="Times New Roman"/>
          <w:sz w:val="28"/>
          <w:szCs w:val="28"/>
        </w:rPr>
        <w:t xml:space="preserve"> </w:t>
      </w:r>
      <w:r w:rsidR="005E39CA">
        <w:rPr>
          <w:rFonts w:ascii="Times New Roman" w:hAnsi="Times New Roman"/>
          <w:sz w:val="28"/>
          <w:szCs w:val="28"/>
        </w:rPr>
        <w:t xml:space="preserve"> </w:t>
      </w:r>
      <w:r w:rsidR="00686720">
        <w:rPr>
          <w:rFonts w:ascii="Times New Roman" w:hAnsi="Times New Roman"/>
          <w:sz w:val="28"/>
          <w:szCs w:val="28"/>
        </w:rPr>
        <w:t xml:space="preserve">              </w:t>
      </w:r>
      <w:r w:rsidR="008D225D">
        <w:rPr>
          <w:rFonts w:ascii="Times New Roman" w:hAnsi="Times New Roman"/>
          <w:sz w:val="28"/>
          <w:szCs w:val="28"/>
        </w:rPr>
        <w:t xml:space="preserve">  </w:t>
      </w:r>
      <w:r w:rsidR="009F168F">
        <w:rPr>
          <w:rFonts w:ascii="Times New Roman" w:hAnsi="Times New Roman"/>
          <w:sz w:val="28"/>
          <w:szCs w:val="28"/>
        </w:rPr>
        <w:t xml:space="preserve"> </w:t>
      </w:r>
      <w:r w:rsidR="008D225D">
        <w:rPr>
          <w:rFonts w:ascii="Times New Roman" w:hAnsi="Times New Roman"/>
          <w:sz w:val="28"/>
          <w:szCs w:val="28"/>
        </w:rPr>
        <w:t xml:space="preserve"> 202</w:t>
      </w:r>
      <w:r w:rsidR="00686720">
        <w:rPr>
          <w:rFonts w:ascii="Times New Roman" w:hAnsi="Times New Roman"/>
          <w:sz w:val="28"/>
          <w:szCs w:val="28"/>
        </w:rPr>
        <w:t>3</w:t>
      </w:r>
      <w:r w:rsidR="008B073D">
        <w:rPr>
          <w:rFonts w:ascii="Times New Roman" w:hAnsi="Times New Roman"/>
          <w:sz w:val="28"/>
          <w:szCs w:val="28"/>
        </w:rPr>
        <w:t xml:space="preserve">  года   №</w:t>
      </w:r>
      <w:r w:rsidR="00D961BC">
        <w:rPr>
          <w:rFonts w:ascii="Times New Roman" w:hAnsi="Times New Roman"/>
          <w:sz w:val="28"/>
          <w:szCs w:val="28"/>
        </w:rPr>
        <w:t xml:space="preserve"> </w:t>
      </w:r>
    </w:p>
    <w:p w:rsidR="00020DB6" w:rsidRPr="001B081D" w:rsidRDefault="00020DB6" w:rsidP="001B081D">
      <w:pPr>
        <w:spacing w:after="0"/>
        <w:jc w:val="center"/>
        <w:rPr>
          <w:rFonts w:ascii="Times New Roman" w:hAnsi="Times New Roman"/>
          <w:sz w:val="28"/>
          <w:szCs w:val="28"/>
        </w:rPr>
      </w:pPr>
    </w:p>
    <w:p w:rsidR="00686720" w:rsidRPr="00C9710E" w:rsidRDefault="00020DB6" w:rsidP="00E400B3">
      <w:pPr>
        <w:spacing w:after="0" w:line="240" w:lineRule="auto"/>
        <w:jc w:val="center"/>
        <w:rPr>
          <w:rFonts w:ascii="Times New Roman" w:hAnsi="Times New Roman"/>
          <w:b/>
          <w:sz w:val="28"/>
          <w:szCs w:val="28"/>
        </w:rPr>
      </w:pPr>
      <w:r w:rsidRPr="00C9710E">
        <w:rPr>
          <w:rFonts w:ascii="Times New Roman" w:hAnsi="Times New Roman"/>
          <w:b/>
          <w:sz w:val="28"/>
          <w:szCs w:val="28"/>
        </w:rPr>
        <w:t xml:space="preserve">Об </w:t>
      </w:r>
      <w:r w:rsidR="008B073D" w:rsidRPr="00C9710E">
        <w:rPr>
          <w:rFonts w:ascii="Times New Roman" w:hAnsi="Times New Roman"/>
          <w:b/>
          <w:sz w:val="28"/>
          <w:szCs w:val="28"/>
        </w:rPr>
        <w:t>утверждении</w:t>
      </w:r>
      <w:r w:rsidR="008955B5" w:rsidRPr="00C9710E">
        <w:rPr>
          <w:rFonts w:ascii="Times New Roman" w:hAnsi="Times New Roman"/>
          <w:b/>
          <w:sz w:val="28"/>
          <w:szCs w:val="28"/>
        </w:rPr>
        <w:t xml:space="preserve"> тарифов на </w:t>
      </w:r>
      <w:r w:rsidR="00686720" w:rsidRPr="00C9710E">
        <w:rPr>
          <w:rFonts w:ascii="Times New Roman" w:hAnsi="Times New Roman"/>
          <w:b/>
          <w:sz w:val="28"/>
          <w:szCs w:val="28"/>
        </w:rPr>
        <w:t xml:space="preserve">платные услуги, оказываемые </w:t>
      </w:r>
    </w:p>
    <w:p w:rsidR="00020DB6" w:rsidRPr="00C9710E" w:rsidRDefault="00686720" w:rsidP="00686720">
      <w:pPr>
        <w:spacing w:after="0" w:line="240" w:lineRule="auto"/>
        <w:jc w:val="center"/>
        <w:rPr>
          <w:rFonts w:ascii="Times New Roman" w:hAnsi="Times New Roman"/>
          <w:b/>
          <w:sz w:val="28"/>
          <w:szCs w:val="28"/>
        </w:rPr>
      </w:pPr>
      <w:r w:rsidRPr="00C9710E">
        <w:rPr>
          <w:rFonts w:ascii="Times New Roman" w:hAnsi="Times New Roman"/>
          <w:b/>
          <w:sz w:val="28"/>
          <w:szCs w:val="28"/>
        </w:rPr>
        <w:t>МБУК «Светлогорская централизованная библиотечная система»</w:t>
      </w:r>
    </w:p>
    <w:p w:rsidR="00020DB6" w:rsidRPr="00C9710E" w:rsidRDefault="00020DB6" w:rsidP="001B081D">
      <w:pPr>
        <w:spacing w:after="0"/>
        <w:jc w:val="center"/>
        <w:rPr>
          <w:rFonts w:ascii="Times New Roman" w:hAnsi="Times New Roman"/>
          <w:b/>
          <w:sz w:val="28"/>
          <w:szCs w:val="28"/>
        </w:rPr>
      </w:pPr>
    </w:p>
    <w:p w:rsidR="00423996" w:rsidRPr="00C9710E" w:rsidRDefault="00483F34" w:rsidP="00E400B3">
      <w:pPr>
        <w:pStyle w:val="ConsPlusTitle"/>
        <w:widowControl/>
        <w:ind w:firstLine="708"/>
        <w:jc w:val="both"/>
        <w:rPr>
          <w:b w:val="0"/>
          <w:sz w:val="28"/>
          <w:szCs w:val="28"/>
        </w:rPr>
      </w:pPr>
      <w:proofErr w:type="gramStart"/>
      <w:r w:rsidRPr="00C9710E">
        <w:rPr>
          <w:b w:val="0"/>
          <w:sz w:val="28"/>
          <w:szCs w:val="28"/>
        </w:rPr>
        <w:t>В  соответствии</w:t>
      </w:r>
      <w:proofErr w:type="gramEnd"/>
      <w:r w:rsidRPr="00C9710E">
        <w:rPr>
          <w:b w:val="0"/>
          <w:sz w:val="28"/>
          <w:szCs w:val="28"/>
        </w:rPr>
        <w:t xml:space="preserve"> с </w:t>
      </w:r>
      <w:r w:rsidR="00423996" w:rsidRPr="00C9710E">
        <w:rPr>
          <w:b w:val="0"/>
          <w:sz w:val="28"/>
          <w:szCs w:val="28"/>
        </w:rPr>
        <w:t>решением окружного Совета депутатов муниципального образования «Свет</w:t>
      </w:r>
      <w:r w:rsidR="00960B86" w:rsidRPr="00C9710E">
        <w:rPr>
          <w:b w:val="0"/>
          <w:sz w:val="28"/>
          <w:szCs w:val="28"/>
        </w:rPr>
        <w:t xml:space="preserve">логорский городской округ» от 10.12.2018 г № </w:t>
      </w:r>
      <w:r w:rsidR="003F2593" w:rsidRPr="00C9710E">
        <w:rPr>
          <w:b w:val="0"/>
          <w:sz w:val="28"/>
          <w:szCs w:val="28"/>
        </w:rPr>
        <w:t>6</w:t>
      </w:r>
      <w:r w:rsidR="00960B86" w:rsidRPr="00C9710E">
        <w:rPr>
          <w:b w:val="0"/>
          <w:sz w:val="28"/>
          <w:szCs w:val="28"/>
        </w:rPr>
        <w:t xml:space="preserve">5 «Об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w:t>
      </w:r>
      <w:r w:rsidR="00423996" w:rsidRPr="00C9710E">
        <w:rPr>
          <w:b w:val="0"/>
          <w:sz w:val="28"/>
          <w:szCs w:val="28"/>
        </w:rPr>
        <w:t xml:space="preserve"> «Светлогорский городской округ»</w:t>
      </w:r>
      <w:r w:rsidR="008A1B47" w:rsidRPr="00C9710E">
        <w:rPr>
          <w:b w:val="0"/>
          <w:sz w:val="28"/>
          <w:szCs w:val="28"/>
        </w:rPr>
        <w:t>, администрация муниципального образования «Светлогорский городской округ»</w:t>
      </w:r>
    </w:p>
    <w:p w:rsidR="00020DB6" w:rsidRPr="00C9710E" w:rsidRDefault="00020DB6" w:rsidP="00E400B3">
      <w:pPr>
        <w:spacing w:after="0" w:line="240" w:lineRule="auto"/>
        <w:rPr>
          <w:rFonts w:ascii="Times New Roman" w:hAnsi="Times New Roman"/>
          <w:sz w:val="28"/>
          <w:szCs w:val="28"/>
        </w:rPr>
      </w:pPr>
    </w:p>
    <w:p w:rsidR="00020DB6" w:rsidRPr="00C9710E" w:rsidRDefault="00020DB6" w:rsidP="00E400B3">
      <w:pPr>
        <w:spacing w:after="0" w:line="240" w:lineRule="auto"/>
        <w:jc w:val="center"/>
        <w:rPr>
          <w:rFonts w:ascii="Times New Roman" w:hAnsi="Times New Roman"/>
          <w:b/>
          <w:sz w:val="28"/>
          <w:szCs w:val="28"/>
        </w:rPr>
      </w:pPr>
      <w:r w:rsidRPr="00C9710E">
        <w:rPr>
          <w:rFonts w:ascii="Times New Roman" w:hAnsi="Times New Roman"/>
          <w:b/>
          <w:sz w:val="28"/>
          <w:szCs w:val="28"/>
        </w:rPr>
        <w:t>п о с т а н о в л я е т:</w:t>
      </w:r>
      <w:r w:rsidRPr="00C9710E">
        <w:rPr>
          <w:rFonts w:ascii="Times New Roman" w:hAnsi="Times New Roman"/>
          <w:sz w:val="28"/>
          <w:szCs w:val="28"/>
        </w:rPr>
        <w:t xml:space="preserve"> </w:t>
      </w:r>
    </w:p>
    <w:p w:rsidR="00686720" w:rsidRPr="00C9710E" w:rsidRDefault="00686720" w:rsidP="00E400B3">
      <w:pPr>
        <w:pStyle w:val="a3"/>
        <w:numPr>
          <w:ilvl w:val="0"/>
          <w:numId w:val="3"/>
        </w:numPr>
        <w:tabs>
          <w:tab w:val="left" w:pos="709"/>
        </w:tabs>
        <w:spacing w:after="0" w:line="240" w:lineRule="auto"/>
        <w:ind w:left="0" w:firstLine="705"/>
        <w:jc w:val="both"/>
        <w:rPr>
          <w:rFonts w:ascii="Times New Roman" w:hAnsi="Times New Roman"/>
          <w:sz w:val="28"/>
          <w:szCs w:val="28"/>
        </w:rPr>
      </w:pPr>
      <w:r w:rsidRPr="00C9710E">
        <w:rPr>
          <w:rFonts w:ascii="Times New Roman" w:hAnsi="Times New Roman"/>
          <w:sz w:val="28"/>
          <w:szCs w:val="28"/>
        </w:rPr>
        <w:t>Утвердить положение о порядке и условиях предоставления платных услуг муниципальн</w:t>
      </w:r>
      <w:r w:rsidR="00693175">
        <w:rPr>
          <w:rFonts w:ascii="Times New Roman" w:hAnsi="Times New Roman"/>
          <w:sz w:val="28"/>
          <w:szCs w:val="28"/>
        </w:rPr>
        <w:t>ым</w:t>
      </w:r>
      <w:r w:rsidRPr="00C9710E">
        <w:rPr>
          <w:rFonts w:ascii="Times New Roman" w:hAnsi="Times New Roman"/>
          <w:sz w:val="28"/>
          <w:szCs w:val="28"/>
        </w:rPr>
        <w:t xml:space="preserve"> бюджетн</w:t>
      </w:r>
      <w:r w:rsidR="00693175">
        <w:rPr>
          <w:rFonts w:ascii="Times New Roman" w:hAnsi="Times New Roman"/>
          <w:sz w:val="28"/>
          <w:szCs w:val="28"/>
        </w:rPr>
        <w:t>ым</w:t>
      </w:r>
      <w:r w:rsidRPr="00C9710E">
        <w:rPr>
          <w:rFonts w:ascii="Times New Roman" w:hAnsi="Times New Roman"/>
          <w:sz w:val="28"/>
          <w:szCs w:val="28"/>
        </w:rPr>
        <w:t xml:space="preserve"> учреждени</w:t>
      </w:r>
      <w:r w:rsidR="00693175">
        <w:rPr>
          <w:rFonts w:ascii="Times New Roman" w:hAnsi="Times New Roman"/>
          <w:sz w:val="28"/>
          <w:szCs w:val="28"/>
        </w:rPr>
        <w:t>ем</w:t>
      </w:r>
      <w:r w:rsidRPr="00C9710E">
        <w:rPr>
          <w:rFonts w:ascii="Times New Roman" w:hAnsi="Times New Roman"/>
          <w:sz w:val="28"/>
          <w:szCs w:val="28"/>
        </w:rPr>
        <w:t xml:space="preserve"> «Светлогорская централизованная библиотечная система» в соответствии с приложением № 1 к настоящему постановлению.</w:t>
      </w:r>
    </w:p>
    <w:p w:rsidR="008B073D" w:rsidRPr="00C9710E" w:rsidRDefault="00020DB6" w:rsidP="00E400B3">
      <w:pPr>
        <w:pStyle w:val="a3"/>
        <w:numPr>
          <w:ilvl w:val="0"/>
          <w:numId w:val="3"/>
        </w:numPr>
        <w:tabs>
          <w:tab w:val="left" w:pos="709"/>
        </w:tabs>
        <w:spacing w:after="0" w:line="240" w:lineRule="auto"/>
        <w:ind w:left="0" w:firstLine="705"/>
        <w:jc w:val="both"/>
        <w:rPr>
          <w:rFonts w:ascii="Times New Roman" w:hAnsi="Times New Roman"/>
          <w:sz w:val="28"/>
          <w:szCs w:val="28"/>
        </w:rPr>
      </w:pPr>
      <w:r w:rsidRPr="00C9710E">
        <w:rPr>
          <w:rFonts w:ascii="Times New Roman" w:hAnsi="Times New Roman"/>
          <w:sz w:val="28"/>
          <w:szCs w:val="28"/>
        </w:rPr>
        <w:t>Утвердить</w:t>
      </w:r>
      <w:r w:rsidR="008B073D" w:rsidRPr="00C9710E">
        <w:rPr>
          <w:rFonts w:ascii="Times New Roman" w:hAnsi="Times New Roman"/>
          <w:sz w:val="28"/>
          <w:szCs w:val="28"/>
        </w:rPr>
        <w:t xml:space="preserve"> </w:t>
      </w:r>
      <w:bookmarkStart w:id="0" w:name="_Hlk136602173"/>
      <w:r w:rsidR="008B073D" w:rsidRPr="00C9710E">
        <w:rPr>
          <w:rFonts w:ascii="Times New Roman" w:hAnsi="Times New Roman"/>
          <w:sz w:val="28"/>
          <w:szCs w:val="28"/>
        </w:rPr>
        <w:t xml:space="preserve">тарифы на </w:t>
      </w:r>
      <w:r w:rsidR="00D45F19" w:rsidRPr="00C9710E">
        <w:rPr>
          <w:rFonts w:ascii="Times New Roman" w:hAnsi="Times New Roman"/>
          <w:sz w:val="28"/>
          <w:szCs w:val="28"/>
        </w:rPr>
        <w:t>платные</w:t>
      </w:r>
      <w:r w:rsidR="00686720" w:rsidRPr="00C9710E">
        <w:rPr>
          <w:rFonts w:ascii="Times New Roman" w:hAnsi="Times New Roman"/>
          <w:sz w:val="28"/>
          <w:szCs w:val="28"/>
        </w:rPr>
        <w:t xml:space="preserve"> </w:t>
      </w:r>
      <w:r w:rsidR="008B073D" w:rsidRPr="00C9710E">
        <w:rPr>
          <w:rFonts w:ascii="Times New Roman" w:hAnsi="Times New Roman"/>
          <w:sz w:val="28"/>
          <w:szCs w:val="28"/>
        </w:rPr>
        <w:t xml:space="preserve">услуги, оказываемые муниципальным </w:t>
      </w:r>
      <w:r w:rsidR="00D45F19" w:rsidRPr="00C9710E">
        <w:rPr>
          <w:rFonts w:ascii="Times New Roman" w:hAnsi="Times New Roman"/>
          <w:sz w:val="28"/>
          <w:szCs w:val="28"/>
        </w:rPr>
        <w:t>бюджетным учреждением «</w:t>
      </w:r>
      <w:r w:rsidR="00E400B3" w:rsidRPr="00C9710E">
        <w:rPr>
          <w:rFonts w:ascii="Times New Roman" w:hAnsi="Times New Roman"/>
          <w:sz w:val="28"/>
          <w:szCs w:val="28"/>
        </w:rPr>
        <w:t xml:space="preserve">Светлогорская централизованная библиотечная система» </w:t>
      </w:r>
      <w:bookmarkEnd w:id="0"/>
      <w:r w:rsidR="00E400B3" w:rsidRPr="00C9710E">
        <w:rPr>
          <w:rFonts w:ascii="Times New Roman" w:hAnsi="Times New Roman"/>
          <w:sz w:val="28"/>
          <w:szCs w:val="28"/>
        </w:rPr>
        <w:t>в соответствии с приложением № 2 к настоящему постановлению</w:t>
      </w:r>
      <w:r w:rsidR="008B073D" w:rsidRPr="00C9710E">
        <w:rPr>
          <w:rFonts w:ascii="Times New Roman" w:hAnsi="Times New Roman"/>
          <w:sz w:val="28"/>
          <w:szCs w:val="28"/>
        </w:rPr>
        <w:t>.</w:t>
      </w:r>
      <w:r w:rsidR="004B7A4F" w:rsidRPr="00C9710E">
        <w:rPr>
          <w:rFonts w:ascii="Times New Roman" w:hAnsi="Times New Roman"/>
          <w:sz w:val="28"/>
          <w:szCs w:val="28"/>
        </w:rPr>
        <w:t xml:space="preserve"> </w:t>
      </w:r>
    </w:p>
    <w:p w:rsidR="00E400B3" w:rsidRPr="00C9710E" w:rsidRDefault="00E400B3" w:rsidP="00E400B3">
      <w:pPr>
        <w:pStyle w:val="a3"/>
        <w:numPr>
          <w:ilvl w:val="0"/>
          <w:numId w:val="3"/>
        </w:numPr>
        <w:tabs>
          <w:tab w:val="left" w:pos="709"/>
        </w:tabs>
        <w:spacing w:after="0" w:line="240" w:lineRule="auto"/>
        <w:ind w:left="0" w:firstLine="705"/>
        <w:jc w:val="both"/>
        <w:rPr>
          <w:rFonts w:ascii="Times New Roman" w:hAnsi="Times New Roman"/>
          <w:sz w:val="28"/>
          <w:szCs w:val="28"/>
        </w:rPr>
      </w:pPr>
      <w:r w:rsidRPr="00C9710E">
        <w:rPr>
          <w:rFonts w:ascii="Times New Roman" w:hAnsi="Times New Roman"/>
          <w:sz w:val="28"/>
          <w:szCs w:val="28"/>
        </w:rPr>
        <w:t>Опубликовать настоящее постановление в газете «Вестник Светлогорска» и разместить на официальном сайте администрации муниципального образования «Светлогорский городской округ».</w:t>
      </w:r>
    </w:p>
    <w:p w:rsidR="00020DB6" w:rsidRPr="00C9710E" w:rsidRDefault="00E400B3" w:rsidP="00E400B3">
      <w:pPr>
        <w:pStyle w:val="a3"/>
        <w:spacing w:after="0" w:line="240" w:lineRule="auto"/>
        <w:ind w:left="0" w:firstLine="705"/>
        <w:jc w:val="both"/>
        <w:rPr>
          <w:rFonts w:ascii="Times New Roman" w:hAnsi="Times New Roman"/>
          <w:sz w:val="28"/>
          <w:szCs w:val="28"/>
        </w:rPr>
      </w:pPr>
      <w:r w:rsidRPr="00C9710E">
        <w:rPr>
          <w:rFonts w:ascii="Times New Roman" w:hAnsi="Times New Roman"/>
          <w:sz w:val="28"/>
          <w:szCs w:val="28"/>
        </w:rPr>
        <w:t>4</w:t>
      </w:r>
      <w:r w:rsidR="008B073D" w:rsidRPr="00C9710E">
        <w:rPr>
          <w:rFonts w:ascii="Times New Roman" w:hAnsi="Times New Roman"/>
          <w:sz w:val="28"/>
          <w:szCs w:val="28"/>
        </w:rPr>
        <w:t xml:space="preserve">. </w:t>
      </w:r>
      <w:r w:rsidRPr="00C9710E">
        <w:rPr>
          <w:rFonts w:ascii="Times New Roman" w:hAnsi="Times New Roman"/>
          <w:sz w:val="28"/>
          <w:szCs w:val="28"/>
        </w:rPr>
        <w:t>Контроль за исполнением настоящего постановления возложить на начальника отдела по культуре, спорту и делам молодежи администрации муниципального образования «Светлогорский городской округ» Крылову О.А.</w:t>
      </w:r>
    </w:p>
    <w:p w:rsidR="00020DB6" w:rsidRPr="00C9710E" w:rsidRDefault="00E400B3" w:rsidP="00E400B3">
      <w:pPr>
        <w:pStyle w:val="a3"/>
        <w:tabs>
          <w:tab w:val="left" w:pos="0"/>
          <w:tab w:val="left" w:pos="851"/>
        </w:tabs>
        <w:spacing w:after="0" w:line="240" w:lineRule="auto"/>
        <w:ind w:left="0" w:firstLine="705"/>
        <w:jc w:val="both"/>
        <w:rPr>
          <w:rFonts w:ascii="Times New Roman" w:hAnsi="Times New Roman"/>
          <w:sz w:val="28"/>
          <w:szCs w:val="28"/>
        </w:rPr>
      </w:pPr>
      <w:r w:rsidRPr="00C9710E">
        <w:rPr>
          <w:rFonts w:ascii="Times New Roman" w:hAnsi="Times New Roman"/>
          <w:sz w:val="28"/>
          <w:szCs w:val="28"/>
        </w:rPr>
        <w:t>5</w:t>
      </w:r>
      <w:r w:rsidR="00020DB6" w:rsidRPr="00C9710E">
        <w:rPr>
          <w:rFonts w:ascii="Times New Roman" w:hAnsi="Times New Roman"/>
          <w:sz w:val="28"/>
          <w:szCs w:val="28"/>
        </w:rPr>
        <w:t>.</w:t>
      </w:r>
      <w:r w:rsidRPr="00C9710E">
        <w:rPr>
          <w:rFonts w:ascii="Times New Roman" w:hAnsi="Times New Roman"/>
        </w:rPr>
        <w:t xml:space="preserve"> </w:t>
      </w:r>
      <w:r w:rsidRPr="00C9710E">
        <w:rPr>
          <w:rFonts w:ascii="Times New Roman" w:hAnsi="Times New Roman"/>
          <w:sz w:val="28"/>
          <w:szCs w:val="28"/>
        </w:rPr>
        <w:t>Постановление вступает в силу после его официального опубликования.</w:t>
      </w:r>
    </w:p>
    <w:p w:rsidR="00D45F19" w:rsidRPr="00C9710E" w:rsidRDefault="00D45F19" w:rsidP="00E400B3">
      <w:pPr>
        <w:tabs>
          <w:tab w:val="num" w:pos="0"/>
        </w:tabs>
        <w:spacing w:after="0"/>
        <w:ind w:firstLine="705"/>
        <w:jc w:val="both"/>
        <w:rPr>
          <w:rFonts w:ascii="Times New Roman" w:hAnsi="Times New Roman"/>
          <w:sz w:val="28"/>
          <w:szCs w:val="28"/>
        </w:rPr>
      </w:pPr>
    </w:p>
    <w:p w:rsidR="00056CE1" w:rsidRPr="00C9710E" w:rsidRDefault="00056CE1" w:rsidP="00E400B3">
      <w:pPr>
        <w:tabs>
          <w:tab w:val="left" w:pos="0"/>
        </w:tabs>
        <w:spacing w:after="0" w:line="240" w:lineRule="auto"/>
        <w:jc w:val="both"/>
        <w:rPr>
          <w:rFonts w:ascii="Times New Roman" w:hAnsi="Times New Roman"/>
          <w:sz w:val="28"/>
          <w:szCs w:val="28"/>
        </w:rPr>
      </w:pPr>
      <w:r w:rsidRPr="00C9710E">
        <w:rPr>
          <w:rFonts w:ascii="Times New Roman" w:hAnsi="Times New Roman"/>
          <w:sz w:val="28"/>
          <w:szCs w:val="28"/>
        </w:rPr>
        <w:t xml:space="preserve">Глава администрации </w:t>
      </w:r>
    </w:p>
    <w:p w:rsidR="00056CE1" w:rsidRPr="00C9710E" w:rsidRDefault="00056CE1" w:rsidP="00E400B3">
      <w:pPr>
        <w:spacing w:after="0" w:line="240" w:lineRule="auto"/>
        <w:jc w:val="both"/>
        <w:rPr>
          <w:rFonts w:ascii="Times New Roman" w:hAnsi="Times New Roman"/>
          <w:sz w:val="28"/>
          <w:szCs w:val="28"/>
        </w:rPr>
      </w:pPr>
      <w:r w:rsidRPr="00C9710E">
        <w:rPr>
          <w:rFonts w:ascii="Times New Roman" w:hAnsi="Times New Roman"/>
          <w:sz w:val="28"/>
          <w:szCs w:val="28"/>
        </w:rPr>
        <w:t xml:space="preserve">муниципального образования </w:t>
      </w:r>
    </w:p>
    <w:p w:rsidR="008B073D" w:rsidRPr="00C9710E" w:rsidRDefault="00056CE1" w:rsidP="00E400B3">
      <w:pPr>
        <w:spacing w:after="0" w:line="240" w:lineRule="auto"/>
        <w:jc w:val="both"/>
        <w:rPr>
          <w:rFonts w:ascii="Times New Roman" w:hAnsi="Times New Roman"/>
          <w:sz w:val="28"/>
          <w:szCs w:val="28"/>
        </w:rPr>
      </w:pPr>
      <w:r w:rsidRPr="00C9710E">
        <w:rPr>
          <w:rFonts w:ascii="Times New Roman" w:hAnsi="Times New Roman"/>
          <w:sz w:val="28"/>
          <w:szCs w:val="28"/>
        </w:rPr>
        <w:t xml:space="preserve">«Светлогорский </w:t>
      </w:r>
      <w:r w:rsidR="00423996" w:rsidRPr="00C9710E">
        <w:rPr>
          <w:rFonts w:ascii="Times New Roman" w:hAnsi="Times New Roman"/>
          <w:sz w:val="28"/>
          <w:szCs w:val="28"/>
        </w:rPr>
        <w:t xml:space="preserve">городской </w:t>
      </w:r>
      <w:proofErr w:type="gramStart"/>
      <w:r w:rsidR="00423996" w:rsidRPr="00C9710E">
        <w:rPr>
          <w:rFonts w:ascii="Times New Roman" w:hAnsi="Times New Roman"/>
          <w:sz w:val="28"/>
          <w:szCs w:val="28"/>
        </w:rPr>
        <w:t>округ</w:t>
      </w:r>
      <w:r w:rsidRPr="00C9710E">
        <w:rPr>
          <w:rFonts w:ascii="Times New Roman" w:hAnsi="Times New Roman"/>
          <w:sz w:val="28"/>
          <w:szCs w:val="28"/>
        </w:rPr>
        <w:t xml:space="preserve">»   </w:t>
      </w:r>
      <w:proofErr w:type="gramEnd"/>
      <w:r w:rsidRPr="00C9710E">
        <w:rPr>
          <w:rFonts w:ascii="Times New Roman" w:hAnsi="Times New Roman"/>
          <w:sz w:val="28"/>
          <w:szCs w:val="28"/>
        </w:rPr>
        <w:t xml:space="preserve">                                       </w:t>
      </w:r>
      <w:r w:rsidR="00423996" w:rsidRPr="00C9710E">
        <w:rPr>
          <w:rFonts w:ascii="Times New Roman" w:hAnsi="Times New Roman"/>
          <w:sz w:val="28"/>
          <w:szCs w:val="28"/>
        </w:rPr>
        <w:t>В.В. Бондаренко</w:t>
      </w:r>
    </w:p>
    <w:p w:rsidR="00960B86" w:rsidRPr="00C9710E" w:rsidRDefault="00960B86" w:rsidP="00C11DB3">
      <w:pPr>
        <w:spacing w:after="0"/>
        <w:ind w:left="4820"/>
        <w:rPr>
          <w:rFonts w:ascii="Times New Roman" w:hAnsi="Times New Roman"/>
          <w:sz w:val="28"/>
          <w:szCs w:val="28"/>
        </w:rPr>
      </w:pPr>
    </w:p>
    <w:p w:rsidR="008B073D" w:rsidRPr="00C9710E" w:rsidRDefault="008B073D" w:rsidP="00792141">
      <w:pPr>
        <w:spacing w:after="0" w:line="240" w:lineRule="auto"/>
        <w:ind w:left="4820"/>
        <w:jc w:val="right"/>
        <w:rPr>
          <w:rFonts w:ascii="Times New Roman" w:hAnsi="Times New Roman"/>
          <w:sz w:val="24"/>
          <w:szCs w:val="24"/>
        </w:rPr>
      </w:pPr>
      <w:r w:rsidRPr="00C9710E">
        <w:rPr>
          <w:rFonts w:ascii="Times New Roman" w:hAnsi="Times New Roman"/>
          <w:sz w:val="24"/>
          <w:szCs w:val="24"/>
        </w:rPr>
        <w:lastRenderedPageBreak/>
        <w:t>Приложение</w:t>
      </w:r>
      <w:r w:rsidR="00C9710E" w:rsidRPr="00C9710E">
        <w:rPr>
          <w:rFonts w:ascii="Times New Roman" w:hAnsi="Times New Roman"/>
          <w:sz w:val="24"/>
          <w:szCs w:val="24"/>
        </w:rPr>
        <w:t xml:space="preserve"> №1</w:t>
      </w:r>
    </w:p>
    <w:p w:rsidR="008B073D" w:rsidRPr="00C9710E" w:rsidRDefault="00C11DB3" w:rsidP="00792141">
      <w:pPr>
        <w:spacing w:after="0" w:line="240" w:lineRule="auto"/>
        <w:ind w:left="4820"/>
        <w:jc w:val="right"/>
        <w:rPr>
          <w:rFonts w:ascii="Times New Roman" w:hAnsi="Times New Roman"/>
          <w:sz w:val="24"/>
          <w:szCs w:val="24"/>
        </w:rPr>
      </w:pPr>
      <w:r w:rsidRPr="00C9710E">
        <w:rPr>
          <w:rFonts w:ascii="Times New Roman" w:hAnsi="Times New Roman"/>
          <w:sz w:val="24"/>
          <w:szCs w:val="24"/>
        </w:rPr>
        <w:t>к</w:t>
      </w:r>
      <w:r w:rsidR="008B073D" w:rsidRPr="00C9710E">
        <w:rPr>
          <w:rFonts w:ascii="Times New Roman" w:hAnsi="Times New Roman"/>
          <w:sz w:val="24"/>
          <w:szCs w:val="24"/>
        </w:rPr>
        <w:t xml:space="preserve"> постановлению </w:t>
      </w:r>
      <w:r w:rsidRPr="00C9710E">
        <w:rPr>
          <w:rFonts w:ascii="Times New Roman" w:hAnsi="Times New Roman"/>
          <w:sz w:val="24"/>
          <w:szCs w:val="24"/>
        </w:rPr>
        <w:t xml:space="preserve">администрации муниципального образования «Светлогорский </w:t>
      </w:r>
      <w:r w:rsidR="00423996" w:rsidRPr="00C9710E">
        <w:rPr>
          <w:rFonts w:ascii="Times New Roman" w:hAnsi="Times New Roman"/>
          <w:sz w:val="24"/>
          <w:szCs w:val="24"/>
        </w:rPr>
        <w:t>городской округ</w:t>
      </w:r>
      <w:r w:rsidRPr="00C9710E">
        <w:rPr>
          <w:rFonts w:ascii="Times New Roman" w:hAnsi="Times New Roman"/>
          <w:sz w:val="24"/>
          <w:szCs w:val="24"/>
        </w:rPr>
        <w:t>»</w:t>
      </w:r>
    </w:p>
    <w:p w:rsidR="00C11DB3" w:rsidRPr="00C9710E" w:rsidRDefault="00D961BC" w:rsidP="00792141">
      <w:pPr>
        <w:spacing w:after="0" w:line="240" w:lineRule="auto"/>
        <w:ind w:left="4820"/>
        <w:jc w:val="right"/>
        <w:rPr>
          <w:rFonts w:ascii="Times New Roman" w:hAnsi="Times New Roman"/>
          <w:sz w:val="24"/>
          <w:szCs w:val="24"/>
        </w:rPr>
      </w:pPr>
      <w:r w:rsidRPr="00C9710E">
        <w:rPr>
          <w:rFonts w:ascii="Times New Roman" w:hAnsi="Times New Roman"/>
          <w:sz w:val="24"/>
          <w:szCs w:val="24"/>
        </w:rPr>
        <w:t xml:space="preserve">от </w:t>
      </w:r>
      <w:proofErr w:type="gramStart"/>
      <w:r w:rsidRPr="00C9710E">
        <w:rPr>
          <w:rFonts w:ascii="Times New Roman" w:hAnsi="Times New Roman"/>
          <w:sz w:val="24"/>
          <w:szCs w:val="24"/>
        </w:rPr>
        <w:t xml:space="preserve">« </w:t>
      </w:r>
      <w:r w:rsidR="000961D8" w:rsidRPr="00C9710E">
        <w:rPr>
          <w:rFonts w:ascii="Times New Roman" w:hAnsi="Times New Roman"/>
          <w:sz w:val="24"/>
          <w:szCs w:val="24"/>
        </w:rPr>
        <w:t xml:space="preserve"> </w:t>
      </w:r>
      <w:proofErr w:type="gramEnd"/>
      <w:r w:rsidR="000961D8" w:rsidRPr="00C9710E">
        <w:rPr>
          <w:rFonts w:ascii="Times New Roman" w:hAnsi="Times New Roman"/>
          <w:sz w:val="24"/>
          <w:szCs w:val="24"/>
        </w:rPr>
        <w:t xml:space="preserve">     </w:t>
      </w:r>
      <w:r w:rsidRPr="00C9710E">
        <w:rPr>
          <w:rFonts w:ascii="Times New Roman" w:hAnsi="Times New Roman"/>
          <w:sz w:val="24"/>
          <w:szCs w:val="24"/>
        </w:rPr>
        <w:t xml:space="preserve">» </w:t>
      </w:r>
      <w:r w:rsidR="00307FA6" w:rsidRPr="00C9710E">
        <w:rPr>
          <w:rFonts w:ascii="Times New Roman" w:hAnsi="Times New Roman"/>
          <w:sz w:val="24"/>
          <w:szCs w:val="24"/>
        </w:rPr>
        <w:t xml:space="preserve">               202</w:t>
      </w:r>
      <w:r w:rsidR="00792141">
        <w:rPr>
          <w:rFonts w:ascii="Times New Roman" w:hAnsi="Times New Roman"/>
          <w:sz w:val="24"/>
          <w:szCs w:val="24"/>
        </w:rPr>
        <w:t>3</w:t>
      </w:r>
      <w:r w:rsidR="00423996" w:rsidRPr="00C9710E">
        <w:rPr>
          <w:rFonts w:ascii="Times New Roman" w:hAnsi="Times New Roman"/>
          <w:sz w:val="24"/>
          <w:szCs w:val="24"/>
        </w:rPr>
        <w:t xml:space="preserve"> </w:t>
      </w:r>
      <w:r w:rsidRPr="00C9710E">
        <w:rPr>
          <w:rFonts w:ascii="Times New Roman" w:hAnsi="Times New Roman"/>
          <w:sz w:val="24"/>
          <w:szCs w:val="24"/>
        </w:rPr>
        <w:t>г. №</w:t>
      </w:r>
      <w:r w:rsidR="00792141">
        <w:rPr>
          <w:rFonts w:ascii="Times New Roman" w:hAnsi="Times New Roman"/>
          <w:sz w:val="24"/>
          <w:szCs w:val="24"/>
        </w:rPr>
        <w:t>_____</w:t>
      </w:r>
      <w:r w:rsidRPr="00C9710E">
        <w:rPr>
          <w:rFonts w:ascii="Times New Roman" w:hAnsi="Times New Roman"/>
          <w:sz w:val="24"/>
          <w:szCs w:val="24"/>
        </w:rPr>
        <w:t xml:space="preserve"> </w:t>
      </w:r>
    </w:p>
    <w:p w:rsidR="00443D38" w:rsidRDefault="00443D38" w:rsidP="00C11DB3">
      <w:pPr>
        <w:spacing w:after="0"/>
        <w:ind w:left="4820"/>
        <w:rPr>
          <w:rFonts w:ascii="Times New Roman" w:hAnsi="Times New Roman"/>
          <w:sz w:val="28"/>
          <w:szCs w:val="28"/>
        </w:rPr>
      </w:pPr>
    </w:p>
    <w:p w:rsidR="00C9710E" w:rsidRPr="00792141" w:rsidRDefault="00C9710E" w:rsidP="00C9710E">
      <w:pPr>
        <w:spacing w:after="0" w:line="240" w:lineRule="auto"/>
        <w:ind w:firstLine="709"/>
        <w:jc w:val="center"/>
        <w:rPr>
          <w:rFonts w:ascii="Times New Roman" w:hAnsi="Times New Roman"/>
          <w:b/>
          <w:bCs/>
          <w:sz w:val="24"/>
          <w:szCs w:val="24"/>
        </w:rPr>
      </w:pPr>
      <w:r w:rsidRPr="00792141">
        <w:rPr>
          <w:rFonts w:ascii="Times New Roman" w:hAnsi="Times New Roman"/>
          <w:b/>
          <w:bCs/>
          <w:sz w:val="24"/>
          <w:szCs w:val="24"/>
        </w:rPr>
        <w:t>Положение</w:t>
      </w:r>
    </w:p>
    <w:p w:rsidR="00C9710E" w:rsidRPr="00792141" w:rsidRDefault="00C9710E" w:rsidP="00C9710E">
      <w:pPr>
        <w:spacing w:after="0" w:line="240" w:lineRule="auto"/>
        <w:ind w:firstLine="709"/>
        <w:jc w:val="center"/>
        <w:rPr>
          <w:rFonts w:ascii="Times New Roman" w:hAnsi="Times New Roman"/>
          <w:b/>
          <w:bCs/>
          <w:sz w:val="24"/>
          <w:szCs w:val="24"/>
        </w:rPr>
      </w:pPr>
      <w:r w:rsidRPr="00792141">
        <w:rPr>
          <w:rFonts w:ascii="Times New Roman" w:hAnsi="Times New Roman"/>
          <w:b/>
          <w:bCs/>
          <w:sz w:val="24"/>
          <w:szCs w:val="24"/>
        </w:rPr>
        <w:t>о порядке и условиях предоставления платных услуг</w:t>
      </w:r>
    </w:p>
    <w:p w:rsidR="00C9710E" w:rsidRPr="00792141" w:rsidRDefault="00C9710E" w:rsidP="00C9710E">
      <w:pPr>
        <w:spacing w:after="0" w:line="240" w:lineRule="auto"/>
        <w:ind w:firstLine="709"/>
        <w:jc w:val="center"/>
        <w:rPr>
          <w:rFonts w:ascii="Times New Roman" w:hAnsi="Times New Roman"/>
          <w:b/>
          <w:bCs/>
          <w:sz w:val="24"/>
          <w:szCs w:val="24"/>
        </w:rPr>
      </w:pPr>
      <w:r w:rsidRPr="00792141">
        <w:rPr>
          <w:rFonts w:ascii="Times New Roman" w:hAnsi="Times New Roman"/>
          <w:b/>
          <w:bCs/>
          <w:sz w:val="24"/>
          <w:szCs w:val="24"/>
        </w:rPr>
        <w:t>муниципальн</w:t>
      </w:r>
      <w:r w:rsidR="00693175">
        <w:rPr>
          <w:rFonts w:ascii="Times New Roman" w:hAnsi="Times New Roman"/>
          <w:b/>
          <w:bCs/>
          <w:sz w:val="24"/>
          <w:szCs w:val="24"/>
        </w:rPr>
        <w:t>ым</w:t>
      </w:r>
      <w:r w:rsidRPr="00792141">
        <w:rPr>
          <w:rFonts w:ascii="Times New Roman" w:hAnsi="Times New Roman"/>
          <w:b/>
          <w:bCs/>
          <w:sz w:val="24"/>
          <w:szCs w:val="24"/>
        </w:rPr>
        <w:t xml:space="preserve"> бюджетн</w:t>
      </w:r>
      <w:r w:rsidR="00693175">
        <w:rPr>
          <w:rFonts w:ascii="Times New Roman" w:hAnsi="Times New Roman"/>
          <w:b/>
          <w:bCs/>
          <w:sz w:val="24"/>
          <w:szCs w:val="24"/>
        </w:rPr>
        <w:t>ым</w:t>
      </w:r>
      <w:r w:rsidRPr="00792141">
        <w:rPr>
          <w:rFonts w:ascii="Times New Roman" w:hAnsi="Times New Roman"/>
          <w:b/>
          <w:bCs/>
          <w:sz w:val="24"/>
          <w:szCs w:val="24"/>
        </w:rPr>
        <w:t xml:space="preserve"> учрежден</w:t>
      </w:r>
      <w:r w:rsidR="00693175">
        <w:rPr>
          <w:rFonts w:ascii="Times New Roman" w:hAnsi="Times New Roman"/>
          <w:b/>
          <w:bCs/>
          <w:sz w:val="24"/>
          <w:szCs w:val="24"/>
        </w:rPr>
        <w:t>ием</w:t>
      </w:r>
      <w:r w:rsidRPr="00792141">
        <w:rPr>
          <w:rFonts w:ascii="Times New Roman" w:hAnsi="Times New Roman"/>
          <w:b/>
          <w:bCs/>
          <w:sz w:val="24"/>
          <w:szCs w:val="24"/>
        </w:rPr>
        <w:t xml:space="preserve"> культуры</w:t>
      </w:r>
    </w:p>
    <w:p w:rsidR="00C9710E" w:rsidRPr="00792141" w:rsidRDefault="00C9710E" w:rsidP="00C9710E">
      <w:pPr>
        <w:spacing w:after="0" w:line="240" w:lineRule="auto"/>
        <w:ind w:firstLine="709"/>
        <w:jc w:val="center"/>
        <w:rPr>
          <w:rFonts w:ascii="Times New Roman" w:hAnsi="Times New Roman"/>
          <w:b/>
          <w:bCs/>
          <w:sz w:val="24"/>
          <w:szCs w:val="24"/>
        </w:rPr>
      </w:pPr>
      <w:r w:rsidRPr="00792141">
        <w:rPr>
          <w:rFonts w:ascii="Times New Roman" w:hAnsi="Times New Roman"/>
          <w:b/>
          <w:bCs/>
          <w:sz w:val="24"/>
          <w:szCs w:val="24"/>
        </w:rPr>
        <w:t>«Светлогорская централизованная библиотечная система»</w:t>
      </w:r>
    </w:p>
    <w:p w:rsidR="00C9710E" w:rsidRPr="00C9710E" w:rsidRDefault="00C9710E" w:rsidP="00C9710E">
      <w:pPr>
        <w:spacing w:after="0"/>
        <w:ind w:firstLine="709"/>
        <w:rPr>
          <w:rFonts w:ascii="Times New Roman" w:hAnsi="Times New Roman"/>
          <w:sz w:val="24"/>
          <w:szCs w:val="24"/>
        </w:rPr>
      </w:pPr>
      <w:r w:rsidRPr="00C9710E">
        <w:rPr>
          <w:rFonts w:ascii="Times New Roman" w:hAnsi="Times New Roman"/>
          <w:sz w:val="24"/>
          <w:szCs w:val="24"/>
        </w:rPr>
        <w:t xml:space="preserve"> </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Положение о порядке предоставления платных услуг муниципальн</w:t>
      </w:r>
      <w:r w:rsidR="00693175">
        <w:rPr>
          <w:rFonts w:ascii="Times New Roman" w:hAnsi="Times New Roman"/>
          <w:sz w:val="24"/>
          <w:szCs w:val="24"/>
        </w:rPr>
        <w:t>ым</w:t>
      </w:r>
      <w:r w:rsidR="006A62AD">
        <w:rPr>
          <w:rFonts w:ascii="Times New Roman" w:hAnsi="Times New Roman"/>
          <w:sz w:val="24"/>
          <w:szCs w:val="24"/>
        </w:rPr>
        <w:t xml:space="preserve"> </w:t>
      </w:r>
      <w:r w:rsidRPr="00C9710E">
        <w:rPr>
          <w:rFonts w:ascii="Times New Roman" w:hAnsi="Times New Roman"/>
          <w:sz w:val="24"/>
          <w:szCs w:val="24"/>
        </w:rPr>
        <w:t>бюджетн</w:t>
      </w:r>
      <w:r w:rsidR="00693175">
        <w:rPr>
          <w:rFonts w:ascii="Times New Roman" w:hAnsi="Times New Roman"/>
          <w:sz w:val="24"/>
          <w:szCs w:val="24"/>
        </w:rPr>
        <w:t>ым</w:t>
      </w:r>
      <w:r w:rsidRPr="00C9710E">
        <w:rPr>
          <w:rFonts w:ascii="Times New Roman" w:hAnsi="Times New Roman"/>
          <w:sz w:val="24"/>
          <w:szCs w:val="24"/>
        </w:rPr>
        <w:t xml:space="preserve"> учреждени</w:t>
      </w:r>
      <w:r w:rsidR="00693175">
        <w:rPr>
          <w:rFonts w:ascii="Times New Roman" w:hAnsi="Times New Roman"/>
          <w:sz w:val="24"/>
          <w:szCs w:val="24"/>
        </w:rPr>
        <w:t>ем</w:t>
      </w:r>
      <w:r w:rsidRPr="00C9710E">
        <w:rPr>
          <w:rFonts w:ascii="Times New Roman" w:hAnsi="Times New Roman"/>
          <w:sz w:val="24"/>
          <w:szCs w:val="24"/>
        </w:rPr>
        <w:t xml:space="preserve"> культуры «Светлогорская централизованная библиотечная система», сокращенное наименование МБУК «Светлогорская ЦБС», (далее по тексту - «Положение»), разработано в соответствии с законодательством Российской Федерации, в том числе:</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Гражданским кодексом РФ;</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Налоговым кодексом РФ;</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Федеральным законом от 12.01.1996 №7 «О коммерческих организациях»; </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Законом РФ от 07.02.1992 № 2300-1 «О защите прав потребителей»;</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Законом РФ от 09.10.1992 №3612-1 «Основы законодательства Российской Федерации о культуре»;</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Федеральным законом от 29.12.1994 № 78-ФЗ «О библиотечном деле»;</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Федеральным законом от 27.07.2006 №152 ФЗ «О персональных данных»;</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Уставом МБУК «Светлогорская ЦБС»</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Правилами пользования библиотекой.</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w:t>
      </w:r>
    </w:p>
    <w:p w:rsidR="00C9710E" w:rsidRPr="00792141" w:rsidRDefault="00C9710E" w:rsidP="00792141">
      <w:pPr>
        <w:spacing w:after="0" w:line="240" w:lineRule="auto"/>
        <w:ind w:firstLine="709"/>
        <w:jc w:val="center"/>
        <w:rPr>
          <w:rFonts w:ascii="Times New Roman" w:hAnsi="Times New Roman"/>
          <w:b/>
          <w:bCs/>
          <w:sz w:val="24"/>
          <w:szCs w:val="24"/>
        </w:rPr>
      </w:pPr>
      <w:r w:rsidRPr="00792141">
        <w:rPr>
          <w:rFonts w:ascii="Times New Roman" w:hAnsi="Times New Roman"/>
          <w:b/>
          <w:bCs/>
          <w:sz w:val="24"/>
          <w:szCs w:val="24"/>
        </w:rPr>
        <w:t>1.Общие положения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Настоящее Положение распространяется на все структурные подразделения, входящие в состав МБУК «Светлогорская ЦБС».</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Положение определяет единый порядок организации и предоставления платных услуг МБУК «Светлогорская ЦБС» (далее - Учреждение) и распределения средств, полученных за оказанные платных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Платные услуги – это услуги, оказываемые Учреждением за соответствующую плату физическим и юридическим лицам (далее по тексту – Потребители) сверх объемов библиотечных услуг, гарантированных населению при сохранении доступности и качества </w:t>
      </w:r>
      <w:proofErr w:type="gramStart"/>
      <w:r w:rsidRPr="00C9710E">
        <w:rPr>
          <w:rFonts w:ascii="Times New Roman" w:hAnsi="Times New Roman"/>
          <w:sz w:val="24"/>
          <w:szCs w:val="24"/>
        </w:rPr>
        <w:t>бесплатно</w:t>
      </w:r>
      <w:r w:rsidR="006A62AD">
        <w:rPr>
          <w:rFonts w:ascii="Times New Roman" w:hAnsi="Times New Roman"/>
          <w:sz w:val="24"/>
          <w:szCs w:val="24"/>
        </w:rPr>
        <w:t xml:space="preserve"> </w:t>
      </w:r>
      <w:r w:rsidRPr="00C9710E">
        <w:rPr>
          <w:rFonts w:ascii="Times New Roman" w:hAnsi="Times New Roman"/>
          <w:sz w:val="24"/>
          <w:szCs w:val="24"/>
        </w:rPr>
        <w:t>оказываемых услуг</w:t>
      </w:r>
      <w:proofErr w:type="gramEnd"/>
      <w:r w:rsidRPr="00C9710E">
        <w:rPr>
          <w:rFonts w:ascii="Times New Roman" w:hAnsi="Times New Roman"/>
          <w:sz w:val="24"/>
          <w:szCs w:val="24"/>
        </w:rPr>
        <w:t xml:space="preserve"> и не подменяют их.</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Исполнитель услуги – МБУК «Светлогорская ЦБС» (далее по тексту -Исполнитель).</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Платные услуги направлены на увеличение доходов и расширение спектра предлагаемых услуг, на которые сложился устойчивый рыночный спрос.</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Платные услуги запрещается оказывать в рамках или взамен основной деятельности, финансируемой из бюджета МО «Светлогорский городской округ» Калининградской области, кроме услуг, которые не могут быть оказаны вне рамок основной деятельности.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w:t>
      </w:r>
    </w:p>
    <w:p w:rsidR="00C9710E" w:rsidRPr="00792141" w:rsidRDefault="00C9710E" w:rsidP="00792141">
      <w:pPr>
        <w:spacing w:after="0" w:line="240" w:lineRule="auto"/>
        <w:ind w:firstLine="709"/>
        <w:jc w:val="center"/>
        <w:rPr>
          <w:rFonts w:ascii="Times New Roman" w:hAnsi="Times New Roman"/>
          <w:b/>
          <w:bCs/>
          <w:sz w:val="24"/>
          <w:szCs w:val="24"/>
        </w:rPr>
      </w:pPr>
      <w:r w:rsidRPr="00792141">
        <w:rPr>
          <w:rFonts w:ascii="Times New Roman" w:hAnsi="Times New Roman"/>
          <w:b/>
          <w:bCs/>
          <w:sz w:val="24"/>
          <w:szCs w:val="24"/>
        </w:rPr>
        <w:t>2. Цели и задачи оказания платных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Оказание платных услуг Учреждением осуществляется в целях:</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реализации права пользователей на удовлетворение дополнительных информационных, культурных, образовательных и иных потребностей;</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повышения комфортности библиотечного обслуживания;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lastRenderedPageBreak/>
        <w:t>- расширения спектра оказываемых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обеспечение эффективности использования имущества библиотек;</w:t>
      </w:r>
    </w:p>
    <w:p w:rsidR="006A62AD" w:rsidRDefault="00C9710E" w:rsidP="006A62AD">
      <w:pPr>
        <w:spacing w:after="0" w:line="240" w:lineRule="auto"/>
        <w:ind w:firstLine="567"/>
        <w:jc w:val="both"/>
        <w:rPr>
          <w:rFonts w:ascii="Times New Roman" w:hAnsi="Times New Roman"/>
          <w:sz w:val="24"/>
          <w:szCs w:val="24"/>
        </w:rPr>
      </w:pPr>
      <w:r w:rsidRPr="00C9710E">
        <w:rPr>
          <w:rFonts w:ascii="Times New Roman" w:hAnsi="Times New Roman"/>
          <w:sz w:val="24"/>
          <w:szCs w:val="24"/>
        </w:rPr>
        <w:t xml:space="preserve">  - привлечение дополнительного ресурсного потенциала;</w:t>
      </w:r>
    </w:p>
    <w:p w:rsidR="00C9710E" w:rsidRPr="00C9710E" w:rsidRDefault="00C9710E" w:rsidP="006A62AD">
      <w:pPr>
        <w:spacing w:after="0" w:line="240" w:lineRule="auto"/>
        <w:ind w:firstLine="567"/>
        <w:jc w:val="both"/>
        <w:rPr>
          <w:rFonts w:ascii="Times New Roman" w:hAnsi="Times New Roman"/>
          <w:sz w:val="24"/>
          <w:szCs w:val="24"/>
        </w:rPr>
      </w:pPr>
      <w:r w:rsidRPr="00C9710E">
        <w:rPr>
          <w:rFonts w:ascii="Times New Roman" w:hAnsi="Times New Roman"/>
          <w:sz w:val="24"/>
          <w:szCs w:val="24"/>
        </w:rPr>
        <w:t xml:space="preserve">  - укрепления материально – технической базы Учреждения;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Основными задачами введения единого порядка ценообразования на платные услуги, оказываемые Учреждением, являются:</w:t>
      </w:r>
    </w:p>
    <w:p w:rsidR="006A62AD"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 повышение эффективности работы структурных подразделений МБУК «Светлогорская ЦБС»;</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обеспечение ценовой доступности услуг для всех слоёв населения муниципального образования в рамках политики в сфере культуры;</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внедрение новых видов платных услуг и форм обслуживания;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повышение качества оказываемых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Задачами оказания платных услуг Учреждением, являются: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 укрепление материально – технической базы учреждения;</w:t>
      </w:r>
    </w:p>
    <w:p w:rsidR="006A62AD"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-развитие инициативы и предприимчивости в продвижении библиотечных услуг и сервисных услуг к пользователю;</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материальная заинтересованность сотрудников в достижении более высоких результатов труда.</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Платные услуги призваны способствовать более полному удовлетворению информационных и библиотечных потребностей пользователей, созданию дополнительного комфорта при получении той или иной услуги.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w:t>
      </w:r>
    </w:p>
    <w:p w:rsidR="00C9710E" w:rsidRPr="00792141" w:rsidRDefault="00C9710E" w:rsidP="00792141">
      <w:pPr>
        <w:spacing w:after="0" w:line="240" w:lineRule="auto"/>
        <w:ind w:firstLine="709"/>
        <w:jc w:val="center"/>
        <w:rPr>
          <w:rFonts w:ascii="Times New Roman" w:hAnsi="Times New Roman"/>
          <w:b/>
          <w:bCs/>
          <w:sz w:val="24"/>
          <w:szCs w:val="24"/>
        </w:rPr>
      </w:pPr>
      <w:r w:rsidRPr="00792141">
        <w:rPr>
          <w:rFonts w:ascii="Times New Roman" w:hAnsi="Times New Roman"/>
          <w:b/>
          <w:bCs/>
          <w:sz w:val="24"/>
          <w:szCs w:val="24"/>
        </w:rPr>
        <w:t>3. Порядок предоставления платных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Учреждение имеет право осуществлять платные услуги в случаях,</w:t>
      </w:r>
      <w:r w:rsidR="006A62AD">
        <w:rPr>
          <w:rFonts w:ascii="Times New Roman" w:hAnsi="Times New Roman"/>
          <w:sz w:val="24"/>
          <w:szCs w:val="24"/>
        </w:rPr>
        <w:t xml:space="preserve"> </w:t>
      </w:r>
      <w:r w:rsidRPr="00C9710E">
        <w:rPr>
          <w:rFonts w:ascii="Times New Roman" w:hAnsi="Times New Roman"/>
          <w:sz w:val="24"/>
          <w:szCs w:val="24"/>
        </w:rPr>
        <w:t>предусмотренных законодательными и иными нормативными правовыми актами Российской Федерации, Калининградской области и муниципального образования «Светлогорский городской округ».</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Учреждение имеет право оказывать платные услуги при условии, если</w:t>
      </w:r>
      <w:r w:rsidR="006A62AD">
        <w:rPr>
          <w:rFonts w:ascii="Times New Roman" w:hAnsi="Times New Roman"/>
          <w:sz w:val="24"/>
          <w:szCs w:val="24"/>
        </w:rPr>
        <w:t xml:space="preserve"> </w:t>
      </w:r>
      <w:r w:rsidRPr="00C9710E">
        <w:rPr>
          <w:rFonts w:ascii="Times New Roman" w:hAnsi="Times New Roman"/>
          <w:sz w:val="24"/>
          <w:szCs w:val="24"/>
        </w:rPr>
        <w:t>данный вид деятельности предусмотрен Уставом Учреждения.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Оказание Учреждением платных услуг возможно при наличии: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Положения о порядке и условиях предоставления платных услуг муниципальн</w:t>
      </w:r>
      <w:r w:rsidR="00693175">
        <w:rPr>
          <w:rFonts w:ascii="Times New Roman" w:hAnsi="Times New Roman"/>
          <w:sz w:val="24"/>
          <w:szCs w:val="24"/>
        </w:rPr>
        <w:t>ым</w:t>
      </w:r>
      <w:r w:rsidRPr="00C9710E">
        <w:rPr>
          <w:rFonts w:ascii="Times New Roman" w:hAnsi="Times New Roman"/>
          <w:sz w:val="24"/>
          <w:szCs w:val="24"/>
        </w:rPr>
        <w:t xml:space="preserve"> бюджетн</w:t>
      </w:r>
      <w:r w:rsidR="00693175">
        <w:rPr>
          <w:rFonts w:ascii="Times New Roman" w:hAnsi="Times New Roman"/>
          <w:sz w:val="24"/>
          <w:szCs w:val="24"/>
        </w:rPr>
        <w:t>ым</w:t>
      </w:r>
      <w:r w:rsidRPr="00C9710E">
        <w:rPr>
          <w:rFonts w:ascii="Times New Roman" w:hAnsi="Times New Roman"/>
          <w:sz w:val="24"/>
          <w:szCs w:val="24"/>
        </w:rPr>
        <w:t xml:space="preserve"> учреждени</w:t>
      </w:r>
      <w:r w:rsidR="00693175">
        <w:rPr>
          <w:rFonts w:ascii="Times New Roman" w:hAnsi="Times New Roman"/>
          <w:sz w:val="24"/>
          <w:szCs w:val="24"/>
        </w:rPr>
        <w:t>ем</w:t>
      </w:r>
      <w:r w:rsidRPr="00C9710E">
        <w:rPr>
          <w:rFonts w:ascii="Times New Roman" w:hAnsi="Times New Roman"/>
          <w:sz w:val="24"/>
          <w:szCs w:val="24"/>
        </w:rPr>
        <w:t xml:space="preserve"> культуры «Светлогорская централизованная библиотечная система» утвержденного директором Учреждения;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перечня платных услуг, утвержденного директором Учреждения (Приложение </w:t>
      </w:r>
      <w:r w:rsidR="00792141">
        <w:rPr>
          <w:rFonts w:ascii="Times New Roman" w:hAnsi="Times New Roman"/>
          <w:sz w:val="24"/>
          <w:szCs w:val="24"/>
        </w:rPr>
        <w:t>к настоящему положению</w:t>
      </w:r>
      <w:r w:rsidRPr="00C9710E">
        <w:rPr>
          <w:rFonts w:ascii="Times New Roman" w:hAnsi="Times New Roman"/>
          <w:sz w:val="24"/>
          <w:szCs w:val="24"/>
        </w:rPr>
        <w:t>);</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w:t>
      </w:r>
      <w:r w:rsidR="00792141">
        <w:rPr>
          <w:rFonts w:ascii="Times New Roman" w:hAnsi="Times New Roman"/>
          <w:sz w:val="24"/>
          <w:szCs w:val="24"/>
        </w:rPr>
        <w:t>тарифов</w:t>
      </w:r>
      <w:r w:rsidRPr="00C9710E">
        <w:rPr>
          <w:rFonts w:ascii="Times New Roman" w:hAnsi="Times New Roman"/>
          <w:sz w:val="24"/>
          <w:szCs w:val="24"/>
        </w:rPr>
        <w:t xml:space="preserve"> на платные (дополнительные) услуги;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приказа директора Учреждения об организации работы по оказанию платных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Перечень платных (дополнительных) услуг составляется с учетом бесплатности основной деятельности, потребительского спроса, возможностей библиотеки и корректируется в контексте текущей рыночной конъюнктуры.</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Учреждение обеспечивает Потребителя услуги необходимой и достоверной информацией о платных услугах.</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Информация о платных услугах, оказываемых Учреждением, размещается в информационно-телекоммуникационной сети Интернет на официальном сайте Учреждения, а также находится в библиотеках в доступных для Потребителя местах.</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Платные услуги могут быть оказаны только по желанию Потребителя услуги.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w:t>
      </w:r>
    </w:p>
    <w:p w:rsidR="00C9710E" w:rsidRPr="00792141" w:rsidRDefault="00C9710E" w:rsidP="00792141">
      <w:pPr>
        <w:spacing w:after="0" w:line="240" w:lineRule="auto"/>
        <w:ind w:firstLine="709"/>
        <w:jc w:val="center"/>
        <w:rPr>
          <w:rFonts w:ascii="Times New Roman" w:hAnsi="Times New Roman"/>
          <w:b/>
          <w:bCs/>
          <w:sz w:val="24"/>
          <w:szCs w:val="24"/>
        </w:rPr>
      </w:pPr>
      <w:r w:rsidRPr="00792141">
        <w:rPr>
          <w:rFonts w:ascii="Times New Roman" w:hAnsi="Times New Roman"/>
          <w:b/>
          <w:bCs/>
          <w:sz w:val="24"/>
          <w:szCs w:val="24"/>
        </w:rPr>
        <w:t>4. Согласие на обработку персональных данных</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lastRenderedPageBreak/>
        <w:t>В целях оказания платных услуг, продажи/возврата билетов на мероприятия, проводимые Исполнителем, Потребитель настоящим дает свое согласие:</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на обработку своих персональных данных, к которым относятся:</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паспортные данные;</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иные сведения, которые необходимы для корректного документального оформления правоотношений между Потребителем и Исполнителем;</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действующим законодательством Российской Федерации.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Исполнитель гарантирует, что обработка персональных данных Потребителя осуществляется в соответствии с Федеральным законом от 27.07.2006 № 152-ФЗ «О персональных данных» и иным действующим законодательством РФ о защите персональных данных.</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Согласие на обработку персональных данных действует с момента акцепта оферты Потребителем и до истечения сроков, установленных действующим законодательством Российской Федерации.</w:t>
      </w:r>
    </w:p>
    <w:p w:rsidR="00C9710E" w:rsidRPr="00C9710E" w:rsidRDefault="00C9710E" w:rsidP="00792141">
      <w:pPr>
        <w:spacing w:after="0" w:line="240" w:lineRule="auto"/>
        <w:ind w:firstLine="709"/>
        <w:jc w:val="both"/>
        <w:rPr>
          <w:rFonts w:ascii="Times New Roman" w:hAnsi="Times New Roman"/>
          <w:sz w:val="24"/>
          <w:szCs w:val="24"/>
        </w:rPr>
      </w:pPr>
    </w:p>
    <w:p w:rsidR="006A658E" w:rsidRDefault="00C9710E" w:rsidP="006A658E">
      <w:pPr>
        <w:numPr>
          <w:ilvl w:val="0"/>
          <w:numId w:val="6"/>
        </w:numPr>
        <w:spacing w:after="0" w:line="240" w:lineRule="auto"/>
        <w:jc w:val="center"/>
        <w:rPr>
          <w:rFonts w:ascii="Times New Roman" w:hAnsi="Times New Roman"/>
          <w:b/>
          <w:bCs/>
          <w:sz w:val="24"/>
          <w:szCs w:val="24"/>
        </w:rPr>
      </w:pPr>
      <w:r w:rsidRPr="00792141">
        <w:rPr>
          <w:rFonts w:ascii="Times New Roman" w:hAnsi="Times New Roman"/>
          <w:b/>
          <w:bCs/>
          <w:sz w:val="24"/>
          <w:szCs w:val="24"/>
        </w:rPr>
        <w:t xml:space="preserve">Правила оформления, исполнения и расторжения </w:t>
      </w:r>
    </w:p>
    <w:p w:rsidR="00C9710E" w:rsidRPr="00792141" w:rsidRDefault="00C9710E" w:rsidP="006A658E">
      <w:pPr>
        <w:spacing w:after="0" w:line="240" w:lineRule="auto"/>
        <w:ind w:left="1065"/>
        <w:jc w:val="center"/>
        <w:rPr>
          <w:rFonts w:ascii="Times New Roman" w:hAnsi="Times New Roman"/>
          <w:b/>
          <w:bCs/>
          <w:sz w:val="24"/>
          <w:szCs w:val="24"/>
        </w:rPr>
      </w:pPr>
      <w:r w:rsidRPr="00792141">
        <w:rPr>
          <w:rFonts w:ascii="Times New Roman" w:hAnsi="Times New Roman"/>
          <w:b/>
          <w:bCs/>
          <w:sz w:val="24"/>
          <w:szCs w:val="24"/>
        </w:rPr>
        <w:t>договора на оказание платных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Платные услуги, оказываемые Учреждением, оформляются договором (далее — Договор) с Потребителем услуг или их законным представителем. Договор может быть заключен в устной или письменной форме. Учреждение обязано обеспечить Потребителю оказание Платных услуг в полном объеме в соответствии с условиями Договора.</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Устная форма Договора в соответствии с пунктом 2 статьи 159 Гражданского кодекса Российской Федерации предусмотрена в случаях оказания услуг при самом их совершении. Письменным доказательством их представления является бланк строгой отчетности, оформленный при оказании услуги.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Письменная форма Договора в соответствии со ст. 161 ГК РФ предусмотрена, если услуги оказываются юридическим лицами, а также в случаях предоставления услуг, исполнение которых носит длительный по времени характер.</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Для заключения Договора гражданин (физическое лицо) представляет документ, удостоверяющий личность, юридическое лицо представляет официальные реквизиты организации и документ, подтверждающий полномочия лица на подписание договора.</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При оформлении Договора на оказание платных услуг, Договор составляется в двух экземплярах, один из которых находится у Исполнителя, второй — у Потребителя.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Договор должен содержать следующие сведения: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полное и сокращенное наименование Исполнителя и место его нахождения (юридический адрес), ОГРН, ИНН, КПП, лицевой счет;</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наименование и реквизиты Потребителя — юридического лица, либо </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индивидуального предпринимателя;</w:t>
      </w:r>
    </w:p>
    <w:p w:rsidR="00C9710E" w:rsidRPr="00C9710E" w:rsidRDefault="006A62AD" w:rsidP="0079214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C9710E" w:rsidRPr="00C9710E">
        <w:rPr>
          <w:rFonts w:ascii="Times New Roman" w:hAnsi="Times New Roman"/>
          <w:sz w:val="24"/>
          <w:szCs w:val="24"/>
        </w:rPr>
        <w:t>полное и сокращенное наименование Потребителя (заказчика) и место его нахождения (юридический адрес), ОГРН, ИНН, КПП, лицевой счет;</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Потребителя — физического лица: фамилия, имя, отчество, сведения о документе, удостоверяющем личность гражданина, адрес проживания (регистрации), контактный телефон;</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вид оказываемых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срок и порядок оказания услуги;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стоимость услуги и порядок её оплаты;</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lastRenderedPageBreak/>
        <w:t>- права, обязанности и ответственность сторон;</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w:t>
      </w:r>
      <w:r w:rsidRPr="00C9710E">
        <w:rPr>
          <w:rFonts w:ascii="Times New Roman" w:hAnsi="Times New Roman"/>
          <w:sz w:val="24"/>
          <w:szCs w:val="24"/>
        </w:rPr>
        <w:tab/>
        <w:t>- другие необходимые сведения, связанные со спецификой оказываемых</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должность, фамилию, имя, отчество лица, подписывающего договор от</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имени Исполнителя, его подпись, а также подпись Потребителя (Заказчика).</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Учреждение обязано до заключения Договора и в период его действия</w:t>
      </w:r>
      <w:r w:rsidR="006A62AD">
        <w:rPr>
          <w:rFonts w:ascii="Times New Roman" w:hAnsi="Times New Roman"/>
          <w:sz w:val="24"/>
          <w:szCs w:val="24"/>
        </w:rPr>
        <w:t xml:space="preserve"> </w:t>
      </w:r>
      <w:r w:rsidRPr="00C9710E">
        <w:rPr>
          <w:rFonts w:ascii="Times New Roman" w:hAnsi="Times New Roman"/>
          <w:sz w:val="24"/>
          <w:szCs w:val="24"/>
        </w:rPr>
        <w:t>предоставлять Потребителю достоверную информацию о себе и об оказываемых Платных услугах, обеспечивающую возможность их правильного выбора.</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Исполнитель обязан сообщать Потребителю по его просьбе другие относящиеся к Договору сведения.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При заключении Договора Исполнитель не вправе оказывать предпочтение одному Потребителю перед другими в отношении заключения Договора, кроме случаев, предусмотренных законодательством Российской Федерации.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При обнаружении несоответствия оказанных платных услуг условиям Договора Потребитель вправе по своему выбору потребовать:</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предоставления услуг в полном объеме в соответствии с заключенным Договором на оказание платных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назначения нового срока оказания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соответствующего уменьшения стоимости оказываемых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-расторжения Договора и полного возмещения убытков, если в установленный Договором срок недостатки в оказании платных услуг не устранены Исполнителем, либо имеют существенный характер.</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Сведения, указанные в Договоре о предоставлении Платных услуг, должны соответствовать информации, размещенной на сайте Учреждения в сети «Интернет» на дату заключения Договора.</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Договоры на оказание Платных услуг подписываются Потребителем и директором Учреждения, а также заведующей структурным подразделением Учреждения (или лицом, уполномоченным им на подписание таких договоров).</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Платные услуги, оказываются работниками, находящимися в штате Учреждения, либо привлечёнными специалистами, имеющими соответствующую квалификацию.</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Оплата платных услуг производится в соответствии с перечнем платных услуг и прейскурантом. Расчёты за предоставленные услуги производятся с применением бланков строгой отчётности, утверждённых в установленном порядке, а также через расчётный счёт учреждения, открытый в кредитной организации.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Потребитель услуги обязан оплатить оказываемые платные услуги в порядке и сроки, указываемые в Договоре.</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При оказании услуги непосредственно при её оплате, Договор заключается в устной форме (п.2 ст. 159 ГК РФ), получателю услуги выдаётся бланк строгой отчётности установленной формы (ОКУД 0504510).</w:t>
      </w:r>
    </w:p>
    <w:p w:rsid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Оплата может быть произведена в безналичной форме на расчётный счёт Учреждения (с предъявлением копии платёжного поручения банка).</w:t>
      </w:r>
    </w:p>
    <w:p w:rsidR="006A658E" w:rsidRPr="00C9710E" w:rsidRDefault="006A658E" w:rsidP="00792141">
      <w:pPr>
        <w:spacing w:after="0" w:line="240" w:lineRule="auto"/>
        <w:ind w:firstLine="709"/>
        <w:jc w:val="both"/>
        <w:rPr>
          <w:rFonts w:ascii="Times New Roman" w:hAnsi="Times New Roman"/>
          <w:sz w:val="24"/>
          <w:szCs w:val="24"/>
        </w:rPr>
      </w:pPr>
    </w:p>
    <w:p w:rsidR="006A658E" w:rsidRDefault="00C9710E" w:rsidP="006A658E">
      <w:pPr>
        <w:numPr>
          <w:ilvl w:val="0"/>
          <w:numId w:val="6"/>
        </w:numPr>
        <w:spacing w:after="0" w:line="240" w:lineRule="auto"/>
        <w:jc w:val="center"/>
        <w:rPr>
          <w:rFonts w:ascii="Times New Roman" w:hAnsi="Times New Roman"/>
          <w:b/>
          <w:bCs/>
          <w:sz w:val="24"/>
          <w:szCs w:val="24"/>
        </w:rPr>
      </w:pPr>
      <w:r w:rsidRPr="006A658E">
        <w:rPr>
          <w:rFonts w:ascii="Times New Roman" w:hAnsi="Times New Roman"/>
          <w:b/>
          <w:bCs/>
          <w:sz w:val="24"/>
          <w:szCs w:val="24"/>
        </w:rPr>
        <w:t xml:space="preserve">Взаимные обязательства и ответственность </w:t>
      </w:r>
    </w:p>
    <w:p w:rsidR="00C9710E" w:rsidRPr="006A658E" w:rsidRDefault="00C9710E" w:rsidP="006A658E">
      <w:pPr>
        <w:spacing w:after="0" w:line="240" w:lineRule="auto"/>
        <w:ind w:left="1065"/>
        <w:jc w:val="center"/>
        <w:rPr>
          <w:rFonts w:ascii="Times New Roman" w:hAnsi="Times New Roman"/>
          <w:b/>
          <w:bCs/>
          <w:sz w:val="24"/>
          <w:szCs w:val="24"/>
        </w:rPr>
      </w:pPr>
      <w:r w:rsidRPr="006A658E">
        <w:rPr>
          <w:rFonts w:ascii="Times New Roman" w:hAnsi="Times New Roman"/>
          <w:b/>
          <w:bCs/>
          <w:sz w:val="24"/>
          <w:szCs w:val="24"/>
        </w:rPr>
        <w:t>исполнителя и потребителя услуг</w:t>
      </w:r>
    </w:p>
    <w:p w:rsidR="006A658E" w:rsidRPr="00C9710E" w:rsidRDefault="006A658E" w:rsidP="006A658E">
      <w:pPr>
        <w:spacing w:after="0" w:line="240" w:lineRule="auto"/>
        <w:ind w:left="1065"/>
        <w:jc w:val="both"/>
        <w:rPr>
          <w:rFonts w:ascii="Times New Roman" w:hAnsi="Times New Roman"/>
          <w:sz w:val="24"/>
          <w:szCs w:val="24"/>
        </w:rPr>
      </w:pP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Учреждение обязано своевременно предоставить Потребителю необходимую и достоверную информацию об оказываемых услугах, соответствующую требованиям ст. 10 Закона РФ «О защите прав потребителя».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Учреждение в удобном для обозрения месте размещает информацию, содержащую следующие сведения:</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наименование и юридический адрес Учреждения;</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режим работы Учреждения;</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lastRenderedPageBreak/>
        <w:t>- перечень платных (дополнительных)услуг;</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прейскурант цен на платные (дополнительные) услуги;</w:t>
      </w:r>
    </w:p>
    <w:p w:rsidR="006A62AD"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w:t>
      </w:r>
      <w:r w:rsidR="006A62AD">
        <w:rPr>
          <w:rFonts w:ascii="Times New Roman" w:hAnsi="Times New Roman"/>
          <w:sz w:val="24"/>
          <w:szCs w:val="24"/>
        </w:rPr>
        <w:t xml:space="preserve"> </w:t>
      </w:r>
      <w:r w:rsidRPr="00C9710E">
        <w:rPr>
          <w:rFonts w:ascii="Times New Roman" w:hAnsi="Times New Roman"/>
          <w:sz w:val="24"/>
          <w:szCs w:val="24"/>
        </w:rPr>
        <w:t>перечень категорий Потребителей, имеющих право на получение льгот, предоставляемых при оказании платных услуг;</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w:t>
      </w:r>
      <w:r w:rsidR="006A62AD">
        <w:rPr>
          <w:rFonts w:ascii="Times New Roman" w:hAnsi="Times New Roman"/>
          <w:sz w:val="24"/>
          <w:szCs w:val="24"/>
        </w:rPr>
        <w:t xml:space="preserve"> </w:t>
      </w:r>
      <w:r w:rsidRPr="00C9710E">
        <w:rPr>
          <w:rFonts w:ascii="Times New Roman" w:hAnsi="Times New Roman"/>
          <w:sz w:val="24"/>
          <w:szCs w:val="24"/>
        </w:rPr>
        <w:t>«Положение о порядке и условиях предоставления платных услуг   муниципального бюджетного учреждения культуры «Светлогорская централизованная библиотечная система».</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Исполнитель по первому требованию обязан предоставить Потребителю для ознакомления:</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устав Учреждения;</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адрес и телефон Учредителя муниципального Учреждения;</w:t>
      </w:r>
    </w:p>
    <w:p w:rsidR="00C9710E" w:rsidRPr="00C9710E" w:rsidRDefault="00C9710E" w:rsidP="00792141">
      <w:pPr>
        <w:spacing w:after="0" w:line="240" w:lineRule="auto"/>
        <w:ind w:firstLine="709"/>
        <w:jc w:val="both"/>
        <w:rPr>
          <w:rFonts w:ascii="Times New Roman" w:hAnsi="Times New Roman"/>
          <w:sz w:val="24"/>
          <w:szCs w:val="24"/>
        </w:rPr>
      </w:pP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Потребители платной услуги обязаны оплатить стоимость услуги, согласно «Перечню платных услуг» и «Прейскуранта цен на платные (дополнительные) услуги».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Претензии и споры, возникающие между Потребителем и Учреждением, разрешаются по соглашению сторон или в судебном порядке в соответствии с законодательством РФ.</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Контроль за организацией и качеством платных услуг, а также за соблюдением дисциплины цен осуществляют в пределах своей компетенции администрация муниципального образования «Светлогорский городской округ» Калининградской области» и другие государственные органы и организации, на которые в соответствии с законами и иными правовыми актами РФ и органов местного самоуправления возложены данные функции.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При выявлении случаев оказания платных услуг в ущерб основной деятельности Учредитель вправе приостановить деятельность Учреждения по оказанию платных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Персональную ответственность за нецелевое использование денежных средств, полученных от оказания платных услуг, несёт директор Учреждения.</w:t>
      </w:r>
    </w:p>
    <w:p w:rsidR="00C9710E" w:rsidRPr="00C9710E" w:rsidRDefault="00C9710E" w:rsidP="00792141">
      <w:pPr>
        <w:spacing w:after="0" w:line="240" w:lineRule="auto"/>
        <w:ind w:firstLine="709"/>
        <w:jc w:val="both"/>
        <w:rPr>
          <w:rFonts w:ascii="Times New Roman" w:hAnsi="Times New Roman"/>
          <w:sz w:val="24"/>
          <w:szCs w:val="24"/>
        </w:rPr>
      </w:pPr>
    </w:p>
    <w:p w:rsidR="00C9710E" w:rsidRPr="006A658E" w:rsidRDefault="00C9710E" w:rsidP="006A658E">
      <w:pPr>
        <w:spacing w:after="0" w:line="240" w:lineRule="auto"/>
        <w:ind w:firstLine="709"/>
        <w:jc w:val="center"/>
        <w:rPr>
          <w:rFonts w:ascii="Times New Roman" w:hAnsi="Times New Roman"/>
          <w:b/>
          <w:bCs/>
          <w:sz w:val="24"/>
          <w:szCs w:val="24"/>
        </w:rPr>
      </w:pPr>
      <w:r w:rsidRPr="006A658E">
        <w:rPr>
          <w:rFonts w:ascii="Times New Roman" w:hAnsi="Times New Roman"/>
          <w:b/>
          <w:bCs/>
          <w:sz w:val="24"/>
          <w:szCs w:val="24"/>
        </w:rPr>
        <w:t>7. Ценообразование при оказании платных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На формирование стоимости платных услуг оказывают влияние следующие факторы:</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 уровень потребительского спроса и уникальность самих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конкурентоспособность;</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наличие потенциальных потребителей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 особые условия выполнения (срочность, приоритетность, сложность и т.д.);</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 затраты на оказание услуг, срок их окупаемости и экономический эффект.</w:t>
      </w:r>
    </w:p>
    <w:p w:rsidR="00C9710E" w:rsidRPr="00C9710E" w:rsidRDefault="00C9710E" w:rsidP="00792141">
      <w:pPr>
        <w:spacing w:after="0" w:line="240" w:lineRule="auto"/>
        <w:ind w:firstLine="709"/>
        <w:jc w:val="both"/>
        <w:rPr>
          <w:rFonts w:ascii="Times New Roman" w:hAnsi="Times New Roman"/>
          <w:sz w:val="24"/>
          <w:szCs w:val="24"/>
        </w:rPr>
      </w:pP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Стоимость платных услуг формируется на основании калькуляций, составляемых с учётом:</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 материальных и трудовых затрат;</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 накладных расходов;</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 налогов и иных обязательных платежей, предусмотренных действующим законодательством;</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 обоснованной прибыли;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 требований отраслевых инструкций по вопросам планирования, учёта и калькуляции себестоимости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Цена устанавливается в отношении каждой конкретной услуги, с обозначением единицы измерения (30 мин., 1 час, 1 мероприятие, 1 услуга и т.д.) в соответствии с Прейскурантом цен.</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На некоторые Платные услуги устанавливаются договорные цены, определяемые с учётом уровня потребительского спроса и уровня цен на аналогичные услуги, оказываемые другими учреждениями и организациями.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lastRenderedPageBreak/>
        <w:t>В случае, когда рассчитанная цена не удовлетворяет потребительский спрос, Учреждение вправе своим приказом в соответствии со ст. 52 «Основы законодательства РФ о культуре» самостоятельно установить цену в соответствии со спросом потребителей.</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Изменение действующих цен на платные услуги производится и утверждаются самим Учреждением по мере необходимости, но не чаще одного раз в год. Цены на платные услуги могут пересматриваться Учреждением в связи с ростом (снижением) затрат на оказание услуг и увеличением (снижением) потребительского спроса.</w:t>
      </w:r>
    </w:p>
    <w:p w:rsidR="00C9710E" w:rsidRPr="00C9710E" w:rsidRDefault="00C9710E" w:rsidP="00792141">
      <w:pPr>
        <w:spacing w:after="0" w:line="240" w:lineRule="auto"/>
        <w:ind w:firstLine="709"/>
        <w:jc w:val="both"/>
        <w:rPr>
          <w:rFonts w:ascii="Times New Roman" w:hAnsi="Times New Roman"/>
          <w:sz w:val="24"/>
          <w:szCs w:val="24"/>
        </w:rPr>
      </w:pPr>
    </w:p>
    <w:p w:rsidR="00C9710E" w:rsidRPr="006A658E" w:rsidRDefault="00C9710E" w:rsidP="006A658E">
      <w:pPr>
        <w:spacing w:after="0" w:line="240" w:lineRule="auto"/>
        <w:ind w:firstLine="709"/>
        <w:jc w:val="center"/>
        <w:rPr>
          <w:rFonts w:ascii="Times New Roman" w:hAnsi="Times New Roman"/>
          <w:b/>
          <w:bCs/>
          <w:sz w:val="24"/>
          <w:szCs w:val="24"/>
        </w:rPr>
      </w:pPr>
      <w:r w:rsidRPr="006A658E">
        <w:rPr>
          <w:rFonts w:ascii="Times New Roman" w:hAnsi="Times New Roman"/>
          <w:b/>
          <w:bCs/>
          <w:sz w:val="24"/>
          <w:szCs w:val="24"/>
        </w:rPr>
        <w:t>8. Предоставление льготы на услуги</w:t>
      </w:r>
    </w:p>
    <w:p w:rsidR="00C9710E" w:rsidRPr="00C9710E" w:rsidRDefault="00C9710E" w:rsidP="00792141">
      <w:pPr>
        <w:spacing w:after="0" w:line="240" w:lineRule="auto"/>
        <w:ind w:firstLine="709"/>
        <w:jc w:val="both"/>
        <w:rPr>
          <w:rFonts w:ascii="Times New Roman" w:hAnsi="Times New Roman"/>
          <w:sz w:val="24"/>
          <w:szCs w:val="24"/>
        </w:rPr>
      </w:pP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Учреждение вправе предоставить льготы по оказанию платных услуг отдельным категориям граждан. Возмещение расходов муниципального учреждения, связанных с предоставлением льгот потребителям платных услуг, осуществляется за счёт средств от оказания платных услуг.</w:t>
      </w:r>
    </w:p>
    <w:p w:rsid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Перечень льготных категорий граждан и предоставляемых льгот (Приложение №3) устанавливается Учреждением самостоятельно и утверждается директором Учреждения в соответствии с Указом Президента РФ от 05.06.1992 г. №431 «О мерах по социальной поддержке многодетных семей», Ф3 от 12.01.1995 № 5-ФЗ «О ветеранах»,  Ф3 от 24.11.1995 г. № 181-ФЗ «О социальной защите инвалидов в РФ», Ф3 от 21.12.1996 г. № 159-ФЗ «О дополнительных гарантиях по социальной поддержке детей-сирот и детей, оставшихся без попечения родителей».</w:t>
      </w:r>
    </w:p>
    <w:p w:rsidR="006A658E" w:rsidRPr="00C9710E" w:rsidRDefault="006A658E" w:rsidP="00792141">
      <w:pPr>
        <w:spacing w:after="0" w:line="240" w:lineRule="auto"/>
        <w:ind w:firstLine="709"/>
        <w:jc w:val="both"/>
        <w:rPr>
          <w:rFonts w:ascii="Times New Roman" w:hAnsi="Times New Roman"/>
          <w:sz w:val="24"/>
          <w:szCs w:val="24"/>
        </w:rPr>
      </w:pPr>
    </w:p>
    <w:p w:rsidR="00C9710E" w:rsidRPr="006A658E" w:rsidRDefault="00C9710E" w:rsidP="006A658E">
      <w:pPr>
        <w:spacing w:after="0" w:line="240" w:lineRule="auto"/>
        <w:ind w:firstLine="709"/>
        <w:jc w:val="center"/>
        <w:rPr>
          <w:rFonts w:ascii="Times New Roman" w:hAnsi="Times New Roman"/>
          <w:b/>
          <w:bCs/>
          <w:sz w:val="24"/>
          <w:szCs w:val="24"/>
        </w:rPr>
      </w:pPr>
      <w:r w:rsidRPr="006A658E">
        <w:rPr>
          <w:rFonts w:ascii="Times New Roman" w:hAnsi="Times New Roman"/>
          <w:b/>
          <w:bCs/>
          <w:sz w:val="24"/>
          <w:szCs w:val="24"/>
        </w:rPr>
        <w:t>9. Формирование и распределение доходов от платных услуг</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Бухгалтерский и статистический учёты ведутся в учреждении отдельно по основной деятельности и по платным услугам.</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Доходы Учреждения, полученные от оказания платных услуг, полностью используются для развития своей уставной деятельности.</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Аккумулирующиеся наличные денежные средства от платных услуг уполномоченное лицо ежедневно сдаёт их в кассу Учреждения по приходному кассовому ордеру, с составлением реестра сдачи документов, с приложением копий квитанций.</w:t>
      </w:r>
    </w:p>
    <w:p w:rsidR="006A62AD"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Полученные структурным подразделением Учреждения доходы поступают на счёт Учреждения и расходуются Учреждением в соответствии с планом финансово – хозяйственной деятельности.</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Средства, полученные за выполнение договорных работ и оказание платных услуг, используются:</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на развитие материально – технической базы Учреждения и его содержание, возмещение материальных затрат, необходимых для производства услуги - не менее 50% заработанных средств;</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на материальное поощрение сотрудников – до 50% заработанных средств.</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Оплата труда и материальное поощрение за выполнение договорных работ или платных услуг могут выплачиваться только после поступления соответствующих средств на расчётных счёт Учреждения. </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Оплата производится непосредственно после выполнения работы или по итогам работы за квартал или год. Основанием для выплат являются данные бухгалтерской отчётности, акты приёма выполнения работ, приказы директора Учреждения.</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Оплата труда, в том числе выплата материальной помощи, а также выплата премий, доплат, надбавок за выполнение договорных работ по оказанию платных услуг выплачивается только тем работникам, которые принимают непосредственное участие в их выполнении. Это должно быть подтверждено соответствующими документами (приказом директора, должностными инструкциями, договорами и т.д.). Личный творческий вклад в выполнение работ (услуг) определяется на основе коэффициента трудового участия или иных методов оценки труда каждого работника.</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lastRenderedPageBreak/>
        <w:t>Окончательное решение о размере премии, материальной помощи и сроках её выплаты принимается директором Учреждения.</w:t>
      </w:r>
    </w:p>
    <w:p w:rsidR="00C9710E" w:rsidRPr="006A658E" w:rsidRDefault="00C9710E" w:rsidP="006A658E">
      <w:pPr>
        <w:spacing w:after="0" w:line="240" w:lineRule="auto"/>
        <w:ind w:firstLine="709"/>
        <w:jc w:val="center"/>
        <w:rPr>
          <w:rFonts w:ascii="Times New Roman" w:hAnsi="Times New Roman"/>
          <w:b/>
          <w:bCs/>
          <w:sz w:val="24"/>
          <w:szCs w:val="24"/>
        </w:rPr>
      </w:pPr>
    </w:p>
    <w:p w:rsidR="00C9710E" w:rsidRPr="006A658E" w:rsidRDefault="00C9710E" w:rsidP="006A658E">
      <w:pPr>
        <w:spacing w:after="0" w:line="240" w:lineRule="auto"/>
        <w:ind w:firstLine="709"/>
        <w:jc w:val="center"/>
        <w:rPr>
          <w:rFonts w:ascii="Times New Roman" w:hAnsi="Times New Roman"/>
          <w:b/>
          <w:bCs/>
          <w:sz w:val="24"/>
          <w:szCs w:val="24"/>
        </w:rPr>
      </w:pPr>
      <w:r w:rsidRPr="006A658E">
        <w:rPr>
          <w:rFonts w:ascii="Times New Roman" w:hAnsi="Times New Roman"/>
          <w:b/>
          <w:bCs/>
          <w:sz w:val="24"/>
          <w:szCs w:val="24"/>
        </w:rPr>
        <w:t>10. Налогообложение</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В соответствии с </w:t>
      </w:r>
      <w:proofErr w:type="spellStart"/>
      <w:r w:rsidRPr="00C9710E">
        <w:rPr>
          <w:rFonts w:ascii="Times New Roman" w:hAnsi="Times New Roman"/>
          <w:sz w:val="24"/>
          <w:szCs w:val="24"/>
        </w:rPr>
        <w:t>пп</w:t>
      </w:r>
      <w:proofErr w:type="spellEnd"/>
      <w:r w:rsidRPr="00C9710E">
        <w:rPr>
          <w:rFonts w:ascii="Times New Roman" w:hAnsi="Times New Roman"/>
          <w:sz w:val="24"/>
          <w:szCs w:val="24"/>
        </w:rPr>
        <w:t xml:space="preserve">. 20 п. 2 ст. 149 НК </w:t>
      </w:r>
      <w:proofErr w:type="gramStart"/>
      <w:r w:rsidRPr="00C9710E">
        <w:rPr>
          <w:rFonts w:ascii="Times New Roman" w:hAnsi="Times New Roman"/>
          <w:sz w:val="24"/>
          <w:szCs w:val="24"/>
        </w:rPr>
        <w:t>РФ  не</w:t>
      </w:r>
      <w:proofErr w:type="gramEnd"/>
      <w:r w:rsidRPr="00C9710E">
        <w:rPr>
          <w:rFonts w:ascii="Times New Roman" w:hAnsi="Times New Roman"/>
          <w:sz w:val="24"/>
          <w:szCs w:val="24"/>
        </w:rPr>
        <w:t xml:space="preserve"> подлежит налогообложению (освобождается от налогообложения) НДС реализация (а также передача, выполнение, оказание для собственных нужд) на территории РФ услуг,  оказываемых организациями, осуществляющими деятельность в сфере культуры и искусства. В частности, к ним, к ним относятся услуги:</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w:t>
      </w:r>
      <w:r w:rsidR="006A62AD">
        <w:rPr>
          <w:rFonts w:ascii="Times New Roman" w:hAnsi="Times New Roman"/>
          <w:sz w:val="24"/>
          <w:szCs w:val="24"/>
        </w:rPr>
        <w:t xml:space="preserve"> </w:t>
      </w:r>
      <w:r w:rsidRPr="00C9710E">
        <w:rPr>
          <w:rFonts w:ascii="Times New Roman" w:hAnsi="Times New Roman"/>
          <w:sz w:val="24"/>
          <w:szCs w:val="24"/>
        </w:rPr>
        <w:t xml:space="preserve">по изготовлению копий в учебных целях и учебных </w:t>
      </w:r>
      <w:proofErr w:type="gramStart"/>
      <w:r w:rsidRPr="00C9710E">
        <w:rPr>
          <w:rFonts w:ascii="Times New Roman" w:hAnsi="Times New Roman"/>
          <w:sz w:val="24"/>
          <w:szCs w:val="24"/>
        </w:rPr>
        <w:t>пособий ,</w:t>
      </w:r>
      <w:proofErr w:type="gramEnd"/>
      <w:r w:rsidRPr="00C9710E">
        <w:rPr>
          <w:rFonts w:ascii="Times New Roman" w:hAnsi="Times New Roman"/>
          <w:sz w:val="24"/>
          <w:szCs w:val="24"/>
        </w:rPr>
        <w:t xml:space="preserve"> фотокопированию, репродуцированию, ксерокопированию, микрокопированию с печатной продукции, документов из фондов указанных учреждений;</w:t>
      </w:r>
    </w:p>
    <w:p w:rsidR="006A62AD"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по доставке читателям и приему у читателей печатной продукции из фондов библиотек;</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w:t>
      </w:r>
      <w:r w:rsidR="006A62AD">
        <w:rPr>
          <w:rFonts w:ascii="Times New Roman" w:hAnsi="Times New Roman"/>
          <w:sz w:val="24"/>
          <w:szCs w:val="24"/>
        </w:rPr>
        <w:t xml:space="preserve"> </w:t>
      </w:r>
      <w:r w:rsidRPr="00C9710E">
        <w:rPr>
          <w:rFonts w:ascii="Times New Roman" w:hAnsi="Times New Roman"/>
          <w:sz w:val="24"/>
          <w:szCs w:val="24"/>
        </w:rPr>
        <w:t>по составлению списков, справок и каталогов экспонатов, материалов и других предметов и коллекций, составляющих фонд указанных учреждений;</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по реализации абонементов;</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по реализации программ на спектакли и концерты, каталогов и буклетов.</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К организациям, осуществляющим деятельность в сфере культуры и искусства, в целях настоящего подпункта относятся … (в том числе) библиотеки.</w:t>
      </w:r>
    </w:p>
    <w:p w:rsidR="00C9710E" w:rsidRPr="00C9710E" w:rsidRDefault="00C9710E" w:rsidP="006A62AD">
      <w:pPr>
        <w:spacing w:after="0" w:line="240" w:lineRule="auto"/>
        <w:ind w:firstLine="709"/>
        <w:jc w:val="both"/>
        <w:rPr>
          <w:rFonts w:ascii="Times New Roman" w:hAnsi="Times New Roman"/>
          <w:sz w:val="24"/>
          <w:szCs w:val="24"/>
        </w:rPr>
      </w:pPr>
    </w:p>
    <w:p w:rsidR="00C9710E" w:rsidRPr="006A658E" w:rsidRDefault="00C9710E" w:rsidP="00792141">
      <w:pPr>
        <w:spacing w:after="0" w:line="240" w:lineRule="auto"/>
        <w:ind w:firstLine="709"/>
        <w:jc w:val="both"/>
        <w:rPr>
          <w:rFonts w:ascii="Times New Roman" w:hAnsi="Times New Roman"/>
          <w:b/>
          <w:bCs/>
          <w:sz w:val="24"/>
          <w:szCs w:val="24"/>
        </w:rPr>
      </w:pPr>
      <w:r w:rsidRPr="006A658E">
        <w:rPr>
          <w:rFonts w:ascii="Times New Roman" w:hAnsi="Times New Roman"/>
          <w:b/>
          <w:bCs/>
          <w:sz w:val="24"/>
          <w:szCs w:val="24"/>
        </w:rPr>
        <w:tab/>
        <w:t>11. Ограничения по ассортименту и потребителям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Ограничения по ассортименту и предоставления преимущественного права пользования услугами Учреждения отсутствуют. Получателем услуг является любой гражданин Российской Федерации (в том числе дети дошкольного и школьного возраста), лица без гражданства и иностранные граждане, вне зависимости от пола, возраста, национальности, образования, социального положения, политических и религиозных убеждений.</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Исполнителем устанавливаются возрастные ограничения по потребителям услуг. Возрастные ограничения указываются на всей рекламной продукции (рекламных щитах, афишах и др.):</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для детей до шести лет обозначение осуществляется в виде цифры «0» и знака «плюс»;</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для детей старше шести лет в виде цифры «6» и знака «плюс» или текстового предупреждения «Для детей старше шести лет»;</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для детей старше двенадцати лет в виде цифры «12» и знака «плюс» или текстового предупреждения «Для детей старше 12 лет»;</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для детей старше шестнадцати лет в виде цифры «16» и знака «плюс» или текстового предупреждения «Для детей старше 16 лет»;</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применительно к продукции, запрещенной для детей, в виде цифры «18» и знака «плюс» или текстового предупреждения «Запрещено для детей».</w:t>
      </w:r>
    </w:p>
    <w:p w:rsidR="00C9710E" w:rsidRPr="006A658E" w:rsidRDefault="00C9710E" w:rsidP="006A658E">
      <w:pPr>
        <w:spacing w:after="0" w:line="240" w:lineRule="auto"/>
        <w:ind w:firstLine="709"/>
        <w:jc w:val="center"/>
        <w:rPr>
          <w:rFonts w:ascii="Times New Roman" w:hAnsi="Times New Roman"/>
          <w:b/>
          <w:bCs/>
          <w:sz w:val="24"/>
          <w:szCs w:val="24"/>
        </w:rPr>
      </w:pPr>
    </w:p>
    <w:p w:rsidR="00C9710E" w:rsidRPr="006A658E" w:rsidRDefault="00C9710E" w:rsidP="006A658E">
      <w:pPr>
        <w:spacing w:after="0" w:line="240" w:lineRule="auto"/>
        <w:ind w:firstLine="709"/>
        <w:jc w:val="center"/>
        <w:rPr>
          <w:rFonts w:ascii="Times New Roman" w:hAnsi="Times New Roman"/>
          <w:b/>
          <w:bCs/>
          <w:sz w:val="24"/>
          <w:szCs w:val="24"/>
        </w:rPr>
      </w:pPr>
      <w:r w:rsidRPr="006A658E">
        <w:rPr>
          <w:rFonts w:ascii="Times New Roman" w:hAnsi="Times New Roman"/>
          <w:b/>
          <w:bCs/>
          <w:sz w:val="24"/>
          <w:szCs w:val="24"/>
        </w:rPr>
        <w:t>12. Заключительные положения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Во всех случаях, не предусмотренных настоящим Положением, следует руководствоваться действующим законодательством РФ.</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Изменения и дополнения в Положение вносятся по мере необходимости и утверждаются приказом директора Учреждения.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Настоящее Положение вступает в силу с момента его утверждения.</w:t>
      </w:r>
    </w:p>
    <w:p w:rsidR="00C9710E" w:rsidRPr="00C9710E" w:rsidRDefault="00C9710E" w:rsidP="00792141">
      <w:pPr>
        <w:spacing w:after="0" w:line="240" w:lineRule="auto"/>
        <w:ind w:firstLine="709"/>
        <w:jc w:val="both"/>
        <w:rPr>
          <w:rFonts w:ascii="Times New Roman" w:hAnsi="Times New Roman"/>
          <w:sz w:val="24"/>
          <w:szCs w:val="24"/>
        </w:rPr>
      </w:pPr>
    </w:p>
    <w:p w:rsidR="00C9710E" w:rsidRPr="00C9710E" w:rsidRDefault="00C9710E" w:rsidP="00C10561">
      <w:pPr>
        <w:spacing w:after="0" w:line="240" w:lineRule="auto"/>
        <w:ind w:firstLine="709"/>
        <w:jc w:val="right"/>
        <w:rPr>
          <w:rFonts w:ascii="Times New Roman" w:hAnsi="Times New Roman"/>
          <w:sz w:val="24"/>
          <w:szCs w:val="24"/>
        </w:rPr>
      </w:pPr>
      <w:r w:rsidRPr="00C9710E">
        <w:rPr>
          <w:rFonts w:ascii="Times New Roman" w:hAnsi="Times New Roman"/>
          <w:sz w:val="24"/>
          <w:szCs w:val="24"/>
        </w:rPr>
        <w:t xml:space="preserve">Приложение </w:t>
      </w:r>
    </w:p>
    <w:p w:rsidR="00C9710E" w:rsidRDefault="00C9710E" w:rsidP="00C10561">
      <w:pPr>
        <w:spacing w:after="0" w:line="240" w:lineRule="auto"/>
        <w:ind w:firstLine="709"/>
        <w:jc w:val="right"/>
        <w:rPr>
          <w:rFonts w:ascii="Times New Roman" w:hAnsi="Times New Roman"/>
          <w:sz w:val="24"/>
          <w:szCs w:val="24"/>
        </w:rPr>
      </w:pPr>
      <w:r w:rsidRPr="00C9710E">
        <w:rPr>
          <w:rFonts w:ascii="Times New Roman" w:hAnsi="Times New Roman"/>
          <w:sz w:val="24"/>
          <w:szCs w:val="24"/>
        </w:rPr>
        <w:t xml:space="preserve">к Положению о порядке и условиях </w:t>
      </w:r>
    </w:p>
    <w:p w:rsidR="00C9710E" w:rsidRPr="00C9710E" w:rsidRDefault="00C9710E" w:rsidP="00C10561">
      <w:pPr>
        <w:spacing w:after="0" w:line="240" w:lineRule="auto"/>
        <w:ind w:firstLine="709"/>
        <w:jc w:val="right"/>
        <w:rPr>
          <w:rFonts w:ascii="Times New Roman" w:hAnsi="Times New Roman"/>
          <w:sz w:val="24"/>
          <w:szCs w:val="24"/>
        </w:rPr>
      </w:pPr>
      <w:r w:rsidRPr="00C9710E">
        <w:rPr>
          <w:rFonts w:ascii="Times New Roman" w:hAnsi="Times New Roman"/>
          <w:sz w:val="24"/>
          <w:szCs w:val="24"/>
        </w:rPr>
        <w:t>предоставления платных услуг</w:t>
      </w:r>
    </w:p>
    <w:p w:rsidR="00C9710E" w:rsidRDefault="00C9710E" w:rsidP="00C10561">
      <w:pPr>
        <w:spacing w:after="0" w:line="240" w:lineRule="auto"/>
        <w:ind w:firstLine="709"/>
        <w:jc w:val="right"/>
        <w:rPr>
          <w:rFonts w:ascii="Times New Roman" w:hAnsi="Times New Roman"/>
          <w:sz w:val="24"/>
          <w:szCs w:val="24"/>
        </w:rPr>
      </w:pPr>
      <w:r w:rsidRPr="00C9710E">
        <w:rPr>
          <w:rFonts w:ascii="Times New Roman" w:hAnsi="Times New Roman"/>
          <w:sz w:val="24"/>
          <w:szCs w:val="24"/>
        </w:rPr>
        <w:lastRenderedPageBreak/>
        <w:t xml:space="preserve">                                             муниципального бюджетного </w:t>
      </w:r>
    </w:p>
    <w:p w:rsidR="00C9710E" w:rsidRPr="00C9710E" w:rsidRDefault="00C9710E" w:rsidP="00C10561">
      <w:pPr>
        <w:spacing w:after="0" w:line="240" w:lineRule="auto"/>
        <w:ind w:firstLine="709"/>
        <w:jc w:val="right"/>
        <w:rPr>
          <w:rFonts w:ascii="Times New Roman" w:hAnsi="Times New Roman"/>
          <w:sz w:val="24"/>
          <w:szCs w:val="24"/>
        </w:rPr>
      </w:pPr>
      <w:r w:rsidRPr="00C9710E">
        <w:rPr>
          <w:rFonts w:ascii="Times New Roman" w:hAnsi="Times New Roman"/>
          <w:sz w:val="24"/>
          <w:szCs w:val="24"/>
        </w:rPr>
        <w:t>учреждения культуры</w:t>
      </w:r>
    </w:p>
    <w:p w:rsidR="00C9710E" w:rsidRPr="00C9710E" w:rsidRDefault="00C9710E" w:rsidP="00C10561">
      <w:pPr>
        <w:spacing w:after="0" w:line="240" w:lineRule="auto"/>
        <w:ind w:firstLine="709"/>
        <w:jc w:val="right"/>
        <w:rPr>
          <w:rFonts w:ascii="Times New Roman" w:hAnsi="Times New Roman"/>
          <w:sz w:val="24"/>
          <w:szCs w:val="24"/>
        </w:rPr>
      </w:pPr>
      <w:r w:rsidRPr="00C9710E">
        <w:rPr>
          <w:rFonts w:ascii="Times New Roman" w:hAnsi="Times New Roman"/>
          <w:sz w:val="24"/>
          <w:szCs w:val="24"/>
        </w:rPr>
        <w:t xml:space="preserve">                                 «Светлогорская </w:t>
      </w:r>
      <w:r>
        <w:rPr>
          <w:rFonts w:ascii="Times New Roman" w:hAnsi="Times New Roman"/>
          <w:sz w:val="24"/>
          <w:szCs w:val="24"/>
        </w:rPr>
        <w:t>ЦБС</w:t>
      </w:r>
      <w:r w:rsidRPr="00C9710E">
        <w:rPr>
          <w:rFonts w:ascii="Times New Roman" w:hAnsi="Times New Roman"/>
          <w:sz w:val="24"/>
          <w:szCs w:val="24"/>
        </w:rPr>
        <w:t xml:space="preserve">» </w:t>
      </w:r>
    </w:p>
    <w:p w:rsidR="00C9710E" w:rsidRPr="00C9710E" w:rsidRDefault="00C9710E" w:rsidP="00792141">
      <w:pPr>
        <w:spacing w:after="0" w:line="240" w:lineRule="auto"/>
        <w:ind w:firstLine="709"/>
        <w:jc w:val="both"/>
        <w:rPr>
          <w:rFonts w:ascii="Times New Roman" w:hAnsi="Times New Roman"/>
          <w:sz w:val="24"/>
          <w:szCs w:val="24"/>
        </w:rPr>
      </w:pPr>
    </w:p>
    <w:p w:rsidR="00C9710E" w:rsidRPr="00C9710E" w:rsidRDefault="00C9710E" w:rsidP="00792141">
      <w:pPr>
        <w:spacing w:after="0" w:line="240" w:lineRule="auto"/>
        <w:ind w:firstLine="709"/>
        <w:jc w:val="both"/>
        <w:rPr>
          <w:rFonts w:ascii="Times New Roman" w:hAnsi="Times New Roman"/>
          <w:sz w:val="24"/>
          <w:szCs w:val="24"/>
        </w:rPr>
      </w:pPr>
    </w:p>
    <w:p w:rsidR="00C9710E" w:rsidRPr="00C9710E" w:rsidRDefault="00C9710E" w:rsidP="00792141">
      <w:pPr>
        <w:spacing w:after="0" w:line="240" w:lineRule="auto"/>
        <w:ind w:firstLine="709"/>
        <w:jc w:val="both"/>
        <w:rPr>
          <w:rFonts w:ascii="Times New Roman" w:hAnsi="Times New Roman"/>
          <w:sz w:val="24"/>
          <w:szCs w:val="24"/>
        </w:rPr>
      </w:pPr>
    </w:p>
    <w:p w:rsidR="00C9710E" w:rsidRPr="00C10561" w:rsidRDefault="00C9710E" w:rsidP="00C10561">
      <w:pPr>
        <w:spacing w:after="0" w:line="240" w:lineRule="auto"/>
        <w:ind w:firstLine="709"/>
        <w:jc w:val="center"/>
        <w:rPr>
          <w:rFonts w:ascii="Times New Roman" w:hAnsi="Times New Roman"/>
          <w:b/>
          <w:bCs/>
          <w:sz w:val="24"/>
          <w:szCs w:val="24"/>
        </w:rPr>
      </w:pPr>
      <w:r w:rsidRPr="00C10561">
        <w:rPr>
          <w:rFonts w:ascii="Times New Roman" w:hAnsi="Times New Roman"/>
          <w:b/>
          <w:bCs/>
          <w:sz w:val="24"/>
          <w:szCs w:val="24"/>
        </w:rPr>
        <w:t>Перечень платных (дополнительных) услуг, оказываемых</w:t>
      </w:r>
    </w:p>
    <w:p w:rsidR="00C9710E" w:rsidRDefault="00C9710E" w:rsidP="00C10561">
      <w:pPr>
        <w:spacing w:after="0" w:line="240" w:lineRule="auto"/>
        <w:ind w:firstLine="709"/>
        <w:jc w:val="center"/>
        <w:rPr>
          <w:rFonts w:ascii="Times New Roman" w:hAnsi="Times New Roman"/>
          <w:b/>
          <w:bCs/>
          <w:sz w:val="24"/>
          <w:szCs w:val="24"/>
        </w:rPr>
      </w:pPr>
      <w:r w:rsidRPr="00C10561">
        <w:rPr>
          <w:rFonts w:ascii="Times New Roman" w:hAnsi="Times New Roman"/>
          <w:b/>
          <w:bCs/>
          <w:sz w:val="24"/>
          <w:szCs w:val="24"/>
        </w:rPr>
        <w:t>МБУК «Светлогорская ЦБС» без применения контрольно – кассовой техники</w:t>
      </w:r>
    </w:p>
    <w:p w:rsidR="00C10561" w:rsidRPr="00C10561" w:rsidRDefault="00C10561" w:rsidP="00C10561">
      <w:pPr>
        <w:spacing w:after="0" w:line="240" w:lineRule="auto"/>
        <w:ind w:firstLine="709"/>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647"/>
      </w:tblGrid>
      <w:tr w:rsidR="00C10561">
        <w:tc>
          <w:tcPr>
            <w:tcW w:w="817" w:type="dxa"/>
            <w:shd w:val="clear" w:color="auto" w:fill="auto"/>
            <w:vAlign w:val="center"/>
          </w:tcPr>
          <w:p w:rsidR="00C10561" w:rsidRDefault="00C10561">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C10561" w:rsidRDefault="00C10561">
            <w:pPr>
              <w:spacing w:after="0" w:line="240" w:lineRule="auto"/>
              <w:jc w:val="center"/>
              <w:rPr>
                <w:rFonts w:ascii="Times New Roman" w:hAnsi="Times New Roman"/>
                <w:sz w:val="24"/>
                <w:szCs w:val="24"/>
              </w:rPr>
            </w:pPr>
            <w:r>
              <w:rPr>
                <w:rFonts w:ascii="Times New Roman" w:hAnsi="Times New Roman"/>
                <w:sz w:val="24"/>
                <w:szCs w:val="24"/>
              </w:rPr>
              <w:t>п/п</w:t>
            </w:r>
          </w:p>
        </w:tc>
        <w:tc>
          <w:tcPr>
            <w:tcW w:w="8647" w:type="dxa"/>
            <w:shd w:val="clear" w:color="auto" w:fill="auto"/>
            <w:vAlign w:val="center"/>
          </w:tcPr>
          <w:p w:rsidR="00C10561" w:rsidRDefault="00C10561">
            <w:pPr>
              <w:spacing w:after="0" w:line="240" w:lineRule="auto"/>
              <w:jc w:val="center"/>
              <w:rPr>
                <w:rFonts w:ascii="Times New Roman" w:hAnsi="Times New Roman"/>
                <w:sz w:val="24"/>
                <w:szCs w:val="24"/>
              </w:rPr>
            </w:pPr>
            <w:r>
              <w:rPr>
                <w:rFonts w:ascii="Times New Roman" w:hAnsi="Times New Roman"/>
                <w:sz w:val="24"/>
                <w:szCs w:val="24"/>
              </w:rPr>
              <w:t>Наименование платных услуг</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1.</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приём и отправка сообщений по факсу, электронной почте;</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2.</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ксерокопирование;</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3.</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печать на принтере;</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4.</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сканирование документов;</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5.</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ламинирование документов;</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6.</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переплётные и брошюровочные работы;</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7.</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поиск информации в электронных ресурсах и в информационно - телекоммуникационной сети «Интернет»;</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8.</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организация и проведение культурно – досуговых, культурно – массовых, информационно – просветительских мероприятий;</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9.</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чтение лекций, обзоров по заявкам потребителей;</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10.</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проведение обзорных экскурсий по библиотеке</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11.</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проведение экскурсий по маршрутам, разработанным библиотеками;</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12.</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студийные занятия и мастер – классы;</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13.</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проведение фотосессий и видеосъёмок в помещениях библиотеки;</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14.</w:t>
            </w:r>
          </w:p>
        </w:tc>
        <w:tc>
          <w:tcPr>
            <w:tcW w:w="8647" w:type="dxa"/>
            <w:shd w:val="clear" w:color="auto" w:fill="auto"/>
          </w:tcPr>
          <w:p w:rsidR="00C10561" w:rsidRDefault="00FC78F9">
            <w:pPr>
              <w:spacing w:after="0" w:line="240" w:lineRule="auto"/>
              <w:jc w:val="both"/>
              <w:rPr>
                <w:rFonts w:ascii="Times New Roman" w:hAnsi="Times New Roman"/>
                <w:sz w:val="24"/>
                <w:szCs w:val="24"/>
              </w:rPr>
            </w:pPr>
            <w:proofErr w:type="spellStart"/>
            <w:r>
              <w:rPr>
                <w:rFonts w:ascii="Times New Roman" w:hAnsi="Times New Roman"/>
                <w:sz w:val="24"/>
                <w:szCs w:val="24"/>
              </w:rPr>
              <w:t>библиопродленка</w:t>
            </w:r>
            <w:proofErr w:type="spellEnd"/>
            <w:r>
              <w:rPr>
                <w:rFonts w:ascii="Times New Roman" w:hAnsi="Times New Roman"/>
                <w:sz w:val="24"/>
                <w:szCs w:val="24"/>
              </w:rPr>
              <w:t xml:space="preserve"> (организация кратковременного, до трех часов, досуга для детей до 14 лет);</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15.</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коворкинг (предоставление рабочего места с доступом в информационно-телекоммуникационную сеть «Интернет»).</w:t>
            </w:r>
          </w:p>
        </w:tc>
      </w:tr>
    </w:tbl>
    <w:p w:rsidR="00C9710E" w:rsidRPr="00C9710E" w:rsidRDefault="00C9710E" w:rsidP="00FC78F9">
      <w:pPr>
        <w:spacing w:after="0" w:line="240" w:lineRule="auto"/>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C9710E" w:rsidRDefault="00C9710E" w:rsidP="00C9710E">
      <w:pPr>
        <w:spacing w:after="0"/>
        <w:ind w:firstLine="709"/>
        <w:jc w:val="both"/>
        <w:rPr>
          <w:rFonts w:ascii="Times New Roman" w:hAnsi="Times New Roman"/>
          <w:sz w:val="24"/>
          <w:szCs w:val="24"/>
        </w:rPr>
      </w:pPr>
    </w:p>
    <w:p w:rsidR="006A62AD" w:rsidRDefault="006A62AD" w:rsidP="00C9710E">
      <w:pPr>
        <w:spacing w:after="0"/>
        <w:ind w:firstLine="709"/>
        <w:jc w:val="both"/>
        <w:rPr>
          <w:rFonts w:ascii="Times New Roman" w:hAnsi="Times New Roman"/>
          <w:sz w:val="24"/>
          <w:szCs w:val="24"/>
        </w:rPr>
      </w:pPr>
    </w:p>
    <w:p w:rsidR="00FC78F9" w:rsidRPr="00C9710E" w:rsidRDefault="00FC78F9" w:rsidP="00FC78F9">
      <w:pPr>
        <w:spacing w:after="0" w:line="240" w:lineRule="auto"/>
        <w:ind w:left="4820"/>
        <w:jc w:val="right"/>
        <w:rPr>
          <w:rFonts w:ascii="Times New Roman" w:hAnsi="Times New Roman"/>
          <w:sz w:val="24"/>
          <w:szCs w:val="24"/>
        </w:rPr>
      </w:pPr>
      <w:r w:rsidRPr="00C9710E">
        <w:rPr>
          <w:rFonts w:ascii="Times New Roman" w:hAnsi="Times New Roman"/>
          <w:sz w:val="24"/>
          <w:szCs w:val="24"/>
        </w:rPr>
        <w:t>Приложение №</w:t>
      </w:r>
      <w:r>
        <w:rPr>
          <w:rFonts w:ascii="Times New Roman" w:hAnsi="Times New Roman"/>
          <w:sz w:val="24"/>
          <w:szCs w:val="24"/>
        </w:rPr>
        <w:t>2</w:t>
      </w:r>
    </w:p>
    <w:p w:rsidR="00FC78F9" w:rsidRPr="00C9710E" w:rsidRDefault="00FC78F9" w:rsidP="00FC78F9">
      <w:pPr>
        <w:spacing w:after="0" w:line="240" w:lineRule="auto"/>
        <w:ind w:left="4820"/>
        <w:jc w:val="right"/>
        <w:rPr>
          <w:rFonts w:ascii="Times New Roman" w:hAnsi="Times New Roman"/>
          <w:sz w:val="24"/>
          <w:szCs w:val="24"/>
        </w:rPr>
      </w:pPr>
      <w:r w:rsidRPr="00C9710E">
        <w:rPr>
          <w:rFonts w:ascii="Times New Roman" w:hAnsi="Times New Roman"/>
          <w:sz w:val="24"/>
          <w:szCs w:val="24"/>
        </w:rPr>
        <w:lastRenderedPageBreak/>
        <w:t>к постановлению администрации муниципального образования «Светлогорский городской округ»</w:t>
      </w:r>
    </w:p>
    <w:p w:rsidR="00FC78F9" w:rsidRPr="00C9710E" w:rsidRDefault="00FC78F9" w:rsidP="00FC78F9">
      <w:pPr>
        <w:spacing w:after="0"/>
        <w:ind w:firstLine="709"/>
        <w:jc w:val="right"/>
        <w:rPr>
          <w:rFonts w:ascii="Times New Roman" w:hAnsi="Times New Roman"/>
          <w:sz w:val="24"/>
          <w:szCs w:val="24"/>
        </w:rPr>
      </w:pPr>
      <w:r w:rsidRPr="00C9710E">
        <w:rPr>
          <w:rFonts w:ascii="Times New Roman" w:hAnsi="Times New Roman"/>
          <w:sz w:val="24"/>
          <w:szCs w:val="24"/>
        </w:rPr>
        <w:t xml:space="preserve">от </w:t>
      </w:r>
      <w:proofErr w:type="gramStart"/>
      <w:r w:rsidRPr="00C9710E">
        <w:rPr>
          <w:rFonts w:ascii="Times New Roman" w:hAnsi="Times New Roman"/>
          <w:sz w:val="24"/>
          <w:szCs w:val="24"/>
        </w:rPr>
        <w:t xml:space="preserve">«  </w:t>
      </w:r>
      <w:proofErr w:type="gramEnd"/>
      <w:r w:rsidRPr="00C9710E">
        <w:rPr>
          <w:rFonts w:ascii="Times New Roman" w:hAnsi="Times New Roman"/>
          <w:sz w:val="24"/>
          <w:szCs w:val="24"/>
        </w:rPr>
        <w:t xml:space="preserve">     »                202</w:t>
      </w:r>
      <w:r>
        <w:rPr>
          <w:rFonts w:ascii="Times New Roman" w:hAnsi="Times New Roman"/>
          <w:sz w:val="24"/>
          <w:szCs w:val="24"/>
        </w:rPr>
        <w:t>3</w:t>
      </w:r>
      <w:r w:rsidRPr="00C9710E">
        <w:rPr>
          <w:rFonts w:ascii="Times New Roman" w:hAnsi="Times New Roman"/>
          <w:sz w:val="24"/>
          <w:szCs w:val="24"/>
        </w:rPr>
        <w:t xml:space="preserve"> г. №</w:t>
      </w:r>
      <w:r>
        <w:rPr>
          <w:rFonts w:ascii="Times New Roman" w:hAnsi="Times New Roman"/>
          <w:sz w:val="24"/>
          <w:szCs w:val="24"/>
        </w:rPr>
        <w:t>_____</w:t>
      </w:r>
    </w:p>
    <w:p w:rsidR="00C9710E" w:rsidRPr="00C9710E" w:rsidRDefault="00C9710E" w:rsidP="00C9710E">
      <w:pPr>
        <w:spacing w:after="0"/>
        <w:ind w:firstLine="709"/>
        <w:jc w:val="both"/>
        <w:rPr>
          <w:rFonts w:ascii="Times New Roman" w:hAnsi="Times New Roman"/>
          <w:sz w:val="24"/>
          <w:szCs w:val="24"/>
        </w:rPr>
      </w:pPr>
    </w:p>
    <w:p w:rsidR="00674FAB" w:rsidRPr="006A62AD" w:rsidRDefault="00FC78F9" w:rsidP="00674FAB">
      <w:pPr>
        <w:spacing w:after="0" w:line="240" w:lineRule="auto"/>
        <w:ind w:firstLine="709"/>
        <w:jc w:val="center"/>
        <w:rPr>
          <w:rFonts w:ascii="Times New Roman" w:hAnsi="Times New Roman"/>
          <w:b/>
          <w:bCs/>
          <w:sz w:val="24"/>
          <w:szCs w:val="24"/>
        </w:rPr>
      </w:pPr>
      <w:bookmarkStart w:id="1" w:name="_Hlk136602300"/>
      <w:r w:rsidRPr="006A62AD">
        <w:rPr>
          <w:rFonts w:ascii="Times New Roman" w:hAnsi="Times New Roman"/>
          <w:b/>
          <w:bCs/>
          <w:sz w:val="24"/>
          <w:szCs w:val="24"/>
        </w:rPr>
        <w:t xml:space="preserve">Тарифы на платные услуги, оказываемые </w:t>
      </w:r>
    </w:p>
    <w:p w:rsidR="00674FAB" w:rsidRPr="006A62AD" w:rsidRDefault="00527A99" w:rsidP="00674FAB">
      <w:pPr>
        <w:spacing w:after="0" w:line="240" w:lineRule="auto"/>
        <w:ind w:firstLine="709"/>
        <w:jc w:val="center"/>
        <w:rPr>
          <w:rFonts w:ascii="Times New Roman" w:hAnsi="Times New Roman"/>
          <w:b/>
          <w:bCs/>
          <w:sz w:val="24"/>
          <w:szCs w:val="24"/>
        </w:rPr>
      </w:pPr>
      <w:r>
        <w:rPr>
          <w:rFonts w:ascii="Times New Roman" w:hAnsi="Times New Roman"/>
          <w:b/>
          <w:bCs/>
          <w:sz w:val="24"/>
          <w:szCs w:val="24"/>
        </w:rPr>
        <w:t>М</w:t>
      </w:r>
      <w:r w:rsidR="00FC78F9" w:rsidRPr="006A62AD">
        <w:rPr>
          <w:rFonts w:ascii="Times New Roman" w:hAnsi="Times New Roman"/>
          <w:b/>
          <w:bCs/>
          <w:sz w:val="24"/>
          <w:szCs w:val="24"/>
        </w:rPr>
        <w:t>униципальным бюджетным учреждением</w:t>
      </w:r>
    </w:p>
    <w:p w:rsidR="007178DD" w:rsidRPr="006A62AD" w:rsidRDefault="00FC78F9" w:rsidP="00674FAB">
      <w:pPr>
        <w:spacing w:after="0" w:line="240" w:lineRule="auto"/>
        <w:ind w:firstLine="709"/>
        <w:jc w:val="center"/>
        <w:rPr>
          <w:rFonts w:ascii="Times New Roman" w:hAnsi="Times New Roman"/>
          <w:b/>
          <w:bCs/>
          <w:sz w:val="24"/>
          <w:szCs w:val="24"/>
        </w:rPr>
      </w:pPr>
      <w:r w:rsidRPr="006A62AD">
        <w:rPr>
          <w:rFonts w:ascii="Times New Roman" w:hAnsi="Times New Roman"/>
          <w:b/>
          <w:bCs/>
          <w:sz w:val="24"/>
          <w:szCs w:val="24"/>
        </w:rPr>
        <w:t xml:space="preserve"> «Светлогорская централизованная библиотечная система»</w:t>
      </w:r>
    </w:p>
    <w:bookmarkEnd w:id="1"/>
    <w:p w:rsidR="00674FAB" w:rsidRPr="006A62AD" w:rsidRDefault="00674FAB" w:rsidP="00674FAB">
      <w:pPr>
        <w:spacing w:after="0" w:line="240" w:lineRule="auto"/>
        <w:ind w:firstLine="709"/>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126"/>
        <w:gridCol w:w="2127"/>
        <w:gridCol w:w="1553"/>
      </w:tblGrid>
      <w:tr w:rsidR="003378AD" w:rsidRPr="006A62AD">
        <w:tc>
          <w:tcPr>
            <w:tcW w:w="539"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w:t>
            </w:r>
          </w:p>
        </w:tc>
        <w:tc>
          <w:tcPr>
            <w:tcW w:w="5126" w:type="dxa"/>
            <w:shd w:val="clear" w:color="auto" w:fill="auto"/>
          </w:tcPr>
          <w:p w:rsidR="00674FAB" w:rsidRPr="006A62AD" w:rsidRDefault="00674FAB" w:rsidP="006A62AD">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Наименование</w:t>
            </w:r>
            <w:r w:rsidR="006A62AD">
              <w:rPr>
                <w:color w:val="000000"/>
                <w:shd w:val="clear" w:color="auto" w:fill="FFFFFF"/>
              </w:rPr>
              <w:t xml:space="preserve"> услуг</w:t>
            </w:r>
          </w:p>
        </w:tc>
        <w:tc>
          <w:tcPr>
            <w:tcW w:w="2127" w:type="dxa"/>
            <w:shd w:val="clear" w:color="auto" w:fill="auto"/>
          </w:tcPr>
          <w:p w:rsidR="00674FAB" w:rsidRPr="006A62AD" w:rsidRDefault="00674FAB" w:rsidP="006A62AD">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Единица измерения</w:t>
            </w:r>
          </w:p>
        </w:tc>
        <w:tc>
          <w:tcPr>
            <w:tcW w:w="1553" w:type="dxa"/>
            <w:shd w:val="clear" w:color="auto" w:fill="auto"/>
          </w:tcPr>
          <w:p w:rsidR="00674FAB" w:rsidRPr="006A62AD" w:rsidRDefault="00674FAB" w:rsidP="006A62AD">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Тариф</w:t>
            </w:r>
          </w:p>
          <w:p w:rsidR="00674FAB" w:rsidRPr="006A62AD" w:rsidRDefault="00674FAB" w:rsidP="006A62AD">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(руб.)</w:t>
            </w:r>
          </w:p>
        </w:tc>
      </w:tr>
    </w:tbl>
    <w:p w:rsidR="00674FAB" w:rsidRPr="006A62AD" w:rsidRDefault="00674FAB" w:rsidP="00674FAB">
      <w:pPr>
        <w:pStyle w:val="a5"/>
        <w:widowControl w:val="0"/>
        <w:spacing w:before="0" w:beforeAutospacing="0" w:after="0" w:afterAutospacing="0" w:line="360" w:lineRule="auto"/>
        <w:ind w:right="-20" w:firstLine="708"/>
        <w:jc w:val="center"/>
        <w:rPr>
          <w:b/>
          <w:bCs/>
          <w:color w:val="000000"/>
          <w:shd w:val="clear" w:color="auto" w:fill="FFFFFF"/>
        </w:rPr>
      </w:pPr>
      <w:r w:rsidRPr="006A62AD">
        <w:rPr>
          <w:b/>
          <w:bCs/>
          <w:color w:val="000000"/>
          <w:shd w:val="clear" w:color="auto" w:fill="FFFFFF"/>
        </w:rPr>
        <w:t>Услуги по обработке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083"/>
        <w:gridCol w:w="2151"/>
        <w:gridCol w:w="1545"/>
      </w:tblGrid>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1.</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rPr>
              <w:t>приём / отправка сообщений по факсу, электронной почтой</w:t>
            </w:r>
          </w:p>
        </w:tc>
        <w:tc>
          <w:tcPr>
            <w:tcW w:w="2151" w:type="dxa"/>
            <w:tcBorders>
              <w:bottom w:val="single" w:sz="4" w:space="0" w:color="auto"/>
            </w:tcBorders>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заказ</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20</w:t>
            </w:r>
          </w:p>
        </w:tc>
      </w:tr>
      <w:tr w:rsidR="003378AD" w:rsidRPr="006A62AD">
        <w:trPr>
          <w:trHeight w:val="468"/>
        </w:trPr>
        <w:tc>
          <w:tcPr>
            <w:tcW w:w="566" w:type="dxa"/>
            <w:vMerge w:val="restart"/>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2.</w:t>
            </w:r>
          </w:p>
        </w:tc>
        <w:tc>
          <w:tcPr>
            <w:tcW w:w="5083" w:type="dxa"/>
            <w:vMerge w:val="restart"/>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rPr>
              <w:t>Ксерокопирование (одностороннее)</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страница А4</w:t>
            </w:r>
          </w:p>
          <w:p w:rsidR="00674FAB" w:rsidRPr="006A62AD" w:rsidRDefault="00674FAB">
            <w:pPr>
              <w:pStyle w:val="a5"/>
              <w:widowControl w:val="0"/>
              <w:spacing w:before="0" w:beforeAutospacing="0" w:after="0" w:afterAutospacing="0"/>
              <w:ind w:right="-20"/>
              <w:jc w:val="center"/>
              <w:rPr>
                <w:color w:val="000000"/>
                <w:shd w:val="clear" w:color="auto" w:fill="FFFFFF"/>
              </w:rPr>
            </w:pPr>
          </w:p>
        </w:tc>
        <w:tc>
          <w:tcPr>
            <w:tcW w:w="1545" w:type="dxa"/>
            <w:shd w:val="clear" w:color="auto" w:fill="auto"/>
          </w:tcPr>
          <w:p w:rsidR="00674FAB" w:rsidRPr="006A62AD" w:rsidRDefault="00674FAB">
            <w:pPr>
              <w:pStyle w:val="a5"/>
              <w:widowControl w:val="0"/>
              <w:spacing w:before="0" w:after="0"/>
              <w:ind w:right="-20"/>
              <w:jc w:val="center"/>
              <w:rPr>
                <w:color w:val="000000"/>
                <w:shd w:val="clear" w:color="auto" w:fill="FFFFFF"/>
              </w:rPr>
            </w:pPr>
            <w:r w:rsidRPr="006A62AD">
              <w:rPr>
                <w:color w:val="000000"/>
                <w:shd w:val="clear" w:color="auto" w:fill="FFFFFF"/>
              </w:rPr>
              <w:t>15</w:t>
            </w:r>
          </w:p>
        </w:tc>
      </w:tr>
      <w:tr w:rsidR="003378AD" w:rsidRPr="006A62AD">
        <w:trPr>
          <w:trHeight w:val="504"/>
        </w:trPr>
        <w:tc>
          <w:tcPr>
            <w:tcW w:w="566" w:type="dxa"/>
            <w:vMerge/>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p>
        </w:tc>
        <w:tc>
          <w:tcPr>
            <w:tcW w:w="5083" w:type="dxa"/>
            <w:vMerge/>
            <w:shd w:val="clear" w:color="auto" w:fill="auto"/>
          </w:tcPr>
          <w:p w:rsidR="00674FAB" w:rsidRPr="006A62AD" w:rsidRDefault="00674FAB">
            <w:pPr>
              <w:pStyle w:val="a5"/>
              <w:widowControl w:val="0"/>
              <w:spacing w:before="0" w:beforeAutospacing="0" w:after="0" w:afterAutospacing="0"/>
              <w:ind w:right="-20"/>
              <w:rPr>
                <w:color w:val="000000"/>
              </w:rPr>
            </w:pPr>
          </w:p>
        </w:tc>
        <w:tc>
          <w:tcPr>
            <w:tcW w:w="2151" w:type="dxa"/>
            <w:tcBorders>
              <w:bottom w:val="single" w:sz="4" w:space="0" w:color="auto"/>
            </w:tcBorders>
            <w:shd w:val="clear" w:color="auto" w:fill="auto"/>
          </w:tcPr>
          <w:p w:rsidR="00674FAB" w:rsidRPr="006A62AD" w:rsidRDefault="00674FAB">
            <w:pPr>
              <w:pStyle w:val="a5"/>
              <w:widowControl w:val="0"/>
              <w:spacing w:before="0" w:after="0"/>
              <w:ind w:right="-20"/>
              <w:jc w:val="center"/>
              <w:rPr>
                <w:color w:val="000000"/>
                <w:shd w:val="clear" w:color="auto" w:fill="FFFFFF"/>
              </w:rPr>
            </w:pPr>
            <w:r w:rsidRPr="006A62AD">
              <w:rPr>
                <w:color w:val="000000"/>
                <w:shd w:val="clear" w:color="auto" w:fill="FFFFFF"/>
              </w:rPr>
              <w:t>1 страница А3</w:t>
            </w:r>
          </w:p>
        </w:tc>
        <w:tc>
          <w:tcPr>
            <w:tcW w:w="1545" w:type="dxa"/>
            <w:shd w:val="clear" w:color="auto" w:fill="auto"/>
          </w:tcPr>
          <w:p w:rsidR="00674FAB" w:rsidRPr="006A62AD" w:rsidRDefault="00674FAB">
            <w:pPr>
              <w:pStyle w:val="a5"/>
              <w:widowControl w:val="0"/>
              <w:spacing w:before="0" w:after="0"/>
              <w:ind w:right="-20"/>
              <w:jc w:val="center"/>
              <w:rPr>
                <w:color w:val="000000"/>
                <w:shd w:val="clear" w:color="auto" w:fill="FFFFFF"/>
              </w:rPr>
            </w:pPr>
            <w:r w:rsidRPr="006A62AD">
              <w:rPr>
                <w:color w:val="000000"/>
                <w:shd w:val="clear" w:color="auto" w:fill="FFFFFF"/>
              </w:rPr>
              <w:t>20</w:t>
            </w:r>
          </w:p>
        </w:tc>
      </w:tr>
      <w:tr w:rsidR="003378AD" w:rsidRPr="006A62AD">
        <w:trPr>
          <w:trHeight w:val="444"/>
        </w:trPr>
        <w:tc>
          <w:tcPr>
            <w:tcW w:w="566" w:type="dxa"/>
            <w:vMerge w:val="restart"/>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3.</w:t>
            </w:r>
          </w:p>
        </w:tc>
        <w:tc>
          <w:tcPr>
            <w:tcW w:w="5083" w:type="dxa"/>
            <w:vMerge w:val="restart"/>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rPr>
              <w:t>Ксерокопирование (двухстороннее)</w:t>
            </w:r>
          </w:p>
        </w:tc>
        <w:tc>
          <w:tcPr>
            <w:tcW w:w="2151" w:type="dxa"/>
            <w:shd w:val="clear" w:color="auto" w:fill="auto"/>
          </w:tcPr>
          <w:p w:rsidR="00674FAB" w:rsidRPr="006A62AD" w:rsidRDefault="00674FAB">
            <w:pPr>
              <w:pStyle w:val="a5"/>
              <w:widowControl w:val="0"/>
              <w:spacing w:before="0" w:after="0"/>
              <w:ind w:right="-20"/>
              <w:jc w:val="center"/>
              <w:rPr>
                <w:color w:val="000000"/>
                <w:shd w:val="clear" w:color="auto" w:fill="FFFFFF"/>
              </w:rPr>
            </w:pPr>
            <w:r w:rsidRPr="006A62AD">
              <w:rPr>
                <w:color w:val="000000"/>
                <w:shd w:val="clear" w:color="auto" w:fill="FFFFFF"/>
              </w:rPr>
              <w:t>1 страница А4</w:t>
            </w:r>
          </w:p>
        </w:tc>
        <w:tc>
          <w:tcPr>
            <w:tcW w:w="1545" w:type="dxa"/>
            <w:shd w:val="clear" w:color="auto" w:fill="auto"/>
          </w:tcPr>
          <w:p w:rsidR="00674FAB" w:rsidRPr="006A62AD" w:rsidRDefault="00674FAB">
            <w:pPr>
              <w:pStyle w:val="a5"/>
              <w:widowControl w:val="0"/>
              <w:spacing w:before="0" w:after="0"/>
              <w:ind w:right="-20"/>
              <w:jc w:val="center"/>
              <w:rPr>
                <w:color w:val="000000"/>
                <w:shd w:val="clear" w:color="auto" w:fill="FFFFFF"/>
              </w:rPr>
            </w:pPr>
            <w:r w:rsidRPr="006A62AD">
              <w:rPr>
                <w:color w:val="000000"/>
                <w:shd w:val="clear" w:color="auto" w:fill="FFFFFF"/>
              </w:rPr>
              <w:t>30</w:t>
            </w:r>
          </w:p>
        </w:tc>
      </w:tr>
      <w:tr w:rsidR="003378AD" w:rsidRPr="006A62AD">
        <w:trPr>
          <w:trHeight w:val="528"/>
        </w:trPr>
        <w:tc>
          <w:tcPr>
            <w:tcW w:w="566" w:type="dxa"/>
            <w:vMerge/>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p>
        </w:tc>
        <w:tc>
          <w:tcPr>
            <w:tcW w:w="5083" w:type="dxa"/>
            <w:vMerge/>
            <w:shd w:val="clear" w:color="auto" w:fill="auto"/>
          </w:tcPr>
          <w:p w:rsidR="00674FAB" w:rsidRPr="006A62AD" w:rsidRDefault="00674FAB">
            <w:pPr>
              <w:pStyle w:val="a5"/>
              <w:widowControl w:val="0"/>
              <w:spacing w:before="0" w:beforeAutospacing="0" w:after="0" w:afterAutospacing="0"/>
              <w:ind w:right="-20"/>
              <w:rPr>
                <w:color w:val="000000"/>
              </w:rPr>
            </w:pPr>
          </w:p>
        </w:tc>
        <w:tc>
          <w:tcPr>
            <w:tcW w:w="2151" w:type="dxa"/>
            <w:shd w:val="clear" w:color="auto" w:fill="auto"/>
          </w:tcPr>
          <w:p w:rsidR="00674FAB" w:rsidRPr="006A62AD" w:rsidRDefault="00674FAB">
            <w:pPr>
              <w:pStyle w:val="a5"/>
              <w:widowControl w:val="0"/>
              <w:spacing w:before="0" w:after="0"/>
              <w:ind w:right="-20"/>
              <w:jc w:val="center"/>
              <w:rPr>
                <w:color w:val="000000"/>
                <w:shd w:val="clear" w:color="auto" w:fill="FFFFFF"/>
              </w:rPr>
            </w:pPr>
            <w:r w:rsidRPr="006A62AD">
              <w:rPr>
                <w:color w:val="000000"/>
                <w:shd w:val="clear" w:color="auto" w:fill="FFFFFF"/>
              </w:rPr>
              <w:t>1 страница А3</w:t>
            </w:r>
          </w:p>
        </w:tc>
        <w:tc>
          <w:tcPr>
            <w:tcW w:w="1545" w:type="dxa"/>
            <w:shd w:val="clear" w:color="auto" w:fill="auto"/>
          </w:tcPr>
          <w:p w:rsidR="00674FAB" w:rsidRPr="006A62AD" w:rsidRDefault="00674FAB">
            <w:pPr>
              <w:pStyle w:val="a5"/>
              <w:widowControl w:val="0"/>
              <w:spacing w:before="0" w:after="0"/>
              <w:ind w:right="-20"/>
              <w:jc w:val="center"/>
              <w:rPr>
                <w:color w:val="000000"/>
                <w:shd w:val="clear" w:color="auto" w:fill="FFFFFF"/>
              </w:rPr>
            </w:pPr>
            <w:r w:rsidRPr="006A62AD">
              <w:rPr>
                <w:color w:val="000000"/>
                <w:shd w:val="clear" w:color="auto" w:fill="FFFFFF"/>
              </w:rPr>
              <w:t>35</w:t>
            </w:r>
          </w:p>
        </w:tc>
      </w:tr>
      <w:tr w:rsidR="003378AD" w:rsidRPr="006A62AD">
        <w:trPr>
          <w:trHeight w:val="624"/>
        </w:trPr>
        <w:tc>
          <w:tcPr>
            <w:tcW w:w="566" w:type="dxa"/>
            <w:vMerge w:val="restart"/>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4.</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Печать на принтере (чёрно - белая)</w:t>
            </w:r>
          </w:p>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- 1 страница формат А4</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 текст</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  иллюстрация</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15</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20</w:t>
            </w:r>
          </w:p>
        </w:tc>
      </w:tr>
      <w:tr w:rsidR="003378AD" w:rsidRPr="006A62AD">
        <w:trPr>
          <w:trHeight w:val="336"/>
        </w:trPr>
        <w:tc>
          <w:tcPr>
            <w:tcW w:w="566" w:type="dxa"/>
            <w:vMerge/>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p>
        </w:tc>
        <w:tc>
          <w:tcPr>
            <w:tcW w:w="5083" w:type="dxa"/>
            <w:shd w:val="clear" w:color="auto" w:fill="auto"/>
          </w:tcPr>
          <w:p w:rsidR="00674FAB" w:rsidRPr="006A62AD" w:rsidRDefault="00674FAB">
            <w:pPr>
              <w:pStyle w:val="a5"/>
              <w:widowControl w:val="0"/>
              <w:spacing w:before="0" w:after="0"/>
              <w:ind w:right="-20"/>
              <w:rPr>
                <w:color w:val="000000"/>
                <w:shd w:val="clear" w:color="auto" w:fill="FFFFFF"/>
              </w:rPr>
            </w:pPr>
            <w:r w:rsidRPr="006A62AD">
              <w:rPr>
                <w:color w:val="000000"/>
                <w:shd w:val="clear" w:color="auto" w:fill="FFFFFF"/>
              </w:rPr>
              <w:t>- 1 страница формат А3</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 текст</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  иллюстрация</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20</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25</w:t>
            </w:r>
          </w:p>
        </w:tc>
      </w:tr>
      <w:tr w:rsidR="003378AD" w:rsidRPr="006A62AD">
        <w:trPr>
          <w:trHeight w:val="612"/>
        </w:trPr>
        <w:tc>
          <w:tcPr>
            <w:tcW w:w="566" w:type="dxa"/>
            <w:vMerge w:val="restart"/>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5.</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Печать на принтере (цветная)</w:t>
            </w:r>
          </w:p>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- 1 страница формат А4</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 текст</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  иллюстрация</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30</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50</w:t>
            </w:r>
          </w:p>
        </w:tc>
      </w:tr>
      <w:tr w:rsidR="003378AD" w:rsidRPr="006A62AD">
        <w:trPr>
          <w:trHeight w:val="516"/>
        </w:trPr>
        <w:tc>
          <w:tcPr>
            <w:tcW w:w="566" w:type="dxa"/>
            <w:vMerge/>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p>
        </w:tc>
        <w:tc>
          <w:tcPr>
            <w:tcW w:w="5083" w:type="dxa"/>
            <w:shd w:val="clear" w:color="auto" w:fill="auto"/>
          </w:tcPr>
          <w:p w:rsidR="00674FAB" w:rsidRPr="006A62AD" w:rsidRDefault="00674FAB">
            <w:pPr>
              <w:pStyle w:val="a5"/>
              <w:widowControl w:val="0"/>
              <w:spacing w:before="0" w:after="0"/>
              <w:ind w:right="-20"/>
              <w:rPr>
                <w:color w:val="000000"/>
                <w:shd w:val="clear" w:color="auto" w:fill="FFFFFF"/>
              </w:rPr>
            </w:pPr>
            <w:r w:rsidRPr="006A62AD">
              <w:rPr>
                <w:color w:val="000000"/>
                <w:shd w:val="clear" w:color="auto" w:fill="FFFFFF"/>
              </w:rPr>
              <w:t>- 1 страница формат А3</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 текст</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  иллюстрация</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45</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85</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6.</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Сканирование документов</w:t>
            </w:r>
          </w:p>
        </w:tc>
        <w:tc>
          <w:tcPr>
            <w:tcW w:w="2151" w:type="dxa"/>
            <w:tcBorders>
              <w:bottom w:val="single" w:sz="4" w:space="0" w:color="auto"/>
            </w:tcBorders>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страница А4</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 без обработки</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 с обработкой</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15</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25</w:t>
            </w:r>
          </w:p>
        </w:tc>
      </w:tr>
      <w:tr w:rsidR="003378AD" w:rsidRPr="006A62AD">
        <w:trPr>
          <w:trHeight w:val="480"/>
        </w:trPr>
        <w:tc>
          <w:tcPr>
            <w:tcW w:w="566" w:type="dxa"/>
            <w:vMerge w:val="restart"/>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7.</w:t>
            </w:r>
          </w:p>
        </w:tc>
        <w:tc>
          <w:tcPr>
            <w:tcW w:w="5083" w:type="dxa"/>
            <w:vMerge w:val="restart"/>
            <w:shd w:val="clear" w:color="auto" w:fill="auto"/>
          </w:tcPr>
          <w:p w:rsidR="00674FAB" w:rsidRPr="006A62AD" w:rsidRDefault="00674FAB">
            <w:pPr>
              <w:pStyle w:val="a5"/>
              <w:widowControl w:val="0"/>
              <w:spacing w:before="0" w:beforeAutospacing="0" w:after="0" w:afterAutospacing="0"/>
              <w:ind w:right="-20"/>
              <w:jc w:val="both"/>
              <w:rPr>
                <w:color w:val="000000"/>
                <w:shd w:val="clear" w:color="auto" w:fill="FFFFFF"/>
              </w:rPr>
            </w:pPr>
            <w:r w:rsidRPr="006A62AD">
              <w:rPr>
                <w:color w:val="000000"/>
                <w:shd w:val="clear" w:color="auto" w:fill="FFFFFF"/>
              </w:rPr>
              <w:t>Репродуцирование и копирование материалов из книжного фонда, в т.ч. нотных изданий, периодики, газет, журналов</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страница А4</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10</w:t>
            </w:r>
          </w:p>
        </w:tc>
      </w:tr>
      <w:tr w:rsidR="003378AD" w:rsidRPr="006A62AD">
        <w:trPr>
          <w:trHeight w:val="960"/>
        </w:trPr>
        <w:tc>
          <w:tcPr>
            <w:tcW w:w="566" w:type="dxa"/>
            <w:vMerge/>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p>
        </w:tc>
        <w:tc>
          <w:tcPr>
            <w:tcW w:w="5083" w:type="dxa"/>
            <w:vMerge/>
            <w:shd w:val="clear" w:color="auto" w:fill="auto"/>
          </w:tcPr>
          <w:p w:rsidR="00674FAB" w:rsidRPr="006A62AD" w:rsidRDefault="00674FAB">
            <w:pPr>
              <w:pStyle w:val="a5"/>
              <w:widowControl w:val="0"/>
              <w:spacing w:before="0" w:beforeAutospacing="0" w:after="0" w:afterAutospacing="0"/>
              <w:ind w:right="-20"/>
              <w:jc w:val="both"/>
              <w:rPr>
                <w:color w:val="000000"/>
                <w:shd w:val="clear" w:color="auto" w:fill="FFFFFF"/>
              </w:rPr>
            </w:pP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страница А3</w:t>
            </w:r>
          </w:p>
        </w:tc>
        <w:tc>
          <w:tcPr>
            <w:tcW w:w="1545" w:type="dxa"/>
            <w:shd w:val="clear" w:color="auto" w:fill="auto"/>
          </w:tcPr>
          <w:p w:rsidR="00674FAB" w:rsidRPr="006A62AD" w:rsidRDefault="00674FAB">
            <w:pPr>
              <w:pStyle w:val="a5"/>
              <w:widowControl w:val="0"/>
              <w:spacing w:before="0" w:after="0"/>
              <w:ind w:right="-20"/>
              <w:jc w:val="center"/>
              <w:rPr>
                <w:color w:val="000000"/>
                <w:shd w:val="clear" w:color="auto" w:fill="FFFFFF"/>
              </w:rPr>
            </w:pPr>
            <w:r w:rsidRPr="006A62AD">
              <w:rPr>
                <w:color w:val="000000"/>
                <w:shd w:val="clear" w:color="auto" w:fill="FFFFFF"/>
              </w:rPr>
              <w:t>15</w:t>
            </w:r>
          </w:p>
        </w:tc>
      </w:tr>
      <w:tr w:rsidR="003378AD" w:rsidRPr="006A62AD">
        <w:tc>
          <w:tcPr>
            <w:tcW w:w="566" w:type="dxa"/>
            <w:tcBorders>
              <w:bottom w:val="single" w:sz="4" w:space="0" w:color="auto"/>
            </w:tcBorders>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8.</w:t>
            </w:r>
          </w:p>
        </w:tc>
        <w:tc>
          <w:tcPr>
            <w:tcW w:w="5083" w:type="dxa"/>
            <w:tcBorders>
              <w:bottom w:val="single" w:sz="4" w:space="0" w:color="auto"/>
            </w:tcBorders>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Ламинирование документов</w:t>
            </w:r>
          </w:p>
        </w:tc>
        <w:tc>
          <w:tcPr>
            <w:tcW w:w="2151" w:type="dxa"/>
            <w:tcBorders>
              <w:bottom w:val="single" w:sz="4" w:space="0" w:color="auto"/>
            </w:tcBorders>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1 лист А4</w:t>
            </w:r>
          </w:p>
        </w:tc>
        <w:tc>
          <w:tcPr>
            <w:tcW w:w="1545" w:type="dxa"/>
            <w:tcBorders>
              <w:bottom w:val="single" w:sz="4" w:space="0" w:color="auto"/>
            </w:tcBorders>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65</w:t>
            </w:r>
          </w:p>
        </w:tc>
      </w:tr>
    </w:tbl>
    <w:p w:rsidR="00674FAB" w:rsidRPr="006A62AD" w:rsidRDefault="00674FAB" w:rsidP="00674FAB">
      <w:pPr>
        <w:pStyle w:val="a5"/>
        <w:widowControl w:val="0"/>
        <w:spacing w:before="0" w:beforeAutospacing="0" w:after="0" w:afterAutospacing="0" w:line="360" w:lineRule="auto"/>
        <w:ind w:right="-20"/>
        <w:jc w:val="center"/>
      </w:pPr>
      <w:r w:rsidRPr="006A62AD">
        <w:rPr>
          <w:b/>
          <w:bCs/>
          <w:color w:val="000000"/>
        </w:rPr>
        <w:t>Компенсационные выплаты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083"/>
        <w:gridCol w:w="2151"/>
        <w:gridCol w:w="1545"/>
      </w:tblGrid>
      <w:tr w:rsidR="003378AD" w:rsidRPr="006A62AD">
        <w:tc>
          <w:tcPr>
            <w:tcW w:w="566" w:type="dxa"/>
            <w:tcBorders>
              <w:top w:val="single" w:sz="4" w:space="0" w:color="auto"/>
            </w:tcBorders>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9.</w:t>
            </w:r>
          </w:p>
        </w:tc>
        <w:tc>
          <w:tcPr>
            <w:tcW w:w="5083" w:type="dxa"/>
            <w:tcBorders>
              <w:top w:val="single" w:sz="4" w:space="0" w:color="auto"/>
            </w:tcBorders>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Компенсация за несвоевременный возврат документов из фонда библиотеки</w:t>
            </w:r>
          </w:p>
        </w:tc>
        <w:tc>
          <w:tcPr>
            <w:tcW w:w="2151" w:type="dxa"/>
            <w:tcBorders>
              <w:top w:val="single" w:sz="4" w:space="0" w:color="auto"/>
            </w:tcBorders>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1 экз./ за сутки сверх срока</w:t>
            </w:r>
          </w:p>
        </w:tc>
        <w:tc>
          <w:tcPr>
            <w:tcW w:w="1545" w:type="dxa"/>
            <w:tcBorders>
              <w:top w:val="single" w:sz="4" w:space="0" w:color="auto"/>
            </w:tcBorders>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10.</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Компенсация за порчу или утерю изданий из фонда библиотеки</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экз.</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Замена идентичной или равноценной литературой</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11.</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Компенсация за утерю читательского билета (пластик)</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билет</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50</w:t>
            </w:r>
          </w:p>
        </w:tc>
      </w:tr>
    </w:tbl>
    <w:p w:rsidR="00674FAB" w:rsidRPr="006A62AD" w:rsidRDefault="00674FAB" w:rsidP="00674FAB">
      <w:pPr>
        <w:pStyle w:val="a5"/>
        <w:widowControl w:val="0"/>
        <w:spacing w:before="0" w:beforeAutospacing="0" w:after="0" w:afterAutospacing="0" w:line="360" w:lineRule="auto"/>
        <w:ind w:right="-20" w:firstLine="708"/>
        <w:jc w:val="center"/>
        <w:rPr>
          <w:b/>
          <w:bCs/>
          <w:color w:val="000000"/>
          <w:shd w:val="clear" w:color="auto" w:fill="FFFFFF"/>
        </w:rPr>
      </w:pPr>
      <w:r w:rsidRPr="006A62AD">
        <w:rPr>
          <w:b/>
          <w:bCs/>
          <w:color w:val="000000"/>
          <w:shd w:val="clear" w:color="auto" w:fill="FFFFFF"/>
        </w:rPr>
        <w:t>Прочие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083"/>
        <w:gridCol w:w="2151"/>
        <w:gridCol w:w="1545"/>
      </w:tblGrid>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lastRenderedPageBreak/>
              <w:t>12.</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Предоставление рабочего места с доступом в информационно -</w:t>
            </w:r>
            <w:r w:rsidRPr="006A62AD">
              <w:rPr>
                <w:color w:val="000000"/>
              </w:rPr>
              <w:t>телекоммуникационной сети «Интернет»</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час</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100</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13.</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rPr>
              <w:t>Поиск информации в электронных ресурсах и в информационно - телекоммуникационной сети «Интернет»</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10 мин</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70</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14.</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 xml:space="preserve">Подготовка </w:t>
            </w:r>
            <w:r w:rsidRPr="006A62AD">
              <w:rPr>
                <w:color w:val="000000"/>
              </w:rPr>
              <w:t>культурно – досуговых, культурно – массовых, информационно-просветительских мероприятий</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час</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500</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15.</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 xml:space="preserve">Проведение </w:t>
            </w:r>
            <w:r w:rsidRPr="006A62AD">
              <w:rPr>
                <w:color w:val="000000"/>
              </w:rPr>
              <w:t>культурно – досуговых, культурно – массовых, информационно-просветительских мероприятий</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час</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500</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16.</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rPr>
              <w:t>чтение лекций, обзоров по заявкам потребителей</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90 мин</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650</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17.</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proofErr w:type="spellStart"/>
            <w:r w:rsidRPr="006A62AD">
              <w:rPr>
                <w:color w:val="000000"/>
                <w:shd w:val="clear" w:color="auto" w:fill="FFFFFF"/>
              </w:rPr>
              <w:t>Библиопродленка</w:t>
            </w:r>
            <w:proofErr w:type="spellEnd"/>
            <w:r w:rsidRPr="006A62AD">
              <w:rPr>
                <w:color w:val="000000"/>
                <w:shd w:val="clear" w:color="auto" w:fill="FFFFFF"/>
              </w:rPr>
              <w:t xml:space="preserve"> – организация кратковременного (до 3-х часов) досуга детей до 14 лет</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час</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150</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18.</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Студийное занятие</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занятие</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договорная</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19.</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Литературные экскурсии (литературно-исторические, литературно-краеведческие)</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экскурсия</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договорная</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20.</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Мастер - класс</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занятие</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договорная</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21.</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 xml:space="preserve">Предоставление помещений в аренду для проведения культурно-досуговых и </w:t>
            </w:r>
            <w:proofErr w:type="gramStart"/>
            <w:r w:rsidRPr="006A62AD">
              <w:rPr>
                <w:color w:val="000000"/>
                <w:shd w:val="clear" w:color="auto" w:fill="FFFFFF"/>
              </w:rPr>
              <w:t>иных  мероприятий</w:t>
            </w:r>
            <w:proofErr w:type="gramEnd"/>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договорная</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22.</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Проведение фотосессий и видеосъемок в помещениях библиотеки</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p>
        </w:tc>
        <w:tc>
          <w:tcPr>
            <w:tcW w:w="1545"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договорная</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23.</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 xml:space="preserve">Организация и проведение художественных, книжных и иных выставок </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договорная</w:t>
            </w:r>
          </w:p>
        </w:tc>
      </w:tr>
    </w:tbl>
    <w:p w:rsidR="00674FAB" w:rsidRPr="006A62AD" w:rsidRDefault="00674FAB" w:rsidP="00674FAB">
      <w:pPr>
        <w:pStyle w:val="a5"/>
        <w:widowControl w:val="0"/>
        <w:spacing w:before="0" w:beforeAutospacing="0" w:after="0" w:afterAutospacing="0" w:line="360" w:lineRule="auto"/>
        <w:ind w:right="-20"/>
        <w:rPr>
          <w:color w:val="000000"/>
          <w:shd w:val="clear" w:color="auto" w:fill="FFFFFF"/>
        </w:rPr>
      </w:pPr>
    </w:p>
    <w:p w:rsidR="00674FAB" w:rsidRPr="006A62AD" w:rsidRDefault="00674FAB" w:rsidP="00674FAB">
      <w:pPr>
        <w:pStyle w:val="a5"/>
        <w:widowControl w:val="0"/>
        <w:spacing w:before="0" w:beforeAutospacing="0" w:after="0" w:afterAutospacing="0" w:line="360" w:lineRule="auto"/>
        <w:ind w:right="-20" w:firstLine="708"/>
        <w:rPr>
          <w:b/>
          <w:bCs/>
          <w:color w:val="000000"/>
          <w:shd w:val="clear" w:color="auto" w:fill="FFFFFF"/>
        </w:rPr>
      </w:pPr>
    </w:p>
    <w:p w:rsidR="00674FAB" w:rsidRPr="006A62AD" w:rsidRDefault="00674FAB" w:rsidP="00674FAB">
      <w:pPr>
        <w:pStyle w:val="a5"/>
        <w:widowControl w:val="0"/>
        <w:spacing w:before="0" w:beforeAutospacing="0" w:after="0" w:afterAutospacing="0" w:line="360" w:lineRule="auto"/>
        <w:ind w:right="-20"/>
        <w:jc w:val="both"/>
      </w:pPr>
    </w:p>
    <w:p w:rsidR="00674FAB" w:rsidRPr="006A62AD" w:rsidRDefault="00674FAB" w:rsidP="00674FAB">
      <w:pPr>
        <w:spacing w:line="360" w:lineRule="auto"/>
        <w:ind w:firstLine="708"/>
        <w:jc w:val="both"/>
        <w:rPr>
          <w:rFonts w:ascii="Times New Roman" w:hAnsi="Times New Roman"/>
          <w:sz w:val="24"/>
          <w:szCs w:val="24"/>
        </w:rPr>
      </w:pPr>
    </w:p>
    <w:p w:rsidR="00674FAB" w:rsidRPr="006A62AD" w:rsidRDefault="00674FAB" w:rsidP="00674FAB">
      <w:pPr>
        <w:spacing w:line="360" w:lineRule="auto"/>
        <w:ind w:firstLine="708"/>
        <w:rPr>
          <w:rFonts w:ascii="Times New Roman" w:hAnsi="Times New Roman"/>
          <w:sz w:val="24"/>
          <w:szCs w:val="24"/>
        </w:rPr>
      </w:pPr>
    </w:p>
    <w:p w:rsidR="00674FAB" w:rsidRPr="006A62AD" w:rsidRDefault="00674FAB" w:rsidP="00674FAB">
      <w:pPr>
        <w:spacing w:line="360" w:lineRule="auto"/>
        <w:jc w:val="both"/>
        <w:rPr>
          <w:rFonts w:ascii="Times New Roman" w:hAnsi="Times New Roman"/>
          <w:sz w:val="24"/>
          <w:szCs w:val="24"/>
        </w:rPr>
      </w:pPr>
    </w:p>
    <w:p w:rsidR="00674FAB" w:rsidRPr="006A62AD" w:rsidRDefault="00674FAB" w:rsidP="00674FAB">
      <w:pPr>
        <w:spacing w:line="360" w:lineRule="auto"/>
        <w:jc w:val="both"/>
        <w:rPr>
          <w:rFonts w:ascii="Times New Roman" w:hAnsi="Times New Roman"/>
          <w:sz w:val="24"/>
          <w:szCs w:val="24"/>
        </w:rPr>
      </w:pPr>
      <w:r w:rsidRPr="006A62AD">
        <w:rPr>
          <w:rFonts w:ascii="Times New Roman" w:hAnsi="Times New Roman"/>
          <w:sz w:val="24"/>
          <w:szCs w:val="24"/>
        </w:rPr>
        <w:t> </w:t>
      </w:r>
    </w:p>
    <w:p w:rsidR="00674FAB" w:rsidRPr="006A62AD" w:rsidRDefault="00674FAB" w:rsidP="00674FAB">
      <w:pPr>
        <w:spacing w:line="360" w:lineRule="auto"/>
        <w:jc w:val="both"/>
        <w:rPr>
          <w:rFonts w:ascii="Times New Roman" w:hAnsi="Times New Roman"/>
          <w:sz w:val="24"/>
          <w:szCs w:val="24"/>
        </w:rPr>
      </w:pPr>
    </w:p>
    <w:p w:rsidR="00674FAB" w:rsidRPr="006A62AD" w:rsidRDefault="00674FAB" w:rsidP="00674FAB">
      <w:pPr>
        <w:spacing w:line="360" w:lineRule="auto"/>
        <w:jc w:val="both"/>
        <w:rPr>
          <w:rFonts w:ascii="Times New Roman" w:hAnsi="Times New Roman"/>
          <w:sz w:val="24"/>
          <w:szCs w:val="24"/>
        </w:rPr>
      </w:pPr>
    </w:p>
    <w:p w:rsidR="00674FAB" w:rsidRDefault="00674FAB" w:rsidP="00674FAB">
      <w:pPr>
        <w:spacing w:line="360" w:lineRule="auto"/>
        <w:jc w:val="both"/>
        <w:rPr>
          <w:rFonts w:ascii="Times New Roman" w:hAnsi="Times New Roman"/>
          <w:sz w:val="24"/>
          <w:szCs w:val="24"/>
        </w:rPr>
      </w:pPr>
    </w:p>
    <w:p w:rsidR="006A62AD" w:rsidRPr="006A62AD" w:rsidRDefault="006A62AD" w:rsidP="00674FAB">
      <w:pPr>
        <w:spacing w:line="360" w:lineRule="auto"/>
        <w:jc w:val="both"/>
        <w:rPr>
          <w:rFonts w:ascii="Times New Roman" w:hAnsi="Times New Roman"/>
          <w:sz w:val="24"/>
          <w:szCs w:val="24"/>
        </w:rPr>
      </w:pPr>
    </w:p>
    <w:p w:rsidR="00674FAB" w:rsidRPr="006A62AD" w:rsidRDefault="00674FAB" w:rsidP="00674FAB">
      <w:pPr>
        <w:pStyle w:val="a5"/>
        <w:widowControl w:val="0"/>
        <w:spacing w:before="0" w:beforeAutospacing="0" w:after="0" w:afterAutospacing="0"/>
        <w:ind w:right="-23" w:firstLine="709"/>
        <w:jc w:val="right"/>
        <w:rPr>
          <w:color w:val="000000"/>
          <w:shd w:val="clear" w:color="auto" w:fill="FFFFFF"/>
        </w:rPr>
      </w:pPr>
      <w:r w:rsidRPr="006A62AD">
        <w:t> </w:t>
      </w:r>
      <w:r w:rsidRPr="006A62AD">
        <w:rPr>
          <w:color w:val="000000"/>
          <w:shd w:val="clear" w:color="auto" w:fill="FFFFFF"/>
        </w:rPr>
        <w:t xml:space="preserve">Приложение </w:t>
      </w:r>
    </w:p>
    <w:p w:rsidR="00674FAB" w:rsidRPr="006A62AD" w:rsidRDefault="00674FAB" w:rsidP="00674FAB">
      <w:pPr>
        <w:pStyle w:val="a5"/>
        <w:widowControl w:val="0"/>
        <w:spacing w:before="0" w:beforeAutospacing="0" w:after="0" w:afterAutospacing="0"/>
        <w:ind w:right="-23" w:firstLine="709"/>
        <w:jc w:val="right"/>
        <w:rPr>
          <w:color w:val="000000"/>
          <w:shd w:val="clear" w:color="auto" w:fill="FFFFFF"/>
        </w:rPr>
      </w:pPr>
      <w:r w:rsidRPr="006A62AD">
        <w:rPr>
          <w:color w:val="000000"/>
          <w:shd w:val="clear" w:color="auto" w:fill="FFFFFF"/>
        </w:rPr>
        <w:lastRenderedPageBreak/>
        <w:t>к Тариф</w:t>
      </w:r>
      <w:r w:rsidR="00527A99">
        <w:rPr>
          <w:color w:val="000000"/>
          <w:shd w:val="clear" w:color="auto" w:fill="FFFFFF"/>
        </w:rPr>
        <w:t>ам</w:t>
      </w:r>
      <w:r w:rsidRPr="006A62AD">
        <w:rPr>
          <w:color w:val="000000"/>
          <w:shd w:val="clear" w:color="auto" w:fill="FFFFFF"/>
        </w:rPr>
        <w:t xml:space="preserve"> на платные услуги, оказываемые </w:t>
      </w:r>
    </w:p>
    <w:p w:rsidR="00674FAB" w:rsidRPr="006A62AD" w:rsidRDefault="00527A99" w:rsidP="00674FAB">
      <w:pPr>
        <w:pStyle w:val="a5"/>
        <w:widowControl w:val="0"/>
        <w:spacing w:before="0" w:beforeAutospacing="0" w:after="0" w:afterAutospacing="0"/>
        <w:ind w:right="-23" w:firstLine="709"/>
        <w:jc w:val="right"/>
        <w:rPr>
          <w:color w:val="000000"/>
          <w:shd w:val="clear" w:color="auto" w:fill="FFFFFF"/>
        </w:rPr>
      </w:pPr>
      <w:r>
        <w:rPr>
          <w:color w:val="000000"/>
          <w:shd w:val="clear" w:color="auto" w:fill="FFFFFF"/>
        </w:rPr>
        <w:t>М</w:t>
      </w:r>
      <w:r w:rsidR="00674FAB" w:rsidRPr="006A62AD">
        <w:rPr>
          <w:color w:val="000000"/>
          <w:shd w:val="clear" w:color="auto" w:fill="FFFFFF"/>
        </w:rPr>
        <w:t>униципальным бюджетным учреждением</w:t>
      </w:r>
    </w:p>
    <w:p w:rsidR="00674FAB" w:rsidRPr="006A62AD" w:rsidRDefault="00674FAB" w:rsidP="00674FAB">
      <w:pPr>
        <w:pStyle w:val="a5"/>
        <w:widowControl w:val="0"/>
        <w:spacing w:before="0" w:beforeAutospacing="0" w:after="0" w:afterAutospacing="0"/>
        <w:ind w:right="-23" w:firstLine="709"/>
        <w:jc w:val="right"/>
        <w:rPr>
          <w:color w:val="000000"/>
        </w:rPr>
      </w:pPr>
      <w:r w:rsidRPr="006A62AD">
        <w:rPr>
          <w:color w:val="000000"/>
          <w:shd w:val="clear" w:color="auto" w:fill="FFFFFF"/>
        </w:rPr>
        <w:t xml:space="preserve"> «Светлогорская централизованная библиотечная система»</w:t>
      </w:r>
    </w:p>
    <w:p w:rsidR="00674FAB" w:rsidRPr="006A62AD" w:rsidRDefault="00674FAB" w:rsidP="00674FAB">
      <w:pPr>
        <w:spacing w:line="360" w:lineRule="auto"/>
        <w:jc w:val="both"/>
        <w:rPr>
          <w:rFonts w:ascii="Times New Roman" w:hAnsi="Times New Roman"/>
          <w:sz w:val="24"/>
          <w:szCs w:val="24"/>
        </w:rPr>
      </w:pPr>
    </w:p>
    <w:p w:rsidR="00BC45DD" w:rsidRPr="00BC45DD" w:rsidRDefault="00BC45DD" w:rsidP="00BC45DD">
      <w:pPr>
        <w:spacing w:line="240" w:lineRule="auto"/>
        <w:ind w:firstLine="708"/>
        <w:jc w:val="center"/>
        <w:rPr>
          <w:rFonts w:ascii="Times New Roman" w:hAnsi="Times New Roman"/>
          <w:b/>
          <w:bCs/>
          <w:sz w:val="24"/>
          <w:szCs w:val="24"/>
        </w:rPr>
      </w:pPr>
      <w:r w:rsidRPr="00BC45DD">
        <w:rPr>
          <w:rFonts w:ascii="Times New Roman" w:hAnsi="Times New Roman"/>
          <w:b/>
          <w:bCs/>
          <w:sz w:val="24"/>
          <w:szCs w:val="24"/>
        </w:rPr>
        <w:t>Перечень категорий граждан, которым платные (дополнительные) услуги в МБУК «Светлогорской ЦБС» предоставляются на льготной основе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8"/>
        <w:gridCol w:w="1277"/>
        <w:gridCol w:w="3396"/>
      </w:tblGrid>
      <w:tr w:rsidR="003378AD" w:rsidRPr="00527A99">
        <w:tc>
          <w:tcPr>
            <w:tcW w:w="704" w:type="dxa"/>
            <w:shd w:val="clear" w:color="auto" w:fill="auto"/>
          </w:tcPr>
          <w:p w:rsidR="00BC45DD" w:rsidRPr="00527A99" w:rsidRDefault="00BC45DD">
            <w:pPr>
              <w:jc w:val="center"/>
              <w:rPr>
                <w:rFonts w:ascii="Times New Roman" w:hAnsi="Times New Roman"/>
                <w:sz w:val="24"/>
                <w:szCs w:val="24"/>
              </w:rPr>
            </w:pPr>
            <w:r w:rsidRPr="00527A99">
              <w:rPr>
                <w:rFonts w:ascii="Times New Roman" w:hAnsi="Times New Roman"/>
                <w:sz w:val="24"/>
                <w:szCs w:val="24"/>
              </w:rPr>
              <w:t>п/п</w:t>
            </w:r>
          </w:p>
        </w:tc>
        <w:tc>
          <w:tcPr>
            <w:tcW w:w="3968" w:type="dxa"/>
            <w:shd w:val="clear" w:color="auto" w:fill="auto"/>
          </w:tcPr>
          <w:p w:rsidR="00BC45DD" w:rsidRPr="00527A99" w:rsidRDefault="00BC45DD">
            <w:pPr>
              <w:jc w:val="center"/>
              <w:rPr>
                <w:rFonts w:ascii="Times New Roman" w:hAnsi="Times New Roman"/>
                <w:sz w:val="24"/>
                <w:szCs w:val="24"/>
              </w:rPr>
            </w:pPr>
            <w:r w:rsidRPr="00527A99">
              <w:rPr>
                <w:rFonts w:ascii="Times New Roman" w:hAnsi="Times New Roman"/>
                <w:sz w:val="24"/>
                <w:szCs w:val="24"/>
              </w:rPr>
              <w:t>Льготные категории</w:t>
            </w:r>
          </w:p>
        </w:tc>
        <w:tc>
          <w:tcPr>
            <w:tcW w:w="1277" w:type="dxa"/>
            <w:shd w:val="clear" w:color="auto" w:fill="auto"/>
          </w:tcPr>
          <w:p w:rsidR="00BC45DD" w:rsidRPr="00527A99" w:rsidRDefault="00BC45DD">
            <w:pPr>
              <w:jc w:val="center"/>
              <w:rPr>
                <w:rFonts w:ascii="Times New Roman" w:hAnsi="Times New Roman"/>
                <w:sz w:val="24"/>
                <w:szCs w:val="24"/>
              </w:rPr>
            </w:pPr>
            <w:r w:rsidRPr="00527A99">
              <w:rPr>
                <w:rFonts w:ascii="Times New Roman" w:hAnsi="Times New Roman"/>
                <w:sz w:val="24"/>
                <w:szCs w:val="24"/>
              </w:rPr>
              <w:t>Размер льгот</w:t>
            </w:r>
          </w:p>
        </w:tc>
        <w:tc>
          <w:tcPr>
            <w:tcW w:w="3396" w:type="dxa"/>
            <w:shd w:val="clear" w:color="auto" w:fill="auto"/>
          </w:tcPr>
          <w:p w:rsidR="00BC45DD" w:rsidRPr="00527A99" w:rsidRDefault="00BC45DD">
            <w:pPr>
              <w:jc w:val="center"/>
              <w:rPr>
                <w:rFonts w:ascii="Times New Roman" w:hAnsi="Times New Roman"/>
                <w:sz w:val="24"/>
                <w:szCs w:val="24"/>
              </w:rPr>
            </w:pPr>
            <w:r w:rsidRPr="00527A99">
              <w:rPr>
                <w:rFonts w:ascii="Times New Roman" w:hAnsi="Times New Roman"/>
                <w:sz w:val="24"/>
                <w:szCs w:val="24"/>
              </w:rPr>
              <w:t>Основания</w:t>
            </w:r>
          </w:p>
        </w:tc>
      </w:tr>
      <w:tr w:rsidR="003378AD" w:rsidRPr="00527A99">
        <w:tc>
          <w:tcPr>
            <w:tcW w:w="704" w:type="dxa"/>
            <w:shd w:val="clear" w:color="auto" w:fill="auto"/>
          </w:tcPr>
          <w:p w:rsidR="00BC45DD" w:rsidRPr="00527A99" w:rsidRDefault="00BC45DD">
            <w:pPr>
              <w:jc w:val="center"/>
              <w:rPr>
                <w:rFonts w:ascii="Times New Roman" w:hAnsi="Times New Roman"/>
                <w:sz w:val="24"/>
                <w:szCs w:val="24"/>
              </w:rPr>
            </w:pPr>
            <w:r w:rsidRPr="00527A99">
              <w:rPr>
                <w:rFonts w:ascii="Times New Roman" w:hAnsi="Times New Roman"/>
                <w:sz w:val="24"/>
                <w:szCs w:val="24"/>
              </w:rPr>
              <w:t>1</w:t>
            </w:r>
          </w:p>
        </w:tc>
        <w:tc>
          <w:tcPr>
            <w:tcW w:w="3968" w:type="dxa"/>
            <w:shd w:val="clear" w:color="auto" w:fill="auto"/>
          </w:tcPr>
          <w:p w:rsidR="00527A99" w:rsidRPr="00527A99" w:rsidRDefault="00BC45DD" w:rsidP="00527A99">
            <w:pPr>
              <w:pStyle w:val="a5"/>
              <w:widowControl w:val="0"/>
              <w:spacing w:before="0" w:beforeAutospacing="0" w:after="0" w:afterAutospacing="0"/>
              <w:ind w:right="-20"/>
              <w:rPr>
                <w:color w:val="000000"/>
                <w:shd w:val="clear" w:color="auto" w:fill="FFFFFF"/>
              </w:rPr>
            </w:pPr>
            <w:r w:rsidRPr="00527A99">
              <w:rPr>
                <w:color w:val="000000"/>
                <w:shd w:val="clear" w:color="auto" w:fill="FFFFFF"/>
              </w:rPr>
              <w:t>Участники Великой Отечественной войны и приравненные к ним категории, ветераны боевых действий</w:t>
            </w:r>
          </w:p>
          <w:p w:rsidR="00BC45DD" w:rsidRPr="00527A99" w:rsidRDefault="00BC45DD">
            <w:pPr>
              <w:jc w:val="both"/>
              <w:rPr>
                <w:rFonts w:ascii="Times New Roman" w:hAnsi="Times New Roman"/>
                <w:sz w:val="24"/>
                <w:szCs w:val="24"/>
              </w:rPr>
            </w:pPr>
            <w:r w:rsidRPr="00527A99">
              <w:rPr>
                <w:rFonts w:ascii="Times New Roman" w:hAnsi="Times New Roman"/>
                <w:color w:val="000000"/>
                <w:sz w:val="24"/>
                <w:szCs w:val="24"/>
                <w:shd w:val="clear" w:color="auto" w:fill="FFFFFF"/>
              </w:rPr>
              <w:t>- при посещении мероприятий</w:t>
            </w:r>
          </w:p>
        </w:tc>
        <w:tc>
          <w:tcPr>
            <w:tcW w:w="1277" w:type="dxa"/>
            <w:shd w:val="clear" w:color="auto" w:fill="auto"/>
          </w:tcPr>
          <w:p w:rsidR="00BC45DD" w:rsidRDefault="00BC45DD" w:rsidP="00527A99">
            <w:pPr>
              <w:pStyle w:val="a5"/>
              <w:widowControl w:val="0"/>
              <w:spacing w:before="0" w:beforeAutospacing="0" w:after="0" w:afterAutospacing="0"/>
              <w:ind w:right="-20"/>
              <w:jc w:val="center"/>
              <w:rPr>
                <w:color w:val="000000"/>
                <w:shd w:val="clear" w:color="auto" w:fill="FFFFFF"/>
              </w:rPr>
            </w:pPr>
            <w:r w:rsidRPr="00527A99">
              <w:rPr>
                <w:color w:val="000000"/>
                <w:shd w:val="clear" w:color="auto" w:fill="FFFFFF"/>
              </w:rPr>
              <w:t>50%</w:t>
            </w:r>
          </w:p>
          <w:p w:rsidR="00527A99" w:rsidRPr="00527A99" w:rsidRDefault="00527A99" w:rsidP="00527A99">
            <w:pPr>
              <w:pStyle w:val="a5"/>
              <w:widowControl w:val="0"/>
              <w:spacing w:before="0" w:beforeAutospacing="0" w:after="0" w:afterAutospacing="0"/>
              <w:ind w:right="-20"/>
              <w:jc w:val="center"/>
              <w:rPr>
                <w:color w:val="000000"/>
                <w:shd w:val="clear" w:color="auto" w:fill="FFFFFF"/>
              </w:rPr>
            </w:pPr>
          </w:p>
          <w:p w:rsidR="00527A99" w:rsidRDefault="00527A99" w:rsidP="00527A99">
            <w:pPr>
              <w:pStyle w:val="a5"/>
              <w:widowControl w:val="0"/>
              <w:spacing w:before="0" w:beforeAutospacing="0" w:after="0" w:afterAutospacing="0"/>
              <w:ind w:right="-20"/>
              <w:jc w:val="center"/>
              <w:rPr>
                <w:color w:val="000000"/>
                <w:shd w:val="clear" w:color="auto" w:fill="FFFFFF"/>
              </w:rPr>
            </w:pPr>
          </w:p>
          <w:p w:rsidR="00527A99" w:rsidRDefault="00527A99" w:rsidP="00527A99">
            <w:pPr>
              <w:pStyle w:val="a5"/>
              <w:widowControl w:val="0"/>
              <w:spacing w:before="0" w:beforeAutospacing="0" w:after="0" w:afterAutospacing="0"/>
              <w:ind w:right="-20"/>
              <w:jc w:val="center"/>
              <w:rPr>
                <w:color w:val="000000"/>
                <w:shd w:val="clear" w:color="auto" w:fill="FFFFFF"/>
              </w:rPr>
            </w:pPr>
          </w:p>
          <w:p w:rsidR="00BC45DD" w:rsidRPr="00527A99" w:rsidRDefault="00BC45DD" w:rsidP="00527A99">
            <w:pPr>
              <w:pStyle w:val="a5"/>
              <w:widowControl w:val="0"/>
              <w:spacing w:before="0" w:beforeAutospacing="0" w:after="0" w:afterAutospacing="0"/>
              <w:ind w:right="-20"/>
              <w:jc w:val="center"/>
            </w:pPr>
            <w:r w:rsidRPr="00527A99">
              <w:rPr>
                <w:color w:val="000000"/>
                <w:shd w:val="clear" w:color="auto" w:fill="FFFFFF"/>
              </w:rPr>
              <w:t>100%</w:t>
            </w:r>
          </w:p>
        </w:tc>
        <w:tc>
          <w:tcPr>
            <w:tcW w:w="3396" w:type="dxa"/>
            <w:shd w:val="clear" w:color="auto" w:fill="auto"/>
          </w:tcPr>
          <w:p w:rsidR="00BC45DD" w:rsidRPr="00527A99" w:rsidRDefault="00BC45DD" w:rsidP="00527A99">
            <w:pPr>
              <w:pStyle w:val="a5"/>
              <w:widowControl w:val="0"/>
              <w:spacing w:before="0" w:beforeAutospacing="0" w:after="0" w:afterAutospacing="0"/>
              <w:ind w:right="-20"/>
              <w:rPr>
                <w:color w:val="000000"/>
                <w:shd w:val="clear" w:color="auto" w:fill="FFFFFF"/>
              </w:rPr>
            </w:pPr>
            <w:r w:rsidRPr="00527A99">
              <w:rPr>
                <w:color w:val="000000"/>
                <w:shd w:val="clear" w:color="auto" w:fill="FFFFFF"/>
              </w:rPr>
              <w:t>Ф3 от 12.01.1995 № 5-ФЗ «О ветеранах»</w:t>
            </w:r>
          </w:p>
          <w:p w:rsidR="00527A99" w:rsidRPr="00527A99" w:rsidRDefault="00527A99" w:rsidP="00527A99">
            <w:pPr>
              <w:pStyle w:val="a5"/>
              <w:widowControl w:val="0"/>
              <w:spacing w:before="0" w:beforeAutospacing="0" w:after="0" w:afterAutospacing="0"/>
              <w:ind w:right="-20"/>
              <w:rPr>
                <w:color w:val="000000"/>
                <w:shd w:val="clear" w:color="auto" w:fill="FFFFFF"/>
              </w:rPr>
            </w:pPr>
          </w:p>
          <w:p w:rsidR="00BC45DD" w:rsidRPr="00527A99" w:rsidRDefault="00BC45DD" w:rsidP="00527A99">
            <w:pPr>
              <w:pStyle w:val="a5"/>
              <w:widowControl w:val="0"/>
              <w:spacing w:before="0" w:beforeAutospacing="0" w:after="0" w:afterAutospacing="0"/>
              <w:ind w:right="-20"/>
              <w:rPr>
                <w:color w:val="000000"/>
                <w:shd w:val="clear" w:color="auto" w:fill="FFFFFF"/>
              </w:rPr>
            </w:pPr>
            <w:r w:rsidRPr="00527A99">
              <w:rPr>
                <w:color w:val="000000"/>
                <w:shd w:val="clear" w:color="auto" w:fill="FFFFFF"/>
              </w:rPr>
              <w:t>Ст.15. Меры социальной поддержки участников Великой Отечественной войны</w:t>
            </w:r>
          </w:p>
          <w:p w:rsidR="00527A99" w:rsidRPr="00527A99" w:rsidRDefault="00527A99" w:rsidP="00527A99">
            <w:pPr>
              <w:pStyle w:val="a5"/>
              <w:widowControl w:val="0"/>
              <w:spacing w:before="0" w:beforeAutospacing="0" w:after="0" w:afterAutospacing="0"/>
              <w:ind w:right="-20"/>
              <w:rPr>
                <w:color w:val="000000"/>
                <w:shd w:val="clear" w:color="auto" w:fill="FFFFFF"/>
              </w:rPr>
            </w:pPr>
          </w:p>
          <w:p w:rsidR="00BC45DD" w:rsidRPr="00527A99" w:rsidRDefault="00BC45DD" w:rsidP="00527A99">
            <w:pPr>
              <w:pStyle w:val="a5"/>
              <w:widowControl w:val="0"/>
              <w:spacing w:before="0" w:beforeAutospacing="0" w:after="0" w:afterAutospacing="0"/>
              <w:ind w:right="-20"/>
              <w:rPr>
                <w:color w:val="000000"/>
                <w:shd w:val="clear" w:color="auto" w:fill="FFFFFF"/>
              </w:rPr>
            </w:pPr>
            <w:r w:rsidRPr="00527A99">
              <w:rPr>
                <w:color w:val="000000"/>
                <w:shd w:val="clear" w:color="auto" w:fill="FFFFFF"/>
              </w:rPr>
              <w:t>Ст. 16. Меры социальной поддержки ветеранов боевых действий</w:t>
            </w:r>
          </w:p>
          <w:p w:rsidR="00BC45DD" w:rsidRPr="00527A99" w:rsidRDefault="00BC45DD">
            <w:pPr>
              <w:jc w:val="both"/>
              <w:rPr>
                <w:rFonts w:ascii="Times New Roman" w:hAnsi="Times New Roman"/>
                <w:sz w:val="24"/>
                <w:szCs w:val="24"/>
              </w:rPr>
            </w:pPr>
          </w:p>
        </w:tc>
      </w:tr>
      <w:tr w:rsidR="003378AD" w:rsidRPr="00527A99">
        <w:tc>
          <w:tcPr>
            <w:tcW w:w="704" w:type="dxa"/>
            <w:shd w:val="clear" w:color="auto" w:fill="auto"/>
          </w:tcPr>
          <w:p w:rsidR="00BC45DD" w:rsidRPr="00527A99" w:rsidRDefault="00BC45DD">
            <w:pPr>
              <w:jc w:val="center"/>
              <w:rPr>
                <w:rFonts w:ascii="Times New Roman" w:hAnsi="Times New Roman"/>
                <w:sz w:val="24"/>
                <w:szCs w:val="24"/>
              </w:rPr>
            </w:pPr>
            <w:r w:rsidRPr="00527A99">
              <w:rPr>
                <w:rFonts w:ascii="Times New Roman" w:hAnsi="Times New Roman"/>
                <w:sz w:val="24"/>
                <w:szCs w:val="24"/>
              </w:rPr>
              <w:t>2</w:t>
            </w:r>
          </w:p>
        </w:tc>
        <w:tc>
          <w:tcPr>
            <w:tcW w:w="3968" w:type="dxa"/>
            <w:shd w:val="clear" w:color="auto" w:fill="auto"/>
          </w:tcPr>
          <w:p w:rsidR="00BC45DD" w:rsidRDefault="00BC45DD" w:rsidP="00527A99">
            <w:pPr>
              <w:pStyle w:val="a5"/>
              <w:widowControl w:val="0"/>
              <w:spacing w:before="0" w:beforeAutospacing="0" w:after="0" w:afterAutospacing="0"/>
              <w:ind w:right="-20"/>
              <w:rPr>
                <w:color w:val="000000"/>
                <w:shd w:val="clear" w:color="auto" w:fill="FFFFFF"/>
              </w:rPr>
            </w:pPr>
            <w:r w:rsidRPr="00527A99">
              <w:rPr>
                <w:color w:val="000000"/>
                <w:shd w:val="clear" w:color="auto" w:fill="FFFFFF"/>
              </w:rPr>
              <w:t>Инвалиды I, II группы</w:t>
            </w:r>
          </w:p>
          <w:p w:rsidR="00527A99" w:rsidRPr="00527A99" w:rsidRDefault="00527A99" w:rsidP="00527A99">
            <w:pPr>
              <w:pStyle w:val="a5"/>
              <w:widowControl w:val="0"/>
              <w:spacing w:before="0" w:beforeAutospacing="0" w:after="0" w:afterAutospacing="0"/>
              <w:ind w:right="-20"/>
              <w:rPr>
                <w:color w:val="000000"/>
                <w:shd w:val="clear" w:color="auto" w:fill="FFFFFF"/>
              </w:rPr>
            </w:pPr>
          </w:p>
          <w:p w:rsidR="00BC45DD" w:rsidRPr="00527A99" w:rsidRDefault="00BC45DD" w:rsidP="00527A99">
            <w:pPr>
              <w:pStyle w:val="a5"/>
              <w:widowControl w:val="0"/>
              <w:spacing w:before="0" w:beforeAutospacing="0" w:after="0" w:afterAutospacing="0"/>
              <w:ind w:right="-20"/>
              <w:rPr>
                <w:color w:val="000000"/>
                <w:shd w:val="clear" w:color="auto" w:fill="FFFFFF"/>
              </w:rPr>
            </w:pPr>
            <w:r w:rsidRPr="00527A99">
              <w:rPr>
                <w:color w:val="000000"/>
                <w:shd w:val="clear" w:color="auto" w:fill="FFFFFF"/>
              </w:rPr>
              <w:t xml:space="preserve"> -  при посещении мероприятий льгота всем категория (инвалиды I, II, III групп)</w:t>
            </w:r>
          </w:p>
        </w:tc>
        <w:tc>
          <w:tcPr>
            <w:tcW w:w="1277" w:type="dxa"/>
            <w:shd w:val="clear" w:color="auto" w:fill="auto"/>
          </w:tcPr>
          <w:p w:rsidR="00BC45DD" w:rsidRPr="00527A99" w:rsidRDefault="00BC45DD">
            <w:pPr>
              <w:jc w:val="center"/>
              <w:rPr>
                <w:rFonts w:ascii="Times New Roman" w:hAnsi="Times New Roman"/>
                <w:color w:val="000000"/>
                <w:sz w:val="24"/>
                <w:szCs w:val="24"/>
              </w:rPr>
            </w:pPr>
            <w:r w:rsidRPr="00527A99">
              <w:rPr>
                <w:rFonts w:ascii="Times New Roman" w:hAnsi="Times New Roman"/>
                <w:color w:val="000000"/>
                <w:sz w:val="24"/>
                <w:szCs w:val="24"/>
              </w:rPr>
              <w:t>50%</w:t>
            </w:r>
          </w:p>
          <w:p w:rsidR="00BC45DD" w:rsidRPr="00527A99" w:rsidRDefault="00BC45DD">
            <w:pPr>
              <w:jc w:val="center"/>
              <w:rPr>
                <w:rFonts w:ascii="Times New Roman" w:hAnsi="Times New Roman"/>
                <w:color w:val="000000"/>
                <w:sz w:val="24"/>
                <w:szCs w:val="24"/>
              </w:rPr>
            </w:pPr>
          </w:p>
          <w:p w:rsidR="00BC45DD" w:rsidRPr="00527A99" w:rsidRDefault="00BC45DD">
            <w:pPr>
              <w:jc w:val="center"/>
              <w:rPr>
                <w:rFonts w:ascii="Times New Roman" w:hAnsi="Times New Roman"/>
                <w:color w:val="000000"/>
                <w:sz w:val="24"/>
                <w:szCs w:val="24"/>
              </w:rPr>
            </w:pPr>
            <w:r w:rsidRPr="00527A99">
              <w:rPr>
                <w:rFonts w:ascii="Times New Roman" w:hAnsi="Times New Roman"/>
                <w:color w:val="000000"/>
                <w:sz w:val="24"/>
                <w:szCs w:val="24"/>
              </w:rPr>
              <w:t>100%</w:t>
            </w:r>
          </w:p>
        </w:tc>
        <w:tc>
          <w:tcPr>
            <w:tcW w:w="3396" w:type="dxa"/>
            <w:shd w:val="clear" w:color="auto" w:fill="auto"/>
          </w:tcPr>
          <w:p w:rsidR="00BC45DD" w:rsidRPr="00527A99" w:rsidRDefault="00BC45DD" w:rsidP="00527A99">
            <w:pPr>
              <w:pStyle w:val="a5"/>
              <w:widowControl w:val="0"/>
              <w:spacing w:before="0" w:beforeAutospacing="0" w:after="0" w:afterAutospacing="0"/>
              <w:ind w:right="-20"/>
              <w:rPr>
                <w:color w:val="000000"/>
              </w:rPr>
            </w:pPr>
            <w:r w:rsidRPr="00527A99">
              <w:rPr>
                <w:color w:val="000000"/>
                <w:shd w:val="clear" w:color="auto" w:fill="FFFFFF"/>
              </w:rPr>
              <w:t>Ф3 от 24.11.1995 г. № 181-ФЗ «О социальной защите инвалидов в РФ» ст.31</w:t>
            </w:r>
          </w:p>
        </w:tc>
      </w:tr>
      <w:tr w:rsidR="003378AD" w:rsidRPr="00527A99">
        <w:tc>
          <w:tcPr>
            <w:tcW w:w="704" w:type="dxa"/>
            <w:shd w:val="clear" w:color="auto" w:fill="auto"/>
          </w:tcPr>
          <w:p w:rsidR="00BC45DD" w:rsidRPr="00527A99" w:rsidRDefault="00BC45DD">
            <w:pPr>
              <w:jc w:val="center"/>
              <w:rPr>
                <w:rFonts w:ascii="Times New Roman" w:hAnsi="Times New Roman"/>
                <w:sz w:val="24"/>
                <w:szCs w:val="24"/>
              </w:rPr>
            </w:pPr>
            <w:r w:rsidRPr="00527A99">
              <w:rPr>
                <w:rFonts w:ascii="Times New Roman" w:hAnsi="Times New Roman"/>
                <w:sz w:val="24"/>
                <w:szCs w:val="24"/>
              </w:rPr>
              <w:t>3</w:t>
            </w:r>
          </w:p>
        </w:tc>
        <w:tc>
          <w:tcPr>
            <w:tcW w:w="3968" w:type="dxa"/>
            <w:shd w:val="clear" w:color="auto" w:fill="auto"/>
          </w:tcPr>
          <w:p w:rsidR="00BC45DD" w:rsidRPr="00527A99" w:rsidRDefault="00BC45DD" w:rsidP="00527A99">
            <w:pPr>
              <w:pStyle w:val="a5"/>
              <w:widowControl w:val="0"/>
              <w:spacing w:before="0" w:beforeAutospacing="0" w:after="0" w:afterAutospacing="0"/>
              <w:ind w:right="-20"/>
              <w:rPr>
                <w:color w:val="000000"/>
                <w:shd w:val="clear" w:color="auto" w:fill="FFFFFF"/>
              </w:rPr>
            </w:pPr>
            <w:r w:rsidRPr="00527A99">
              <w:rPr>
                <w:color w:val="000000"/>
                <w:shd w:val="clear" w:color="auto" w:fill="FFFFFF"/>
              </w:rPr>
              <w:t>Дети – сироты, дети, оставшиеся без попечения родителей, переданные в семьи граждан под опеку, в приёмную семью, дети – инвалиды до 18 лет при посещении мероприятий</w:t>
            </w:r>
          </w:p>
        </w:tc>
        <w:tc>
          <w:tcPr>
            <w:tcW w:w="1277" w:type="dxa"/>
            <w:shd w:val="clear" w:color="auto" w:fill="auto"/>
          </w:tcPr>
          <w:p w:rsidR="00BC45DD" w:rsidRPr="00527A99" w:rsidRDefault="00BC45DD">
            <w:pPr>
              <w:jc w:val="center"/>
              <w:rPr>
                <w:rFonts w:ascii="Times New Roman" w:hAnsi="Times New Roman"/>
                <w:color w:val="000000"/>
                <w:sz w:val="24"/>
                <w:szCs w:val="24"/>
              </w:rPr>
            </w:pPr>
            <w:r w:rsidRPr="00527A99">
              <w:rPr>
                <w:rFonts w:ascii="Times New Roman" w:hAnsi="Times New Roman"/>
                <w:color w:val="000000"/>
                <w:sz w:val="24"/>
                <w:szCs w:val="24"/>
              </w:rPr>
              <w:t>50%</w:t>
            </w:r>
          </w:p>
        </w:tc>
        <w:tc>
          <w:tcPr>
            <w:tcW w:w="3396" w:type="dxa"/>
            <w:shd w:val="clear" w:color="auto" w:fill="auto"/>
          </w:tcPr>
          <w:p w:rsidR="00BC45DD" w:rsidRPr="00527A99" w:rsidRDefault="00BC45DD" w:rsidP="00527A99">
            <w:pPr>
              <w:pStyle w:val="a5"/>
              <w:widowControl w:val="0"/>
              <w:spacing w:before="0" w:beforeAutospacing="0" w:after="0" w:afterAutospacing="0"/>
              <w:ind w:right="-20"/>
              <w:rPr>
                <w:color w:val="000000"/>
              </w:rPr>
            </w:pPr>
            <w:r w:rsidRPr="00527A99">
              <w:rPr>
                <w:color w:val="000000"/>
                <w:shd w:val="clear" w:color="auto" w:fill="FFFFFF"/>
              </w:rPr>
              <w:t>Ф3 от 21.12.1996 г. № 159-ФЗ «О дополнительных гарантиях по социальной поддержке детей-сирот и детей, оставшихся без попечения родителей»</w:t>
            </w:r>
          </w:p>
        </w:tc>
      </w:tr>
      <w:tr w:rsidR="003378AD" w:rsidRPr="00527A99">
        <w:tc>
          <w:tcPr>
            <w:tcW w:w="704" w:type="dxa"/>
            <w:shd w:val="clear" w:color="auto" w:fill="auto"/>
          </w:tcPr>
          <w:p w:rsidR="00BC45DD" w:rsidRPr="00527A99" w:rsidRDefault="00BC45DD">
            <w:pPr>
              <w:jc w:val="center"/>
              <w:rPr>
                <w:rFonts w:ascii="Times New Roman" w:hAnsi="Times New Roman"/>
                <w:sz w:val="24"/>
                <w:szCs w:val="24"/>
              </w:rPr>
            </w:pPr>
            <w:r w:rsidRPr="00527A99">
              <w:rPr>
                <w:rFonts w:ascii="Times New Roman" w:hAnsi="Times New Roman"/>
                <w:sz w:val="24"/>
                <w:szCs w:val="24"/>
              </w:rPr>
              <w:t>4</w:t>
            </w:r>
          </w:p>
        </w:tc>
        <w:tc>
          <w:tcPr>
            <w:tcW w:w="3968" w:type="dxa"/>
            <w:shd w:val="clear" w:color="auto" w:fill="auto"/>
          </w:tcPr>
          <w:p w:rsidR="00BC45DD" w:rsidRPr="00527A99" w:rsidRDefault="00BC45DD" w:rsidP="00527A99">
            <w:pPr>
              <w:pStyle w:val="a5"/>
              <w:widowControl w:val="0"/>
              <w:spacing w:before="0" w:beforeAutospacing="0" w:after="0" w:afterAutospacing="0"/>
              <w:ind w:right="-20"/>
              <w:rPr>
                <w:color w:val="000000"/>
                <w:shd w:val="clear" w:color="auto" w:fill="FFFFFF"/>
              </w:rPr>
            </w:pPr>
            <w:r w:rsidRPr="00527A99">
              <w:rPr>
                <w:color w:val="000000"/>
                <w:shd w:val="clear" w:color="auto" w:fill="FFFFFF"/>
              </w:rPr>
              <w:t>Пенсионеры при посещении мероприятий</w:t>
            </w:r>
          </w:p>
        </w:tc>
        <w:tc>
          <w:tcPr>
            <w:tcW w:w="1277" w:type="dxa"/>
            <w:shd w:val="clear" w:color="auto" w:fill="auto"/>
          </w:tcPr>
          <w:p w:rsidR="00BC45DD" w:rsidRPr="00527A99" w:rsidRDefault="00BC45DD">
            <w:pPr>
              <w:jc w:val="center"/>
              <w:rPr>
                <w:rFonts w:ascii="Times New Roman" w:hAnsi="Times New Roman"/>
                <w:color w:val="000000"/>
                <w:sz w:val="24"/>
                <w:szCs w:val="24"/>
              </w:rPr>
            </w:pPr>
            <w:r w:rsidRPr="00527A99">
              <w:rPr>
                <w:rFonts w:ascii="Times New Roman" w:hAnsi="Times New Roman"/>
                <w:color w:val="000000"/>
                <w:sz w:val="24"/>
                <w:szCs w:val="24"/>
              </w:rPr>
              <w:t>50%</w:t>
            </w:r>
          </w:p>
        </w:tc>
        <w:tc>
          <w:tcPr>
            <w:tcW w:w="3396" w:type="dxa"/>
            <w:shd w:val="clear" w:color="auto" w:fill="auto"/>
          </w:tcPr>
          <w:p w:rsidR="00BC45DD" w:rsidRPr="00527A99" w:rsidRDefault="00BC45DD" w:rsidP="00527A99">
            <w:pPr>
              <w:pStyle w:val="a5"/>
              <w:widowControl w:val="0"/>
              <w:spacing w:before="0" w:beforeAutospacing="0" w:after="0" w:afterAutospacing="0"/>
              <w:ind w:right="-20"/>
              <w:rPr>
                <w:color w:val="000000"/>
              </w:rPr>
            </w:pPr>
            <w:r w:rsidRPr="00527A99">
              <w:rPr>
                <w:color w:val="000000"/>
                <w:shd w:val="clear" w:color="auto" w:fill="FFFFFF"/>
              </w:rPr>
              <w:t>Внутренние нормативные акты</w:t>
            </w:r>
          </w:p>
        </w:tc>
      </w:tr>
      <w:tr w:rsidR="003378AD" w:rsidRPr="00527A99">
        <w:tc>
          <w:tcPr>
            <w:tcW w:w="704" w:type="dxa"/>
            <w:shd w:val="clear" w:color="auto" w:fill="auto"/>
          </w:tcPr>
          <w:p w:rsidR="00BC45DD" w:rsidRPr="00527A99" w:rsidRDefault="00BC45DD">
            <w:pPr>
              <w:jc w:val="center"/>
              <w:rPr>
                <w:rFonts w:ascii="Times New Roman" w:hAnsi="Times New Roman"/>
                <w:sz w:val="24"/>
                <w:szCs w:val="24"/>
              </w:rPr>
            </w:pPr>
            <w:r w:rsidRPr="00527A99">
              <w:rPr>
                <w:rFonts w:ascii="Times New Roman" w:hAnsi="Times New Roman"/>
                <w:sz w:val="24"/>
                <w:szCs w:val="24"/>
              </w:rPr>
              <w:t>5</w:t>
            </w:r>
          </w:p>
        </w:tc>
        <w:tc>
          <w:tcPr>
            <w:tcW w:w="3968" w:type="dxa"/>
            <w:shd w:val="clear" w:color="auto" w:fill="auto"/>
          </w:tcPr>
          <w:p w:rsidR="00BC45DD" w:rsidRPr="00527A99" w:rsidRDefault="00BC45DD" w:rsidP="00527A99">
            <w:pPr>
              <w:pStyle w:val="a5"/>
              <w:widowControl w:val="0"/>
              <w:spacing w:before="0" w:beforeAutospacing="0" w:after="0" w:afterAutospacing="0"/>
              <w:ind w:right="-20"/>
              <w:rPr>
                <w:color w:val="000000"/>
                <w:shd w:val="clear" w:color="auto" w:fill="FFFFFF"/>
              </w:rPr>
            </w:pPr>
            <w:r w:rsidRPr="00527A99">
              <w:rPr>
                <w:color w:val="000000"/>
                <w:shd w:val="clear" w:color="auto" w:fill="FFFFFF"/>
              </w:rPr>
              <w:t>Многодетные семьи при посещении мероприятия</w:t>
            </w:r>
          </w:p>
        </w:tc>
        <w:tc>
          <w:tcPr>
            <w:tcW w:w="1277" w:type="dxa"/>
            <w:shd w:val="clear" w:color="auto" w:fill="auto"/>
          </w:tcPr>
          <w:p w:rsidR="00BC45DD" w:rsidRPr="00527A99" w:rsidRDefault="00BC45DD">
            <w:pPr>
              <w:jc w:val="center"/>
              <w:rPr>
                <w:rFonts w:ascii="Times New Roman" w:hAnsi="Times New Roman"/>
                <w:color w:val="000000"/>
                <w:sz w:val="24"/>
                <w:szCs w:val="24"/>
              </w:rPr>
            </w:pPr>
            <w:r w:rsidRPr="00527A99">
              <w:rPr>
                <w:rFonts w:ascii="Times New Roman" w:hAnsi="Times New Roman"/>
                <w:color w:val="000000"/>
                <w:sz w:val="24"/>
                <w:szCs w:val="24"/>
              </w:rPr>
              <w:t>50%</w:t>
            </w:r>
          </w:p>
        </w:tc>
        <w:tc>
          <w:tcPr>
            <w:tcW w:w="3396" w:type="dxa"/>
            <w:shd w:val="clear" w:color="auto" w:fill="auto"/>
          </w:tcPr>
          <w:p w:rsidR="00BC45DD" w:rsidRPr="00527A99" w:rsidRDefault="00BC45DD" w:rsidP="00527A99">
            <w:pPr>
              <w:pStyle w:val="a5"/>
              <w:widowControl w:val="0"/>
              <w:spacing w:before="0" w:beforeAutospacing="0" w:after="0" w:afterAutospacing="0"/>
              <w:ind w:right="-20"/>
              <w:rPr>
                <w:color w:val="000000"/>
              </w:rPr>
            </w:pPr>
            <w:r w:rsidRPr="00527A99">
              <w:rPr>
                <w:color w:val="000000"/>
                <w:shd w:val="clear" w:color="auto" w:fill="FFFFFF"/>
              </w:rPr>
              <w:t>Указ Президента РФ от 05.06.1992 г. №431 «О мерах по социальной поддержке многодетных семей»</w:t>
            </w:r>
          </w:p>
        </w:tc>
      </w:tr>
      <w:tr w:rsidR="003378AD" w:rsidRPr="00527A99">
        <w:tc>
          <w:tcPr>
            <w:tcW w:w="704" w:type="dxa"/>
            <w:shd w:val="clear" w:color="auto" w:fill="auto"/>
          </w:tcPr>
          <w:p w:rsidR="00BC45DD" w:rsidRPr="00527A99" w:rsidRDefault="00BC45DD">
            <w:pPr>
              <w:jc w:val="center"/>
              <w:rPr>
                <w:rFonts w:ascii="Times New Roman" w:hAnsi="Times New Roman"/>
                <w:sz w:val="24"/>
                <w:szCs w:val="24"/>
              </w:rPr>
            </w:pPr>
            <w:r w:rsidRPr="00527A99">
              <w:rPr>
                <w:rFonts w:ascii="Times New Roman" w:hAnsi="Times New Roman"/>
                <w:sz w:val="24"/>
                <w:szCs w:val="24"/>
              </w:rPr>
              <w:t>6</w:t>
            </w:r>
          </w:p>
        </w:tc>
        <w:tc>
          <w:tcPr>
            <w:tcW w:w="3968" w:type="dxa"/>
            <w:shd w:val="clear" w:color="auto" w:fill="auto"/>
          </w:tcPr>
          <w:p w:rsidR="00BC45DD" w:rsidRPr="00527A99" w:rsidRDefault="00BC45DD" w:rsidP="00527A99">
            <w:pPr>
              <w:pStyle w:val="a5"/>
              <w:widowControl w:val="0"/>
              <w:spacing w:before="0" w:beforeAutospacing="0" w:after="0" w:afterAutospacing="0"/>
              <w:ind w:right="-20"/>
              <w:rPr>
                <w:color w:val="000000"/>
                <w:shd w:val="clear" w:color="auto" w:fill="FFFFFF"/>
              </w:rPr>
            </w:pPr>
            <w:r w:rsidRPr="00527A99">
              <w:rPr>
                <w:color w:val="000000"/>
                <w:shd w:val="clear" w:color="auto" w:fill="FFFFFF"/>
              </w:rPr>
              <w:t>Дети дошкольного возраста; обучающихся; военнослужащих, проходящих военную службу по призыву при посещении мероприятия</w:t>
            </w:r>
          </w:p>
        </w:tc>
        <w:tc>
          <w:tcPr>
            <w:tcW w:w="1277" w:type="dxa"/>
            <w:shd w:val="clear" w:color="auto" w:fill="auto"/>
          </w:tcPr>
          <w:p w:rsidR="00BC45DD" w:rsidRPr="00527A99" w:rsidRDefault="00BC45DD">
            <w:pPr>
              <w:jc w:val="center"/>
              <w:rPr>
                <w:rFonts w:ascii="Times New Roman" w:hAnsi="Times New Roman"/>
                <w:color w:val="000000"/>
                <w:sz w:val="24"/>
                <w:szCs w:val="24"/>
              </w:rPr>
            </w:pPr>
            <w:r w:rsidRPr="00527A99">
              <w:rPr>
                <w:rFonts w:ascii="Times New Roman" w:hAnsi="Times New Roman"/>
                <w:color w:val="000000"/>
                <w:sz w:val="24"/>
                <w:szCs w:val="24"/>
              </w:rPr>
              <w:t>50%</w:t>
            </w:r>
          </w:p>
        </w:tc>
        <w:tc>
          <w:tcPr>
            <w:tcW w:w="3396" w:type="dxa"/>
            <w:shd w:val="clear" w:color="auto" w:fill="auto"/>
          </w:tcPr>
          <w:p w:rsidR="00BC45DD" w:rsidRPr="00527A99" w:rsidRDefault="00BC45DD" w:rsidP="00527A99">
            <w:pPr>
              <w:pStyle w:val="a5"/>
              <w:widowControl w:val="0"/>
              <w:spacing w:before="0" w:beforeAutospacing="0" w:after="0" w:afterAutospacing="0"/>
              <w:ind w:right="-20"/>
              <w:rPr>
                <w:color w:val="000000"/>
              </w:rPr>
            </w:pPr>
            <w:r w:rsidRPr="00527A99">
              <w:rPr>
                <w:color w:val="000000"/>
                <w:shd w:val="clear" w:color="auto" w:fill="FFFFFF"/>
              </w:rPr>
              <w:t>Внутренние нормативные акты</w:t>
            </w:r>
          </w:p>
        </w:tc>
      </w:tr>
    </w:tbl>
    <w:p w:rsidR="00BC45DD" w:rsidRPr="00527A99" w:rsidRDefault="00BC45DD" w:rsidP="00BC45DD">
      <w:pPr>
        <w:spacing w:line="240" w:lineRule="auto"/>
        <w:ind w:firstLine="708"/>
        <w:rPr>
          <w:rFonts w:ascii="Times New Roman" w:hAnsi="Times New Roman"/>
          <w:b/>
          <w:bCs/>
          <w:sz w:val="24"/>
          <w:szCs w:val="24"/>
        </w:rPr>
      </w:pPr>
    </w:p>
    <w:p w:rsidR="00BC45DD" w:rsidRPr="00527A99" w:rsidRDefault="00BC45DD" w:rsidP="00BC45DD">
      <w:pPr>
        <w:spacing w:line="360" w:lineRule="auto"/>
        <w:jc w:val="both"/>
        <w:rPr>
          <w:rFonts w:ascii="Times New Roman" w:hAnsi="Times New Roman"/>
          <w:sz w:val="24"/>
          <w:szCs w:val="24"/>
        </w:rPr>
      </w:pPr>
    </w:p>
    <w:p w:rsidR="00BC45DD" w:rsidRPr="00BC45DD" w:rsidRDefault="00BC45DD" w:rsidP="00BC45DD">
      <w:pPr>
        <w:spacing w:line="360" w:lineRule="auto"/>
        <w:jc w:val="both"/>
        <w:rPr>
          <w:rFonts w:ascii="Times New Roman" w:hAnsi="Times New Roman"/>
          <w:sz w:val="24"/>
          <w:szCs w:val="24"/>
        </w:rPr>
      </w:pPr>
    </w:p>
    <w:p w:rsidR="00BC45DD" w:rsidRPr="00BC45DD" w:rsidRDefault="00BC45DD" w:rsidP="00BC45DD">
      <w:pPr>
        <w:spacing w:line="360" w:lineRule="auto"/>
        <w:jc w:val="both"/>
        <w:rPr>
          <w:rFonts w:ascii="Times New Roman" w:hAnsi="Times New Roman"/>
          <w:sz w:val="24"/>
          <w:szCs w:val="24"/>
        </w:rPr>
      </w:pPr>
    </w:p>
    <w:p w:rsidR="00BC45DD" w:rsidRPr="00BC45DD" w:rsidRDefault="00BC45DD" w:rsidP="00BC45DD">
      <w:pPr>
        <w:spacing w:line="360" w:lineRule="auto"/>
        <w:jc w:val="both"/>
        <w:rPr>
          <w:rFonts w:ascii="Times New Roman" w:hAnsi="Times New Roman"/>
          <w:sz w:val="24"/>
          <w:szCs w:val="24"/>
        </w:rPr>
      </w:pPr>
    </w:p>
    <w:p w:rsidR="00BC45DD" w:rsidRPr="00BC45DD" w:rsidRDefault="00BC45DD" w:rsidP="00BC45DD">
      <w:pPr>
        <w:spacing w:line="360" w:lineRule="auto"/>
        <w:jc w:val="both"/>
        <w:rPr>
          <w:rFonts w:ascii="Times New Roman" w:hAnsi="Times New Roman"/>
          <w:sz w:val="24"/>
          <w:szCs w:val="24"/>
        </w:rPr>
      </w:pPr>
    </w:p>
    <w:p w:rsidR="00BC45DD" w:rsidRPr="00BC45DD" w:rsidRDefault="00BC45DD" w:rsidP="00BC45DD">
      <w:pPr>
        <w:spacing w:line="360" w:lineRule="auto"/>
        <w:jc w:val="both"/>
        <w:rPr>
          <w:rFonts w:ascii="Times New Roman" w:hAnsi="Times New Roman"/>
          <w:sz w:val="24"/>
          <w:szCs w:val="24"/>
        </w:rPr>
      </w:pPr>
    </w:p>
    <w:p w:rsidR="00BC45DD" w:rsidRPr="00BC45DD" w:rsidRDefault="00BC45DD" w:rsidP="00BC45DD">
      <w:pPr>
        <w:spacing w:line="360" w:lineRule="auto"/>
        <w:jc w:val="both"/>
        <w:rPr>
          <w:rFonts w:ascii="Times New Roman" w:hAnsi="Times New Roman"/>
          <w:sz w:val="24"/>
          <w:szCs w:val="24"/>
        </w:rPr>
      </w:pPr>
    </w:p>
    <w:p w:rsidR="00BC45DD" w:rsidRPr="00BC45DD" w:rsidRDefault="00BC45DD" w:rsidP="00BC45DD">
      <w:pPr>
        <w:spacing w:line="360" w:lineRule="auto"/>
        <w:jc w:val="both"/>
        <w:rPr>
          <w:rFonts w:ascii="Times New Roman" w:hAnsi="Times New Roman"/>
          <w:sz w:val="24"/>
          <w:szCs w:val="24"/>
        </w:rPr>
      </w:pPr>
    </w:p>
    <w:p w:rsidR="00BC45DD" w:rsidRPr="00BC45DD" w:rsidRDefault="00BC45DD" w:rsidP="00BC45DD">
      <w:pPr>
        <w:spacing w:line="360" w:lineRule="auto"/>
        <w:jc w:val="both"/>
        <w:rPr>
          <w:rFonts w:ascii="Times New Roman" w:hAnsi="Times New Roman"/>
          <w:sz w:val="24"/>
          <w:szCs w:val="24"/>
        </w:rPr>
      </w:pPr>
    </w:p>
    <w:p w:rsidR="00BC45DD" w:rsidRPr="00BC45DD" w:rsidRDefault="00BC45DD" w:rsidP="00BC45DD">
      <w:pPr>
        <w:spacing w:line="360" w:lineRule="auto"/>
        <w:jc w:val="both"/>
        <w:rPr>
          <w:rFonts w:ascii="Times New Roman" w:hAnsi="Times New Roman"/>
          <w:sz w:val="24"/>
          <w:szCs w:val="24"/>
        </w:rPr>
      </w:pPr>
    </w:p>
    <w:p w:rsidR="00674FAB" w:rsidRPr="00674FAB" w:rsidRDefault="00674FAB" w:rsidP="00674FAB">
      <w:pPr>
        <w:spacing w:after="0" w:line="240" w:lineRule="auto"/>
        <w:ind w:firstLine="709"/>
        <w:jc w:val="center"/>
        <w:rPr>
          <w:rFonts w:ascii="Times New Roman" w:hAnsi="Times New Roman"/>
          <w:sz w:val="24"/>
          <w:szCs w:val="24"/>
        </w:rPr>
      </w:pPr>
    </w:p>
    <w:sectPr w:rsidR="00674FAB" w:rsidRPr="00674FAB" w:rsidSect="00630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6381E"/>
    <w:multiLevelType w:val="hybridMultilevel"/>
    <w:tmpl w:val="C53AFAB8"/>
    <w:lvl w:ilvl="0" w:tplc="A5A64A68">
      <w:start w:val="4"/>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15:restartNumberingAfterBreak="0">
    <w:nsid w:val="564A2C10"/>
    <w:multiLevelType w:val="hybridMultilevel"/>
    <w:tmpl w:val="32E87C2A"/>
    <w:lvl w:ilvl="0" w:tplc="3FCCD320">
      <w:start w:val="1"/>
      <w:numFmt w:val="decimal"/>
      <w:lvlText w:val="%1."/>
      <w:lvlJc w:val="left"/>
      <w:pPr>
        <w:ind w:left="1065" w:hanging="360"/>
      </w:pPr>
      <w:rPr>
        <w:rFonts w:eastAsia="Times New Roman"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6DE06CB5"/>
    <w:multiLevelType w:val="hybridMultilevel"/>
    <w:tmpl w:val="96047D2E"/>
    <w:lvl w:ilvl="0" w:tplc="B34854CA">
      <w:start w:val="5"/>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15:restartNumberingAfterBreak="0">
    <w:nsid w:val="75731706"/>
    <w:multiLevelType w:val="hybridMultilevel"/>
    <w:tmpl w:val="DFC63672"/>
    <w:lvl w:ilvl="0" w:tplc="2690AA3A">
      <w:start w:val="1"/>
      <w:numFmt w:val="decimal"/>
      <w:lvlText w:val="%1."/>
      <w:lvlJc w:val="left"/>
      <w:pPr>
        <w:ind w:left="360" w:hanging="360"/>
      </w:pPr>
      <w:rPr>
        <w:rFonts w:cs="Times New Roman" w:hint="default"/>
        <w:b w:val="0"/>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7D0F70CA"/>
    <w:multiLevelType w:val="hybridMultilevel"/>
    <w:tmpl w:val="68CCF434"/>
    <w:lvl w:ilvl="0" w:tplc="E98A04B2">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7E415361"/>
    <w:multiLevelType w:val="hybridMultilevel"/>
    <w:tmpl w:val="C39E13C8"/>
    <w:lvl w:ilvl="0" w:tplc="0419000F">
      <w:start w:val="1"/>
      <w:numFmt w:val="decimal"/>
      <w:lvlText w:val="%1."/>
      <w:lvlJc w:val="left"/>
      <w:pPr>
        <w:ind w:left="731" w:hanging="360"/>
      </w:pPr>
      <w:rPr>
        <w:rFonts w:cs="Times New Roman" w:hint="default"/>
      </w:rPr>
    </w:lvl>
    <w:lvl w:ilvl="1" w:tplc="04190019" w:tentative="1">
      <w:start w:val="1"/>
      <w:numFmt w:val="lowerLetter"/>
      <w:lvlText w:val="%2."/>
      <w:lvlJc w:val="left"/>
      <w:pPr>
        <w:ind w:left="1451" w:hanging="360"/>
      </w:pPr>
      <w:rPr>
        <w:rFonts w:cs="Times New Roman"/>
      </w:rPr>
    </w:lvl>
    <w:lvl w:ilvl="2" w:tplc="0419001B" w:tentative="1">
      <w:start w:val="1"/>
      <w:numFmt w:val="lowerRoman"/>
      <w:lvlText w:val="%3."/>
      <w:lvlJc w:val="right"/>
      <w:pPr>
        <w:ind w:left="2171" w:hanging="180"/>
      </w:pPr>
      <w:rPr>
        <w:rFonts w:cs="Times New Roman"/>
      </w:rPr>
    </w:lvl>
    <w:lvl w:ilvl="3" w:tplc="0419000F" w:tentative="1">
      <w:start w:val="1"/>
      <w:numFmt w:val="decimal"/>
      <w:lvlText w:val="%4."/>
      <w:lvlJc w:val="left"/>
      <w:pPr>
        <w:ind w:left="2891" w:hanging="360"/>
      </w:pPr>
      <w:rPr>
        <w:rFonts w:cs="Times New Roman"/>
      </w:rPr>
    </w:lvl>
    <w:lvl w:ilvl="4" w:tplc="04190019" w:tentative="1">
      <w:start w:val="1"/>
      <w:numFmt w:val="lowerLetter"/>
      <w:lvlText w:val="%5."/>
      <w:lvlJc w:val="left"/>
      <w:pPr>
        <w:ind w:left="3611" w:hanging="360"/>
      </w:pPr>
      <w:rPr>
        <w:rFonts w:cs="Times New Roman"/>
      </w:rPr>
    </w:lvl>
    <w:lvl w:ilvl="5" w:tplc="0419001B" w:tentative="1">
      <w:start w:val="1"/>
      <w:numFmt w:val="lowerRoman"/>
      <w:lvlText w:val="%6."/>
      <w:lvlJc w:val="right"/>
      <w:pPr>
        <w:ind w:left="4331" w:hanging="180"/>
      </w:pPr>
      <w:rPr>
        <w:rFonts w:cs="Times New Roman"/>
      </w:rPr>
    </w:lvl>
    <w:lvl w:ilvl="6" w:tplc="0419000F" w:tentative="1">
      <w:start w:val="1"/>
      <w:numFmt w:val="decimal"/>
      <w:lvlText w:val="%7."/>
      <w:lvlJc w:val="left"/>
      <w:pPr>
        <w:ind w:left="5051" w:hanging="360"/>
      </w:pPr>
      <w:rPr>
        <w:rFonts w:cs="Times New Roman"/>
      </w:rPr>
    </w:lvl>
    <w:lvl w:ilvl="7" w:tplc="04190019" w:tentative="1">
      <w:start w:val="1"/>
      <w:numFmt w:val="lowerLetter"/>
      <w:lvlText w:val="%8."/>
      <w:lvlJc w:val="left"/>
      <w:pPr>
        <w:ind w:left="5771" w:hanging="360"/>
      </w:pPr>
      <w:rPr>
        <w:rFonts w:cs="Times New Roman"/>
      </w:rPr>
    </w:lvl>
    <w:lvl w:ilvl="8" w:tplc="0419001B" w:tentative="1">
      <w:start w:val="1"/>
      <w:numFmt w:val="lowerRoman"/>
      <w:lvlText w:val="%9."/>
      <w:lvlJc w:val="right"/>
      <w:pPr>
        <w:ind w:left="6491" w:hanging="180"/>
      </w:pPr>
      <w:rPr>
        <w:rFonts w:cs="Times New Roman"/>
      </w:rPr>
    </w:lvl>
  </w:abstractNum>
  <w:num w:numId="1" w16cid:durableId="722410629">
    <w:abstractNumId w:val="5"/>
  </w:num>
  <w:num w:numId="2" w16cid:durableId="1840458543">
    <w:abstractNumId w:val="3"/>
  </w:num>
  <w:num w:numId="3" w16cid:durableId="196050132">
    <w:abstractNumId w:val="1"/>
  </w:num>
  <w:num w:numId="4" w16cid:durableId="1234773394">
    <w:abstractNumId w:val="0"/>
  </w:num>
  <w:num w:numId="5" w16cid:durableId="1209413916">
    <w:abstractNumId w:val="2"/>
  </w:num>
  <w:num w:numId="6" w16cid:durableId="1416170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081D"/>
    <w:rsid w:val="00016804"/>
    <w:rsid w:val="00020705"/>
    <w:rsid w:val="00020DB6"/>
    <w:rsid w:val="00031E18"/>
    <w:rsid w:val="0003694E"/>
    <w:rsid w:val="0004157D"/>
    <w:rsid w:val="00056CE1"/>
    <w:rsid w:val="00071297"/>
    <w:rsid w:val="00095126"/>
    <w:rsid w:val="000961D8"/>
    <w:rsid w:val="000A4818"/>
    <w:rsid w:val="000C3B2E"/>
    <w:rsid w:val="000C4AB4"/>
    <w:rsid w:val="000D23E5"/>
    <w:rsid w:val="000D3371"/>
    <w:rsid w:val="000E1B55"/>
    <w:rsid w:val="000F5C64"/>
    <w:rsid w:val="0011650D"/>
    <w:rsid w:val="00122740"/>
    <w:rsid w:val="00133059"/>
    <w:rsid w:val="001348A8"/>
    <w:rsid w:val="001462D9"/>
    <w:rsid w:val="001463D2"/>
    <w:rsid w:val="00153B96"/>
    <w:rsid w:val="00161BE2"/>
    <w:rsid w:val="001711FC"/>
    <w:rsid w:val="00172FDA"/>
    <w:rsid w:val="001762DD"/>
    <w:rsid w:val="001814E3"/>
    <w:rsid w:val="001B081D"/>
    <w:rsid w:val="001D4B70"/>
    <w:rsid w:val="001E2C10"/>
    <w:rsid w:val="001E78F5"/>
    <w:rsid w:val="001F2723"/>
    <w:rsid w:val="001F6628"/>
    <w:rsid w:val="001F7825"/>
    <w:rsid w:val="002065CA"/>
    <w:rsid w:val="00214021"/>
    <w:rsid w:val="0021786D"/>
    <w:rsid w:val="002202E0"/>
    <w:rsid w:val="002427C1"/>
    <w:rsid w:val="0024629C"/>
    <w:rsid w:val="0027120C"/>
    <w:rsid w:val="00281519"/>
    <w:rsid w:val="002902C0"/>
    <w:rsid w:val="00290E90"/>
    <w:rsid w:val="0029129D"/>
    <w:rsid w:val="002941F3"/>
    <w:rsid w:val="002A3422"/>
    <w:rsid w:val="002A71AA"/>
    <w:rsid w:val="002C11DE"/>
    <w:rsid w:val="002C269C"/>
    <w:rsid w:val="002D242A"/>
    <w:rsid w:val="00303F2C"/>
    <w:rsid w:val="00307FA6"/>
    <w:rsid w:val="00314BB2"/>
    <w:rsid w:val="00322821"/>
    <w:rsid w:val="00327881"/>
    <w:rsid w:val="00331B8A"/>
    <w:rsid w:val="003378AD"/>
    <w:rsid w:val="003431A9"/>
    <w:rsid w:val="00346C14"/>
    <w:rsid w:val="00376F84"/>
    <w:rsid w:val="003836CA"/>
    <w:rsid w:val="0038505F"/>
    <w:rsid w:val="003862C1"/>
    <w:rsid w:val="00394985"/>
    <w:rsid w:val="003C283C"/>
    <w:rsid w:val="003C431C"/>
    <w:rsid w:val="003C7803"/>
    <w:rsid w:val="003F124A"/>
    <w:rsid w:val="003F2593"/>
    <w:rsid w:val="00402646"/>
    <w:rsid w:val="00423996"/>
    <w:rsid w:val="00425004"/>
    <w:rsid w:val="00425137"/>
    <w:rsid w:val="0043636B"/>
    <w:rsid w:val="00443D38"/>
    <w:rsid w:val="004637AD"/>
    <w:rsid w:val="004769FF"/>
    <w:rsid w:val="00476D7D"/>
    <w:rsid w:val="00483F34"/>
    <w:rsid w:val="00486F39"/>
    <w:rsid w:val="00491067"/>
    <w:rsid w:val="00496F2F"/>
    <w:rsid w:val="004A076C"/>
    <w:rsid w:val="004A6427"/>
    <w:rsid w:val="004B0D82"/>
    <w:rsid w:val="004B7A4F"/>
    <w:rsid w:val="004C02F9"/>
    <w:rsid w:val="004C667C"/>
    <w:rsid w:val="004D25FB"/>
    <w:rsid w:val="004D69BD"/>
    <w:rsid w:val="004E36D6"/>
    <w:rsid w:val="004F5E3E"/>
    <w:rsid w:val="00520636"/>
    <w:rsid w:val="00523477"/>
    <w:rsid w:val="00524B3E"/>
    <w:rsid w:val="00527A99"/>
    <w:rsid w:val="005359D7"/>
    <w:rsid w:val="00546EC6"/>
    <w:rsid w:val="0055167B"/>
    <w:rsid w:val="005553F8"/>
    <w:rsid w:val="005716F0"/>
    <w:rsid w:val="005745B4"/>
    <w:rsid w:val="00577480"/>
    <w:rsid w:val="005A793E"/>
    <w:rsid w:val="005D6CEF"/>
    <w:rsid w:val="005D7DA0"/>
    <w:rsid w:val="005E2197"/>
    <w:rsid w:val="005E39CA"/>
    <w:rsid w:val="005F4D83"/>
    <w:rsid w:val="005F6CDE"/>
    <w:rsid w:val="005F7455"/>
    <w:rsid w:val="00625761"/>
    <w:rsid w:val="006274B2"/>
    <w:rsid w:val="00630838"/>
    <w:rsid w:val="00642A8A"/>
    <w:rsid w:val="0066589E"/>
    <w:rsid w:val="0067009B"/>
    <w:rsid w:val="00674FAB"/>
    <w:rsid w:val="00681B31"/>
    <w:rsid w:val="00686720"/>
    <w:rsid w:val="00693175"/>
    <w:rsid w:val="00694D49"/>
    <w:rsid w:val="006A50A7"/>
    <w:rsid w:val="006A62AD"/>
    <w:rsid w:val="006A658E"/>
    <w:rsid w:val="006A7058"/>
    <w:rsid w:val="006F6BB7"/>
    <w:rsid w:val="00706B32"/>
    <w:rsid w:val="007122B8"/>
    <w:rsid w:val="00713531"/>
    <w:rsid w:val="00715E72"/>
    <w:rsid w:val="007178DD"/>
    <w:rsid w:val="007276C6"/>
    <w:rsid w:val="00741182"/>
    <w:rsid w:val="00754A9C"/>
    <w:rsid w:val="007601EA"/>
    <w:rsid w:val="00761A29"/>
    <w:rsid w:val="007630F8"/>
    <w:rsid w:val="00774D65"/>
    <w:rsid w:val="007838F0"/>
    <w:rsid w:val="00792141"/>
    <w:rsid w:val="00793536"/>
    <w:rsid w:val="00793C38"/>
    <w:rsid w:val="007C0BE3"/>
    <w:rsid w:val="007D2799"/>
    <w:rsid w:val="007D7740"/>
    <w:rsid w:val="00810353"/>
    <w:rsid w:val="008172F0"/>
    <w:rsid w:val="008372CA"/>
    <w:rsid w:val="008531CE"/>
    <w:rsid w:val="008731A6"/>
    <w:rsid w:val="008915D8"/>
    <w:rsid w:val="008955B5"/>
    <w:rsid w:val="008A143F"/>
    <w:rsid w:val="008A1B47"/>
    <w:rsid w:val="008A2727"/>
    <w:rsid w:val="008B073D"/>
    <w:rsid w:val="008C0F04"/>
    <w:rsid w:val="008C44E1"/>
    <w:rsid w:val="008D225D"/>
    <w:rsid w:val="008D28D0"/>
    <w:rsid w:val="00900867"/>
    <w:rsid w:val="009024EB"/>
    <w:rsid w:val="00920DDE"/>
    <w:rsid w:val="00960B86"/>
    <w:rsid w:val="00961BB1"/>
    <w:rsid w:val="00963D0C"/>
    <w:rsid w:val="00966A4F"/>
    <w:rsid w:val="00973434"/>
    <w:rsid w:val="009834E9"/>
    <w:rsid w:val="009963EF"/>
    <w:rsid w:val="009A1941"/>
    <w:rsid w:val="009A5F46"/>
    <w:rsid w:val="009B6335"/>
    <w:rsid w:val="009D7225"/>
    <w:rsid w:val="009F168F"/>
    <w:rsid w:val="009F3023"/>
    <w:rsid w:val="00A00C5A"/>
    <w:rsid w:val="00A012A0"/>
    <w:rsid w:val="00A108B5"/>
    <w:rsid w:val="00A425F9"/>
    <w:rsid w:val="00A45926"/>
    <w:rsid w:val="00A74DA6"/>
    <w:rsid w:val="00A9244A"/>
    <w:rsid w:val="00A94C71"/>
    <w:rsid w:val="00AB1F6B"/>
    <w:rsid w:val="00AB4B9E"/>
    <w:rsid w:val="00AC1BF5"/>
    <w:rsid w:val="00AD045B"/>
    <w:rsid w:val="00AD70CA"/>
    <w:rsid w:val="00AE0E8C"/>
    <w:rsid w:val="00AE1731"/>
    <w:rsid w:val="00AF146E"/>
    <w:rsid w:val="00AF70E2"/>
    <w:rsid w:val="00B1228A"/>
    <w:rsid w:val="00B2102F"/>
    <w:rsid w:val="00B30766"/>
    <w:rsid w:val="00B3428F"/>
    <w:rsid w:val="00B42464"/>
    <w:rsid w:val="00B56F3B"/>
    <w:rsid w:val="00B63F7C"/>
    <w:rsid w:val="00B67A01"/>
    <w:rsid w:val="00B80509"/>
    <w:rsid w:val="00B8105B"/>
    <w:rsid w:val="00B81093"/>
    <w:rsid w:val="00B81A72"/>
    <w:rsid w:val="00BC45DD"/>
    <w:rsid w:val="00BD0CB8"/>
    <w:rsid w:val="00BE15F9"/>
    <w:rsid w:val="00C00868"/>
    <w:rsid w:val="00C077A5"/>
    <w:rsid w:val="00C10561"/>
    <w:rsid w:val="00C11DB3"/>
    <w:rsid w:val="00C223ED"/>
    <w:rsid w:val="00C333BE"/>
    <w:rsid w:val="00C66B69"/>
    <w:rsid w:val="00C7499D"/>
    <w:rsid w:val="00C80FFB"/>
    <w:rsid w:val="00C94CF5"/>
    <w:rsid w:val="00C9710E"/>
    <w:rsid w:val="00CA0428"/>
    <w:rsid w:val="00CA17B6"/>
    <w:rsid w:val="00CB1E96"/>
    <w:rsid w:val="00CE0B8A"/>
    <w:rsid w:val="00D1569C"/>
    <w:rsid w:val="00D31690"/>
    <w:rsid w:val="00D319FB"/>
    <w:rsid w:val="00D41FC3"/>
    <w:rsid w:val="00D45F19"/>
    <w:rsid w:val="00D47018"/>
    <w:rsid w:val="00D47C05"/>
    <w:rsid w:val="00D54F69"/>
    <w:rsid w:val="00D678BA"/>
    <w:rsid w:val="00D70927"/>
    <w:rsid w:val="00D9312D"/>
    <w:rsid w:val="00D9448F"/>
    <w:rsid w:val="00D961BC"/>
    <w:rsid w:val="00DF1FEB"/>
    <w:rsid w:val="00E10054"/>
    <w:rsid w:val="00E140BF"/>
    <w:rsid w:val="00E17D35"/>
    <w:rsid w:val="00E2538B"/>
    <w:rsid w:val="00E36727"/>
    <w:rsid w:val="00E400B3"/>
    <w:rsid w:val="00E401FD"/>
    <w:rsid w:val="00E82F22"/>
    <w:rsid w:val="00E874CA"/>
    <w:rsid w:val="00E905A1"/>
    <w:rsid w:val="00E9783E"/>
    <w:rsid w:val="00EE3A92"/>
    <w:rsid w:val="00F01C8F"/>
    <w:rsid w:val="00F07089"/>
    <w:rsid w:val="00F070DB"/>
    <w:rsid w:val="00F1115F"/>
    <w:rsid w:val="00F2364D"/>
    <w:rsid w:val="00F3063C"/>
    <w:rsid w:val="00F32567"/>
    <w:rsid w:val="00F34416"/>
    <w:rsid w:val="00F36C27"/>
    <w:rsid w:val="00F41EE8"/>
    <w:rsid w:val="00F61878"/>
    <w:rsid w:val="00F66E75"/>
    <w:rsid w:val="00F71DB5"/>
    <w:rsid w:val="00F72A36"/>
    <w:rsid w:val="00F9052B"/>
    <w:rsid w:val="00FB09BC"/>
    <w:rsid w:val="00FB4B51"/>
    <w:rsid w:val="00FC72AD"/>
    <w:rsid w:val="00FC78F9"/>
    <w:rsid w:val="00FD582D"/>
    <w:rsid w:val="00FE0196"/>
    <w:rsid w:val="00FE247C"/>
    <w:rsid w:val="00FE6CF3"/>
    <w:rsid w:val="00FF5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C44993"/>
  <w15:docId w15:val="{660E674A-00DA-4458-A8CB-E41254CC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83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3F7C"/>
    <w:pPr>
      <w:ind w:left="720"/>
      <w:contextualSpacing/>
    </w:pPr>
  </w:style>
  <w:style w:type="paragraph" w:customStyle="1" w:styleId="ConsPlusTitle">
    <w:name w:val="ConsPlusTitle"/>
    <w:uiPriority w:val="99"/>
    <w:rsid w:val="00D41FC3"/>
    <w:pPr>
      <w:widowControl w:val="0"/>
      <w:autoSpaceDE w:val="0"/>
      <w:autoSpaceDN w:val="0"/>
      <w:adjustRightInd w:val="0"/>
    </w:pPr>
    <w:rPr>
      <w:rFonts w:ascii="Times New Roman" w:hAnsi="Times New Roman"/>
      <w:b/>
      <w:bCs/>
      <w:sz w:val="24"/>
      <w:szCs w:val="24"/>
    </w:rPr>
  </w:style>
  <w:style w:type="table" w:styleId="a4">
    <w:name w:val="Table Grid"/>
    <w:basedOn w:val="a1"/>
    <w:uiPriority w:val="39"/>
    <w:locked/>
    <w:rsid w:val="00443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674FA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14981">
      <w:marLeft w:val="0"/>
      <w:marRight w:val="0"/>
      <w:marTop w:val="0"/>
      <w:marBottom w:val="0"/>
      <w:divBdr>
        <w:top w:val="none" w:sz="0" w:space="0" w:color="auto"/>
        <w:left w:val="none" w:sz="0" w:space="0" w:color="auto"/>
        <w:bottom w:val="none" w:sz="0" w:space="0" w:color="auto"/>
        <w:right w:val="none" w:sz="0" w:space="0" w:color="auto"/>
      </w:divBdr>
    </w:div>
    <w:div w:id="754014982">
      <w:marLeft w:val="0"/>
      <w:marRight w:val="0"/>
      <w:marTop w:val="0"/>
      <w:marBottom w:val="0"/>
      <w:divBdr>
        <w:top w:val="none" w:sz="0" w:space="0" w:color="auto"/>
        <w:left w:val="none" w:sz="0" w:space="0" w:color="auto"/>
        <w:bottom w:val="none" w:sz="0" w:space="0" w:color="auto"/>
        <w:right w:val="none" w:sz="0" w:space="0" w:color="auto"/>
      </w:divBdr>
    </w:div>
    <w:div w:id="754014983">
      <w:marLeft w:val="0"/>
      <w:marRight w:val="0"/>
      <w:marTop w:val="0"/>
      <w:marBottom w:val="0"/>
      <w:divBdr>
        <w:top w:val="none" w:sz="0" w:space="0" w:color="auto"/>
        <w:left w:val="none" w:sz="0" w:space="0" w:color="auto"/>
        <w:bottom w:val="none" w:sz="0" w:space="0" w:color="auto"/>
        <w:right w:val="none" w:sz="0" w:space="0" w:color="auto"/>
      </w:divBdr>
    </w:div>
    <w:div w:id="754014984">
      <w:marLeft w:val="0"/>
      <w:marRight w:val="0"/>
      <w:marTop w:val="0"/>
      <w:marBottom w:val="0"/>
      <w:divBdr>
        <w:top w:val="none" w:sz="0" w:space="0" w:color="auto"/>
        <w:left w:val="none" w:sz="0" w:space="0" w:color="auto"/>
        <w:bottom w:val="none" w:sz="0" w:space="0" w:color="auto"/>
        <w:right w:val="none" w:sz="0" w:space="0" w:color="auto"/>
      </w:divBdr>
    </w:div>
    <w:div w:id="754014985">
      <w:marLeft w:val="0"/>
      <w:marRight w:val="0"/>
      <w:marTop w:val="0"/>
      <w:marBottom w:val="0"/>
      <w:divBdr>
        <w:top w:val="none" w:sz="0" w:space="0" w:color="auto"/>
        <w:left w:val="none" w:sz="0" w:space="0" w:color="auto"/>
        <w:bottom w:val="none" w:sz="0" w:space="0" w:color="auto"/>
        <w:right w:val="none" w:sz="0" w:space="0" w:color="auto"/>
      </w:divBdr>
    </w:div>
    <w:div w:id="754014986">
      <w:marLeft w:val="0"/>
      <w:marRight w:val="0"/>
      <w:marTop w:val="0"/>
      <w:marBottom w:val="0"/>
      <w:divBdr>
        <w:top w:val="none" w:sz="0" w:space="0" w:color="auto"/>
        <w:left w:val="none" w:sz="0" w:space="0" w:color="auto"/>
        <w:bottom w:val="none" w:sz="0" w:space="0" w:color="auto"/>
        <w:right w:val="none" w:sz="0" w:space="0" w:color="auto"/>
      </w:divBdr>
    </w:div>
    <w:div w:id="754014987">
      <w:marLeft w:val="0"/>
      <w:marRight w:val="0"/>
      <w:marTop w:val="0"/>
      <w:marBottom w:val="0"/>
      <w:divBdr>
        <w:top w:val="none" w:sz="0" w:space="0" w:color="auto"/>
        <w:left w:val="none" w:sz="0" w:space="0" w:color="auto"/>
        <w:bottom w:val="none" w:sz="0" w:space="0" w:color="auto"/>
        <w:right w:val="none" w:sz="0" w:space="0" w:color="auto"/>
      </w:divBdr>
    </w:div>
    <w:div w:id="754014988">
      <w:marLeft w:val="0"/>
      <w:marRight w:val="0"/>
      <w:marTop w:val="0"/>
      <w:marBottom w:val="0"/>
      <w:divBdr>
        <w:top w:val="none" w:sz="0" w:space="0" w:color="auto"/>
        <w:left w:val="none" w:sz="0" w:space="0" w:color="auto"/>
        <w:bottom w:val="none" w:sz="0" w:space="0" w:color="auto"/>
        <w:right w:val="none" w:sz="0" w:space="0" w:color="auto"/>
      </w:divBdr>
    </w:div>
    <w:div w:id="754014989">
      <w:marLeft w:val="0"/>
      <w:marRight w:val="0"/>
      <w:marTop w:val="0"/>
      <w:marBottom w:val="0"/>
      <w:divBdr>
        <w:top w:val="none" w:sz="0" w:space="0" w:color="auto"/>
        <w:left w:val="none" w:sz="0" w:space="0" w:color="auto"/>
        <w:bottom w:val="none" w:sz="0" w:space="0" w:color="auto"/>
        <w:right w:val="none" w:sz="0" w:space="0" w:color="auto"/>
      </w:divBdr>
    </w:div>
    <w:div w:id="754014990">
      <w:marLeft w:val="0"/>
      <w:marRight w:val="0"/>
      <w:marTop w:val="0"/>
      <w:marBottom w:val="0"/>
      <w:divBdr>
        <w:top w:val="none" w:sz="0" w:space="0" w:color="auto"/>
        <w:left w:val="none" w:sz="0" w:space="0" w:color="auto"/>
        <w:bottom w:val="none" w:sz="0" w:space="0" w:color="auto"/>
        <w:right w:val="none" w:sz="0" w:space="0" w:color="auto"/>
      </w:divBdr>
    </w:div>
    <w:div w:id="754014991">
      <w:marLeft w:val="0"/>
      <w:marRight w:val="0"/>
      <w:marTop w:val="0"/>
      <w:marBottom w:val="0"/>
      <w:divBdr>
        <w:top w:val="none" w:sz="0" w:space="0" w:color="auto"/>
        <w:left w:val="none" w:sz="0" w:space="0" w:color="auto"/>
        <w:bottom w:val="none" w:sz="0" w:space="0" w:color="auto"/>
        <w:right w:val="none" w:sz="0" w:space="0" w:color="auto"/>
      </w:divBdr>
    </w:div>
    <w:div w:id="754014992">
      <w:marLeft w:val="0"/>
      <w:marRight w:val="0"/>
      <w:marTop w:val="0"/>
      <w:marBottom w:val="0"/>
      <w:divBdr>
        <w:top w:val="none" w:sz="0" w:space="0" w:color="auto"/>
        <w:left w:val="none" w:sz="0" w:space="0" w:color="auto"/>
        <w:bottom w:val="none" w:sz="0" w:space="0" w:color="auto"/>
        <w:right w:val="none" w:sz="0" w:space="0" w:color="auto"/>
      </w:divBdr>
    </w:div>
    <w:div w:id="754014993">
      <w:marLeft w:val="0"/>
      <w:marRight w:val="0"/>
      <w:marTop w:val="0"/>
      <w:marBottom w:val="0"/>
      <w:divBdr>
        <w:top w:val="none" w:sz="0" w:space="0" w:color="auto"/>
        <w:left w:val="none" w:sz="0" w:space="0" w:color="auto"/>
        <w:bottom w:val="none" w:sz="0" w:space="0" w:color="auto"/>
        <w:right w:val="none" w:sz="0" w:space="0" w:color="auto"/>
      </w:divBdr>
    </w:div>
    <w:div w:id="754014994">
      <w:marLeft w:val="0"/>
      <w:marRight w:val="0"/>
      <w:marTop w:val="0"/>
      <w:marBottom w:val="0"/>
      <w:divBdr>
        <w:top w:val="none" w:sz="0" w:space="0" w:color="auto"/>
        <w:left w:val="none" w:sz="0" w:space="0" w:color="auto"/>
        <w:bottom w:val="none" w:sz="0" w:space="0" w:color="auto"/>
        <w:right w:val="none" w:sz="0" w:space="0" w:color="auto"/>
      </w:divBdr>
    </w:div>
    <w:div w:id="754014995">
      <w:marLeft w:val="0"/>
      <w:marRight w:val="0"/>
      <w:marTop w:val="0"/>
      <w:marBottom w:val="0"/>
      <w:divBdr>
        <w:top w:val="none" w:sz="0" w:space="0" w:color="auto"/>
        <w:left w:val="none" w:sz="0" w:space="0" w:color="auto"/>
        <w:bottom w:val="none" w:sz="0" w:space="0" w:color="auto"/>
        <w:right w:val="none" w:sz="0" w:space="0" w:color="auto"/>
      </w:divBdr>
    </w:div>
    <w:div w:id="754014996">
      <w:marLeft w:val="0"/>
      <w:marRight w:val="0"/>
      <w:marTop w:val="0"/>
      <w:marBottom w:val="0"/>
      <w:divBdr>
        <w:top w:val="none" w:sz="0" w:space="0" w:color="auto"/>
        <w:left w:val="none" w:sz="0" w:space="0" w:color="auto"/>
        <w:bottom w:val="none" w:sz="0" w:space="0" w:color="auto"/>
        <w:right w:val="none" w:sz="0" w:space="0" w:color="auto"/>
      </w:divBdr>
    </w:div>
    <w:div w:id="754014997">
      <w:marLeft w:val="0"/>
      <w:marRight w:val="0"/>
      <w:marTop w:val="0"/>
      <w:marBottom w:val="0"/>
      <w:divBdr>
        <w:top w:val="none" w:sz="0" w:space="0" w:color="auto"/>
        <w:left w:val="none" w:sz="0" w:space="0" w:color="auto"/>
        <w:bottom w:val="none" w:sz="0" w:space="0" w:color="auto"/>
        <w:right w:val="none" w:sz="0" w:space="0" w:color="auto"/>
      </w:divBdr>
    </w:div>
    <w:div w:id="754014998">
      <w:marLeft w:val="0"/>
      <w:marRight w:val="0"/>
      <w:marTop w:val="0"/>
      <w:marBottom w:val="0"/>
      <w:divBdr>
        <w:top w:val="none" w:sz="0" w:space="0" w:color="auto"/>
        <w:left w:val="none" w:sz="0" w:space="0" w:color="auto"/>
        <w:bottom w:val="none" w:sz="0" w:space="0" w:color="auto"/>
        <w:right w:val="none" w:sz="0" w:space="0" w:color="auto"/>
      </w:divBdr>
    </w:div>
    <w:div w:id="754014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1527</TotalTime>
  <Pages>13</Pages>
  <Words>4059</Words>
  <Characters>23138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e.romancova</dc:creator>
  <cp:keywords/>
  <dc:description/>
  <cp:lastModifiedBy>Албанова Анна Николаевна</cp:lastModifiedBy>
  <cp:revision>115</cp:revision>
  <cp:lastPrinted>2023-06-07T08:30:00Z</cp:lastPrinted>
  <dcterms:created xsi:type="dcterms:W3CDTF">2011-12-13T13:35:00Z</dcterms:created>
  <dcterms:modified xsi:type="dcterms:W3CDTF">2023-06-07T08:32:00Z</dcterms:modified>
</cp:coreProperties>
</file>