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4" w:rsidRPr="0087688F" w:rsidRDefault="005F0644" w:rsidP="005F0644">
      <w:pPr>
        <w:pStyle w:val="a4"/>
        <w:outlineLvl w:val="0"/>
        <w:rPr>
          <w:rFonts w:ascii="Georgia" w:hAnsi="Georgia"/>
          <w:sz w:val="32"/>
          <w:szCs w:val="32"/>
        </w:rPr>
      </w:pPr>
      <w:r w:rsidRPr="0087688F">
        <w:rPr>
          <w:rFonts w:ascii="Georgia" w:hAnsi="Georgia"/>
          <w:sz w:val="32"/>
          <w:szCs w:val="32"/>
        </w:rPr>
        <w:t>РОССИЙСКАЯ ФЕДЕРАЦИЯ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5F0644" w:rsidRPr="0087688F" w:rsidRDefault="005F0644" w:rsidP="005F0644">
      <w:pPr>
        <w:spacing w:after="0" w:line="240" w:lineRule="auto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РАЙОННЫЙ СОВЕТ ДЕПУТАТОВ</w:t>
      </w:r>
    </w:p>
    <w:p w:rsidR="005F0644" w:rsidRPr="0087688F" w:rsidRDefault="005F0644" w:rsidP="005F0644">
      <w:pPr>
        <w:spacing w:after="0" w:line="240" w:lineRule="auto"/>
        <w:ind w:left="284"/>
        <w:jc w:val="center"/>
        <w:outlineLvl w:val="0"/>
        <w:rPr>
          <w:rFonts w:ascii="Georgia" w:hAnsi="Georgia" w:cs="Times New Roman"/>
          <w:b/>
          <w:bCs/>
          <w:sz w:val="32"/>
          <w:szCs w:val="32"/>
        </w:rPr>
      </w:pPr>
      <w:r w:rsidRPr="0087688F">
        <w:rPr>
          <w:rFonts w:ascii="Georgia" w:hAnsi="Georgia" w:cs="Times New Roman"/>
          <w:b/>
          <w:bCs/>
          <w:sz w:val="32"/>
          <w:szCs w:val="32"/>
        </w:rPr>
        <w:t>Светлогорского района</w:t>
      </w:r>
    </w:p>
    <w:p w:rsidR="005F0644" w:rsidRPr="00037998" w:rsidRDefault="005F0644" w:rsidP="00BC4AF8">
      <w:pPr>
        <w:pStyle w:val="a4"/>
        <w:jc w:val="left"/>
        <w:rPr>
          <w:b w:val="0"/>
          <w:bCs w:val="0"/>
          <w:szCs w:val="28"/>
        </w:rPr>
      </w:pPr>
    </w:p>
    <w:p w:rsidR="005F0644" w:rsidRPr="00BC4AF8" w:rsidRDefault="005F0644" w:rsidP="005F06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AF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F0644" w:rsidRPr="00BC4AF8" w:rsidRDefault="005F0644" w:rsidP="00BC4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644" w:rsidRDefault="005F0644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496792">
        <w:rPr>
          <w:rFonts w:ascii="Times New Roman" w:hAnsi="Times New Roman" w:cs="Times New Roman"/>
          <w:bCs/>
          <w:sz w:val="28"/>
        </w:rPr>
        <w:t>т</w:t>
      </w:r>
      <w:r w:rsidR="00DE28F7">
        <w:rPr>
          <w:rFonts w:ascii="Times New Roman" w:hAnsi="Times New Roman" w:cs="Times New Roman"/>
          <w:bCs/>
          <w:sz w:val="28"/>
        </w:rPr>
        <w:t xml:space="preserve"> 18 декабря</w:t>
      </w:r>
      <w:r w:rsidR="00BC4AF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2017 </w:t>
      </w:r>
      <w:r w:rsidR="006263E5">
        <w:rPr>
          <w:rFonts w:ascii="Times New Roman" w:hAnsi="Times New Roman" w:cs="Times New Roman"/>
          <w:bCs/>
          <w:sz w:val="28"/>
        </w:rPr>
        <w:t xml:space="preserve">года </w:t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="006263E5">
        <w:rPr>
          <w:rFonts w:ascii="Times New Roman" w:hAnsi="Times New Roman" w:cs="Times New Roman"/>
          <w:bCs/>
          <w:sz w:val="28"/>
        </w:rPr>
        <w:tab/>
      </w:r>
      <w:r w:rsidRPr="00496792">
        <w:rPr>
          <w:rFonts w:ascii="Times New Roman" w:hAnsi="Times New Roman" w:cs="Times New Roman"/>
          <w:bCs/>
          <w:sz w:val="28"/>
        </w:rPr>
        <w:t xml:space="preserve">№ </w:t>
      </w:r>
      <w:r w:rsidR="006263E5">
        <w:rPr>
          <w:rFonts w:ascii="Times New Roman" w:hAnsi="Times New Roman" w:cs="Times New Roman"/>
          <w:bCs/>
          <w:sz w:val="28"/>
        </w:rPr>
        <w:t>45</w:t>
      </w:r>
    </w:p>
    <w:p w:rsidR="001732FC" w:rsidRDefault="001732FC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объявлении конкурса на замещение должности главы</w:t>
      </w:r>
    </w:p>
    <w:p w:rsidR="00E23CD6" w:rsidRDefault="00E23CD6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8F011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F0112" w:rsidRPr="00E23CD6" w:rsidRDefault="008F0112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«Светлогорский район»</w:t>
      </w:r>
    </w:p>
    <w:p w:rsidR="004C505C" w:rsidRDefault="004C505C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информацию </w:t>
      </w:r>
      <w:r w:rsidR="004C505C">
        <w:rPr>
          <w:rFonts w:ascii="Times New Roman" w:eastAsia="Times New Roman" w:hAnsi="Times New Roman" w:cs="Times New Roman"/>
          <w:sz w:val="28"/>
          <w:szCs w:val="28"/>
        </w:rPr>
        <w:t>главы Светлогорского района                   В.В. Бондаренко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статьей 37 Федерального закона </w:t>
      </w:r>
      <w:r w:rsidR="004C505C">
        <w:rPr>
          <w:rFonts w:ascii="Times New Roman" w:eastAsia="Times New Roman" w:hAnsi="Times New Roman" w:cs="Times New Roman"/>
          <w:sz w:val="28"/>
          <w:szCs w:val="28"/>
        </w:rPr>
        <w:t>от 06 октября 2003 года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соответствии со статьей 37 Устава муниципального образования «Светлогорский район», решением районного Совета депутатов от </w:t>
      </w:r>
      <w:r w:rsidR="004C505C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C505C">
        <w:rPr>
          <w:rFonts w:ascii="Times New Roman" w:eastAsia="Times New Roman" w:hAnsi="Times New Roman" w:cs="Times New Roman"/>
          <w:sz w:val="28"/>
          <w:szCs w:val="28"/>
        </w:rPr>
        <w:t>7 года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C505C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23CD6">
        <w:rPr>
          <w:rFonts w:ascii="Times New Roman" w:eastAsia="Times New Roman" w:hAnsi="Times New Roman" w:cs="Times New Roman"/>
          <w:bCs/>
          <w:sz w:val="28"/>
          <w:szCs w:val="20"/>
        </w:rPr>
        <w:t>Об утверждении Порядка проведения конкурса на замещение должности главы адми</w:t>
      </w:r>
      <w:r w:rsidR="004C505C">
        <w:rPr>
          <w:rFonts w:ascii="Times New Roman" w:eastAsia="Times New Roman" w:hAnsi="Times New Roman" w:cs="Times New Roman"/>
          <w:bCs/>
          <w:sz w:val="28"/>
          <w:szCs w:val="20"/>
        </w:rPr>
        <w:t>нистрации муниципального образования «Светлогорский район»</w:t>
      </w:r>
      <w:r w:rsidRPr="00E23CD6">
        <w:rPr>
          <w:rFonts w:ascii="Times New Roman" w:eastAsia="Times New Roman" w:hAnsi="Times New Roman" w:cs="Times New Roman"/>
          <w:bCs/>
          <w:sz w:val="28"/>
          <w:szCs w:val="20"/>
        </w:rPr>
        <w:t xml:space="preserve">,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районный Совет депутатов Светлогорского района</w:t>
      </w:r>
      <w:r w:rsidR="004C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05C" w:rsidRPr="004C505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1. Объявить конкурс на замещени</w:t>
      </w:r>
      <w:r w:rsidR="006B7E80">
        <w:rPr>
          <w:rFonts w:ascii="Times New Roman" w:eastAsia="Times New Roman" w:hAnsi="Times New Roman" w:cs="Times New Roman"/>
          <w:sz w:val="28"/>
          <w:szCs w:val="28"/>
        </w:rPr>
        <w:t>е должности главы администрации муниципального образования «Светлогорский район».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 Назначить проведение конкурса на </w:t>
      </w:r>
      <w:r w:rsidR="00924F1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B7E80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471AF">
        <w:rPr>
          <w:rFonts w:ascii="Times New Roman" w:eastAsia="Times New Roman" w:hAnsi="Times New Roman" w:cs="Times New Roman"/>
          <w:sz w:val="28"/>
          <w:szCs w:val="28"/>
        </w:rPr>
        <w:t>8 года в 16 часов 00</w:t>
      </w:r>
      <w:r w:rsidR="006B7E80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3. Местом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 определить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зал 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 xml:space="preserve">заседаний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администрации Светлогорского района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>Калининградская область, город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Светлогорск, Калининградский проспект, 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77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 xml:space="preserve"> «А».</w:t>
      </w:r>
    </w:p>
    <w:p w:rsidR="00E23CD6" w:rsidRDefault="008D0989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провести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орядком проведения конкурса на замещени</w:t>
      </w:r>
      <w:r>
        <w:rPr>
          <w:rFonts w:ascii="Times New Roman" w:eastAsia="Times New Roman" w:hAnsi="Times New Roman" w:cs="Times New Roman"/>
          <w:sz w:val="28"/>
          <w:szCs w:val="28"/>
        </w:rPr>
        <w:t>е должности главы администрации муниципального образования «Светлогорский район»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районного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Светлогорского района от 04 декабря 2017 года № 39.</w:t>
      </w:r>
    </w:p>
    <w:p w:rsidR="00924F1E" w:rsidRPr="00E23CD6" w:rsidRDefault="00924F1E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F49F7">
        <w:rPr>
          <w:rFonts w:ascii="Times New Roman" w:eastAsia="Times New Roman" w:hAnsi="Times New Roman" w:cs="Times New Roman"/>
          <w:sz w:val="28"/>
          <w:szCs w:val="28"/>
        </w:rPr>
        <w:t>Назначить лицом, уполномоченным на прием документов на конкурс на замещение должности главы администрации муниципального образования «Светлогорский район», заведующего сектором районного Совета депутатов Светлогорского района (В.А. Васильев).</w:t>
      </w:r>
    </w:p>
    <w:p w:rsidR="00E23CD6" w:rsidRPr="00E23CD6" w:rsidRDefault="00924F1E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проект контракта с лицом, назначаемым на должность главы 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«Светлогорский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решению.</w:t>
      </w:r>
    </w:p>
    <w:p w:rsidR="00E23CD6" w:rsidRPr="00E23CD6" w:rsidRDefault="00924F1E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. Утвердить текст объявления о проведении конкурса на замещение должности главы администрации 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«Светлогорский район» согласно Приложению № 2 к настоящему решению.</w:t>
      </w:r>
    </w:p>
    <w:p w:rsidR="00E23CD6" w:rsidRPr="00E23CD6" w:rsidRDefault="00924F1E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D0989">
        <w:rPr>
          <w:rFonts w:ascii="Times New Roman" w:eastAsia="Times New Roman" w:hAnsi="Times New Roman" w:cs="Times New Roman"/>
          <w:sz w:val="28"/>
          <w:szCs w:val="28"/>
        </w:rPr>
        <w:t>главу Светлогорского района (В.В. Бондаренко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3CD6" w:rsidRPr="00E23CD6" w:rsidRDefault="00924F1E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</w:t>
      </w:r>
      <w:r w:rsidR="006B1941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решение в газете «Вестник Светлогорска»</w:t>
      </w:r>
      <w:r w:rsidR="006B1941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«Светлогорский район» в сети «Интернет».</w:t>
      </w:r>
    </w:p>
    <w:p w:rsidR="00E23CD6" w:rsidRPr="00E23CD6" w:rsidRDefault="00924F1E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1941">
        <w:rPr>
          <w:rFonts w:ascii="Times New Roman" w:eastAsia="Times New Roman" w:hAnsi="Times New Roman" w:cs="Arial"/>
          <w:sz w:val="28"/>
          <w:szCs w:val="28"/>
        </w:rPr>
        <w:t>Настоящее р</w:t>
      </w:r>
      <w:r w:rsidR="00E23CD6" w:rsidRPr="00E23CD6">
        <w:rPr>
          <w:rFonts w:ascii="Times New Roman" w:eastAsia="Times New Roman" w:hAnsi="Times New Roman" w:cs="Arial"/>
          <w:sz w:val="28"/>
          <w:szCs w:val="28"/>
        </w:rPr>
        <w:t xml:space="preserve">ешение вступает в силу со дня его </w:t>
      </w:r>
      <w:r w:rsidR="006B1941">
        <w:rPr>
          <w:rFonts w:ascii="Times New Roman" w:eastAsia="Times New Roman" w:hAnsi="Times New Roman" w:cs="Arial"/>
          <w:sz w:val="28"/>
          <w:szCs w:val="28"/>
        </w:rPr>
        <w:t xml:space="preserve">официального </w:t>
      </w:r>
      <w:r w:rsidR="00E23CD6" w:rsidRPr="00E23CD6">
        <w:rPr>
          <w:rFonts w:ascii="Times New Roman" w:eastAsia="Times New Roman" w:hAnsi="Times New Roman" w:cs="Arial"/>
          <w:sz w:val="28"/>
          <w:szCs w:val="28"/>
        </w:rPr>
        <w:t>опубликования.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3CD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Светлогорского района</w:t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62B1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В.В. Бондаренко</w:t>
      </w:r>
    </w:p>
    <w:p w:rsidR="00E23CD6" w:rsidRPr="00E23CD6" w:rsidRDefault="00E23CD6" w:rsidP="006B19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6B19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Default="00E23CD6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D47F5B" w:rsidRDefault="00D47F5B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D47F5B" w:rsidRDefault="00D47F5B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6B1941" w:rsidRDefault="006B1941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6B1941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B628DA" w:rsidP="00E23CD6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28D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E23CD6" w:rsidRPr="00E23CD6" w:rsidRDefault="00E23CD6" w:rsidP="00E23CD6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к решению районного Совета</w:t>
      </w:r>
    </w:p>
    <w:p w:rsidR="00E23CD6" w:rsidRPr="00E23CD6" w:rsidRDefault="00E23CD6" w:rsidP="00E23CD6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депутатов Светлогорского района</w:t>
      </w:r>
    </w:p>
    <w:p w:rsidR="00E23CD6" w:rsidRPr="00E23CD6" w:rsidRDefault="00D47F5B" w:rsidP="00E23CD6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 декабря 2017 года № 45</w:t>
      </w:r>
    </w:p>
    <w:p w:rsidR="00E23CD6" w:rsidRDefault="00E23CD6" w:rsidP="00B628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8DA" w:rsidRPr="00E23CD6" w:rsidRDefault="00B628DA" w:rsidP="00B628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B628DA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КОНТРАКТА</w:t>
      </w: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71EE6">
        <w:rPr>
          <w:rFonts w:ascii="Times New Roman" w:eastAsia="Times New Roman" w:hAnsi="Times New Roman" w:cs="Times New Roman"/>
          <w:sz w:val="28"/>
          <w:szCs w:val="28"/>
        </w:rPr>
        <w:t>лицом, назначаемым на должность</w:t>
      </w:r>
    </w:p>
    <w:p w:rsid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главы адм</w:t>
      </w:r>
      <w:r w:rsidR="00271EE6">
        <w:rPr>
          <w:rFonts w:ascii="Times New Roman" w:eastAsia="Times New Roman" w:hAnsi="Times New Roman" w:cs="Times New Roman"/>
          <w:sz w:val="28"/>
          <w:szCs w:val="28"/>
        </w:rPr>
        <w:t>инистрации муниципального образования</w:t>
      </w:r>
    </w:p>
    <w:p w:rsidR="00271EE6" w:rsidRPr="00E23CD6" w:rsidRDefault="00271EE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«Светлогорский район»</w:t>
      </w:r>
    </w:p>
    <w:p w:rsidR="00E23CD6" w:rsidRPr="00E23CD6" w:rsidRDefault="00E23CD6" w:rsidP="00271E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Глава Светлогорского района ___________________________________</w:t>
      </w:r>
      <w:r w:rsidR="00271EE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Pr="00E23CD6">
        <w:rPr>
          <w:rFonts w:ascii="Verdana" w:eastAsia="Times New Roman" w:hAnsi="Verdana" w:cs="Times New Roman"/>
          <w:spacing w:val="10"/>
          <w:sz w:val="28"/>
          <w:szCs w:val="28"/>
        </w:rPr>
        <w:tab/>
      </w:r>
      <w:r w:rsidR="00271EE6">
        <w:rPr>
          <w:rFonts w:ascii="Times New Roman" w:eastAsia="Times New Roman" w:hAnsi="Times New Roman" w:cs="Times New Roman"/>
          <w:spacing w:val="10"/>
          <w:sz w:val="20"/>
          <w:szCs w:val="20"/>
        </w:rPr>
        <w:t>(ФИО</w:t>
      </w:r>
      <w:r w:rsidRPr="00E23CD6">
        <w:rPr>
          <w:rFonts w:ascii="Times New Roman" w:eastAsia="Times New Roman" w:hAnsi="Times New Roman" w:cs="Times New Roman"/>
          <w:spacing w:val="10"/>
          <w:sz w:val="20"/>
          <w:szCs w:val="20"/>
        </w:rPr>
        <w:t>)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действующий на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«Светлогорский район», </w:t>
      </w:r>
      <w:r w:rsidRPr="00E23CD6">
        <w:rPr>
          <w:rFonts w:ascii="Times New Roman" w:eastAsia="Times New Roman" w:hAnsi="Times New Roman" w:cs="Times New Roman"/>
          <w:color w:val="000000"/>
          <w:sz w:val="28"/>
          <w:szCs w:val="28"/>
        </w:rPr>
        <w:t>и__________________________</w:t>
      </w:r>
      <w:r w:rsidR="00271EE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Pr="00E23C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E23CD6" w:rsidRPr="00E23CD6" w:rsidRDefault="00271EE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(ФИО</w:t>
      </w:r>
      <w:r w:rsidR="00E23CD6" w:rsidRPr="00E23CD6">
        <w:rPr>
          <w:rFonts w:ascii="Times New Roman" w:eastAsia="Times New Roman" w:hAnsi="Times New Roman" w:cs="Times New Roman"/>
          <w:spacing w:val="10"/>
          <w:sz w:val="20"/>
          <w:szCs w:val="20"/>
        </w:rPr>
        <w:t>)</w:t>
      </w:r>
    </w:p>
    <w:p w:rsidR="00E23CD6" w:rsidRPr="00E23CD6" w:rsidRDefault="00E23CD6" w:rsidP="00E23C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назначенный по результатам конкурса на должность главы адм</w:t>
      </w:r>
      <w:r w:rsidR="00271EE6">
        <w:rPr>
          <w:rFonts w:ascii="Times New Roman" w:eastAsia="Times New Roman" w:hAnsi="Times New Roman" w:cs="Times New Roman"/>
          <w:sz w:val="28"/>
          <w:szCs w:val="28"/>
        </w:rPr>
        <w:t>инистрации муниципального образования «Светлогорский район»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районного Совета депутатов Светлогорского района от «___» ___________20__г. №____, заключили контракт о нижеследующем:</w:t>
      </w:r>
    </w:p>
    <w:p w:rsidR="00E23CD6" w:rsidRPr="00E23CD6" w:rsidRDefault="00E23CD6" w:rsidP="00E23CD6">
      <w:pPr>
        <w:widowControl w:val="0"/>
        <w:tabs>
          <w:tab w:val="left" w:leader="underscore" w:pos="1690"/>
          <w:tab w:val="left" w:leader="underscore" w:pos="387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E23CD6" w:rsidRPr="00E23CD6" w:rsidRDefault="00E23CD6" w:rsidP="00271E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271E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Настоящий контракт регулирует отношения, связанные с осуществлением полномочий главы администрации </w:t>
      </w:r>
      <w:r w:rsidR="00BE396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BE39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961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Светлогорского района,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глава администрации) по должности, включенной в реестр должностей муниципальной службы в Калининградской области.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1.2. Глава администрации Светлогорского района является муниципальным служащим, на которого в полном объеме распространяется законодательство о муниципальной службе.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1.3. Глава администрации приступает к исполнению полномочий со дня подписания настоящего контракта.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1.4. Глава администрации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подконтролен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районному Совету депутатов Светлогорского района (далее - районный Совет депутатов).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1.5. Права и обязанности главы администрации и иные условия контракта в части осуществления отдельных государственных полномочий, переданных органам местного самоуправления, определяются соответствующими законами Калининградской области.</w:t>
      </w:r>
    </w:p>
    <w:p w:rsidR="00E23CD6" w:rsidRPr="00E23CD6" w:rsidRDefault="00E23CD6" w:rsidP="00E23C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 КОМПЕТЕНЦИ</w:t>
      </w:r>
      <w:r w:rsidR="00AF2F90">
        <w:rPr>
          <w:rFonts w:ascii="Times New Roman" w:eastAsia="Times New Roman" w:hAnsi="Times New Roman" w:cs="Times New Roman"/>
          <w:sz w:val="28"/>
          <w:szCs w:val="28"/>
        </w:rPr>
        <w:t>Я, ОСНОВНЫЕ ПРАВА И ОБЯЗАННОСТИ</w:t>
      </w: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ГЛАВЫ АДМИНИСТРАЦИИ СВЕТЛОГОРСКОГО РАЙОНА</w:t>
      </w:r>
    </w:p>
    <w:p w:rsidR="00E23CD6" w:rsidRPr="00E23CD6" w:rsidRDefault="00E23CD6" w:rsidP="00AF2F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 При осуществлении полномочий по решению вопросов местного значения глава администрации: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2.1.1. Возглавляет администрацию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lastRenderedPageBreak/>
        <w:t>«Светлогорский район»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района, администрация) на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единоначалия.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полномочий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 по решению вопросов местного значения, издает постановления по вопросам местного значения района, а также распоряжения по вопросам организации работы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2.1.3. Самостоятельно решает все вопросы деятельности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за исключением вопросов, отнесенных законодательством Российской Федерации и Калининградской области, Уставом муниципального образования «Светлогорский район», к ведению иных органов.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Разрабатывает и представляет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на утверждение районного Совета депутатов структуру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вносит на утверждение районного Совета депутатов предложения о размере расходов на содержание администрации.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2.1.5. Утверждает штатные расписания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 в соответствии с реестром должностей муниципальной службы, структурой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в пределах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в бюджете средств на содержание администрации.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2.1.6. Определяет функции и компетенцию руководителей структурных подразделений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района; утверждает положения о структурных подразделениях администрации, не наделенных правами юридических лиц, и должностные инструкции муниципальных служащих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работников по техническому обеспечению.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2.1.7. Организует работу с кадрами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района, их аттестацию на соответствие занимаемым должностям; в установленном действующим законодательством порядке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назначает на должности и освобождает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от них муниципальных служащих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руководителей муниципальных предприятий и учреждений.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2.1.8. Принимает решения о создании, реорганизации и ликвидации муниципальных предприятий и учреждений в соответствии с порядком, установленным районным Советом депутатов. Определяет цели, условия и порядок деятельности муниципальных предприятий и учреждений, утверждает их уставы.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2.1.9. В соответствии с действующим законодательством определяет размер должностного оклада, размер ежемесячных и иных дополнительных выплат руководителям и работникам муниципальных предприятий и учреждений, а также определяет порядок осуществления указанных выплат.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2.1.10. Отменяет или приостанавливает действие приказов, распоряжений, принятых руководителями структурных подразделений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в случае, если они противоречат федеральному и областному законодательству, Уставу муниципального образования «Светлогорский район».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2.1.11. Присутствует на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депутатов, предлагает вопрос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>ы для включения в повестку дня.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2.1.12. Предлагает районному Совету депутатов для согласования кандидатуры на должности заместителей главы администрации.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lastRenderedPageBreak/>
        <w:t>2.1.13. Вносит на рассмотрение районного Совета депутатов проекты нормативных правовых актов, проекты бюджета района, планов и программ социально-экономического развития района и изменений, уточнений в них; представляет отчеты об исполнении бюджета за 1 квартал, полугодие и 9 месяцев текущего финансового года, ежегодный отчет об исполнении бюджета.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2.1.14. Осуществляет права собственника в отношении муниципального имущества в соответствии с действующим законодательством и в пределах полномочий, предоставленных Уставом муниципального образования «Светлогорский район» и нормативными правовыми актами районного Совета депутатов.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2.1.15.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Управляет и распоряжается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законом порядке земельными участками, находящимися в муниципальной собственности.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2.1.16. Заключает договоры и соглашения с юридическими лицами, в том числе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зарубежными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, по вопросам компетенции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района; передает в установленном порядке полномочия по заключению договоров другим должностным лицам администрации.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2.1.17. Организует сбор статистических показателей, характеризующих состояние экономики и социальной сферы муниципального образования, и предоставляет указанные данные органам государственной власти в порядке, установленном действующим законодательством.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2.1.18. Выдает от имени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 доверенности на представление интересов в судебных и иных государственных органах.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2.1.19. Представляет администрацию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 </w:t>
      </w:r>
      <w:r w:rsidR="00672E53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2.1.20. Организует материально-техническое обеспечение подготовки и проведения муниципальных выборов, референдума, голосования по отзыву депутата районного Совета депутатов и другим вопросам местного значения.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2.1.21. Обеспечивает осуществление молодежной политики на территории муниципального образования.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2.1.22. Осуществляет иные полномочия в соответствии с федеральным законодательством, законодательством Калининградской области, Уставом муниципального образования «Светлогорский район», условиями настоящего контракта.</w:t>
      </w:r>
    </w:p>
    <w:p w:rsidR="00E23CD6" w:rsidRPr="00E23CD6" w:rsidRDefault="00E23CD6" w:rsidP="00E23CD6">
      <w:pPr>
        <w:widowControl w:val="0"/>
        <w:tabs>
          <w:tab w:val="left" w:pos="54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2.2. При осуществлении отдельных государственных полномочий глава администрации: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надлежащее исполнение отдельных государственных полномочий, переданных в ведение органов местного самоуправления района федеральными законами и законами Калининградской области.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2.2.2. Издает постановления и распоряжения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Калининградской области.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2.2.3. Отчитывается перед уполномоченными органами государственной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власти о ходе реализации отдельных государственных полномочий, переданных органу местного самоуправления в соответствии с федеральными законами и законами Калининградской области.</w:t>
      </w: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2.3. Глава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 имеет право: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2.3.1. Знакомиться с документами, определяющими его права и обязанности по занимаемой должности.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2.3.2. Получать в установленном порядке информацию и материалы, необходимые для исполнения полномочий, определяемых Уставом муниципального образования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«Светлогорский район»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и настоящим контрактом.</w:t>
      </w: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2.3.3. Защищать свои права всеми законными способами, включая судебную защиту.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2.3.4. Обжаловать в судебном порядке предписания уполномоченных государственных органов об устранении нарушений, в том числе и по вопросам осуществления отдельных государственных полномочий.</w:t>
      </w: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 Глава администрации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2.4.1. Соблюдать Конституцию Российской Федерации, законы и иные нормативные правовые акты Российской Федерации, законы и иные нормативные правовые акты Калининградской области, Устав муниципального образования «Светлогорский район» и решения районного Совета депутатов и иные муниципальные правовые акты.</w:t>
      </w: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2.4.2. Добросовестно исполнять возложенные на него полномочия.</w:t>
      </w: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 w:rsidRPr="00E2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Представлять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отчетность о работе </w:t>
      </w:r>
      <w:r w:rsidRPr="00E2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в порядке и </w:t>
      </w:r>
      <w:r w:rsidRPr="00E2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сроки,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Федерации, Калининградской области, нормативными правовыми актами районного Совета депутатов; ежегодно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отчитываться о деятельности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перед районным Советом депутатов.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2.4.4. Не разглашать сведения, составляющие государственную и иную охраняемую федеральным законом тайну.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2.4.5. Бережно относиться к имуществу, оборудованию и другим материальным ценностям, предоставленным ему для осуществления полномочий, нести установленную законодательством Российской Федерации ответственность за их порчу и утрату.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2.4.6. Соблюдать ограничения, установленные законодательством Российской Федерации, законодательством Калининградской области и настоящим контрактом.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2.4.7.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права и законные интересы граждан и организаций в пределах своих полномочий, осуществлять личный прием граждан не реже одного раза в месяц, своевременно рассматривать предложения, заявления и жалобы граждан и организаций, принимать по ним решения; при необходимости обеспечивать участие ответственных должностных лиц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района при проведении главой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 личного приема граждан.</w:t>
      </w:r>
      <w:proofErr w:type="gramEnd"/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2.4.8. Обеспечивать своевременную выплату заработной платы, надбавок, пособий и иных выплат работникам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2.4.9. Представлять уполномоченным государственным органам документы, исполнять предписания указанных органов об устранении нарушений законодательства, в том числе по вопросам осуществления отдельных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полномочий.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2.4.10. Совершать все сделки с движимым и недвижимым имуществом, находящимся в ведении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включая сдачу в аренду, продажу, мену, передачу в залог и временное пользование, внесение в уставный капитал других юридических лиц, или иными способами распоряжаться имуществом исключительно в порядке, установленном действующим законодательством, нормативно-правовыми актами районного Совета депутатов.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2.4.11. Обеспечивать использование имущества и финансовых средств, находящихся в ведении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района, исключительно по целевому назначению.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2.4.12. Возвратить материальные ресурсы и неиспользованные финансовые средства в сроки, установленные федеральным законом и (или) законом Калининградской области о прекращении осуществления органом местного самоуправления отдельных государственных полномочий.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3.ОСНОВНЫЕ ПРАВА И ОБЯЗАННОСТИ</w:t>
      </w: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ГЛАВЫ СВЕТЛОГОРСКОГО РАЙОНА</w:t>
      </w:r>
    </w:p>
    <w:p w:rsidR="00E23CD6" w:rsidRPr="00E23CD6" w:rsidRDefault="00E23CD6" w:rsidP="001820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3.1. Глава Светлогорского района имеет право: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3.1.1. Требовать от главы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 выполнения обязанностей, обусловленных настоящим контрактом; соблюдения законодательства Российской Федерации, законодательства Калининградской области, Устава муниципального образования «Светлогорский район».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3.1.2. В случае нарушения условий настоящего контракта привлекать главу администрации к ответственности, установленной действующим законодательством.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3.1.3. Поощрять главу администрации за безупречное и эффективное исполнение должностных обязанностей.</w:t>
      </w:r>
    </w:p>
    <w:p w:rsidR="00E23CD6" w:rsidRPr="00E23CD6" w:rsidRDefault="00E23CD6" w:rsidP="00E23CD6">
      <w:pPr>
        <w:widowControl w:val="0"/>
        <w:tabs>
          <w:tab w:val="left" w:pos="54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 xml:space="preserve">3.2. Глава Светлогорского района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3CD6" w:rsidRPr="00E23CD6" w:rsidRDefault="00E23CD6" w:rsidP="00E23CD6">
      <w:pPr>
        <w:widowControl w:val="0"/>
        <w:tabs>
          <w:tab w:val="left" w:pos="54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 xml:space="preserve">3.2.1. Обеспечить главе администрации 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 условия, необходимые для исполнения служебных обязанностей.</w:t>
      </w:r>
    </w:p>
    <w:p w:rsidR="00E23CD6" w:rsidRPr="00E23CD6" w:rsidRDefault="00E23CD6" w:rsidP="00E23CD6">
      <w:pPr>
        <w:widowControl w:val="0"/>
        <w:tabs>
          <w:tab w:val="left" w:pos="54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3.2.2. Обеспечить предоставление главе администрации гарантий и прав, установленных действующим</w:t>
      </w:r>
      <w:r w:rsidR="001820C2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и настоящим к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онтрактом.</w:t>
      </w:r>
    </w:p>
    <w:p w:rsidR="00E23CD6" w:rsidRPr="00E23CD6" w:rsidRDefault="00E23CD6" w:rsidP="00E23CD6">
      <w:pPr>
        <w:widowControl w:val="0"/>
        <w:tabs>
          <w:tab w:val="left" w:pos="1850"/>
        </w:tabs>
        <w:spacing w:after="0" w:line="240" w:lineRule="auto"/>
        <w:ind w:right="152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4. ОПЛ</w:t>
      </w:r>
      <w:r w:rsidR="00BD760F">
        <w:rPr>
          <w:rFonts w:ascii="Times New Roman" w:eastAsia="Times New Roman" w:hAnsi="Times New Roman" w:cs="Times New Roman"/>
          <w:sz w:val="28"/>
          <w:szCs w:val="28"/>
        </w:rPr>
        <w:t>АТА ТРУДА И СОЦИАЛЬНЫЕ ГАРАНТИИ</w:t>
      </w: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BD760F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23CD6" w:rsidRPr="00E23CD6" w:rsidRDefault="00E23CD6" w:rsidP="00BD760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4.1. Денежное содержание главе администрации </w:t>
      </w:r>
      <w:r w:rsidR="009A3E48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района устанавливается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РФ и Калининградской области и состоит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3CD6" w:rsidRPr="00E23CD6" w:rsidRDefault="00E23CD6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должностного оклада в размере 32000 рублей;</w:t>
      </w:r>
    </w:p>
    <w:p w:rsidR="00E23CD6" w:rsidRPr="00E23CD6" w:rsidRDefault="00E23CD6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надбавки за выслугу л</w:t>
      </w:r>
      <w:r w:rsidR="009A3E48">
        <w:rPr>
          <w:rFonts w:ascii="Times New Roman" w:eastAsia="Times New Roman" w:hAnsi="Times New Roman" w:cs="Times New Roman"/>
          <w:sz w:val="28"/>
          <w:szCs w:val="28"/>
        </w:rPr>
        <w:t>ет к должностному окладу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CD6" w:rsidRPr="00E23CD6" w:rsidRDefault="00510B3E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надбавки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за особые условия муниципальной службы в размере до 200%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должностного оклада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CD6" w:rsidRPr="00E23CD6" w:rsidRDefault="00E23CD6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двух должностных окладов и материальной помощи в размере одного должностного оклада к очередному отпуску или на лечение ежегодно;</w:t>
      </w:r>
    </w:p>
    <w:p w:rsidR="00E23CD6" w:rsidRPr="00E23CD6" w:rsidRDefault="00E23CD6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ежемесячного денежного поощрения по результатам работы до 100%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lastRenderedPageBreak/>
        <w:t>от должностного оклада;</w:t>
      </w:r>
    </w:p>
    <w:p w:rsidR="00E23CD6" w:rsidRPr="00E23CD6" w:rsidRDefault="00E23CD6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ежемесячной надбавки за работу</w:t>
      </w:r>
      <w:r w:rsidR="009A3E48">
        <w:rPr>
          <w:rFonts w:ascii="Times New Roman" w:eastAsia="Times New Roman" w:hAnsi="Times New Roman" w:cs="Times New Roman"/>
          <w:sz w:val="28"/>
          <w:szCs w:val="28"/>
        </w:rPr>
        <w:t xml:space="preserve"> с секретными сведениями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CD6" w:rsidRPr="00E23CD6" w:rsidRDefault="00E23CD6" w:rsidP="00E23CD6">
      <w:pPr>
        <w:widowControl w:val="0"/>
        <w:numPr>
          <w:ilvl w:val="0"/>
          <w:numId w:val="5"/>
        </w:numPr>
        <w:tabs>
          <w:tab w:val="num" w:pos="900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ежемесячной надбавки за классный чин.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4.2. Главе администрации предоставляются гарантии, предусмотренные законодательством Российской Федерации о труде, федеральным и областным законодательством о местном самоуправлении и муниципальной службе.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5. СЛУЖЕБНОЕ ВРЕМЯ И ВРЕМЯ ОТДЫХА</w:t>
      </w:r>
    </w:p>
    <w:p w:rsidR="00E23CD6" w:rsidRPr="00E23CD6" w:rsidRDefault="00E23CD6" w:rsidP="009A3E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5.1. Главе администрации устанавливается ненормированный рабочий день.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5.2. Главе администрации предоставляется в установленном порядке ежегодный основной оплачиваемый отпуск продолжительностью 30 календарных дней, дополнительный оплачиваемый отпуск за выслугу лет из расчета один календарный день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за полный год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</w:t>
      </w:r>
      <w:r w:rsidR="004062B8">
        <w:rPr>
          <w:rFonts w:ascii="Times New Roman" w:eastAsia="Times New Roman" w:hAnsi="Times New Roman" w:cs="Times New Roman"/>
          <w:sz w:val="28"/>
          <w:szCs w:val="28"/>
        </w:rPr>
        <w:t>лужбы, но не более 10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дней, а также дополнительный отпуск за н</w:t>
      </w:r>
      <w:r w:rsidR="004062B8">
        <w:rPr>
          <w:rFonts w:ascii="Times New Roman" w:eastAsia="Times New Roman" w:hAnsi="Times New Roman" w:cs="Times New Roman"/>
          <w:sz w:val="28"/>
          <w:szCs w:val="28"/>
        </w:rPr>
        <w:t>енормированный рабочий день до 3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дней.</w:t>
      </w:r>
    </w:p>
    <w:p w:rsidR="00E23CD6" w:rsidRPr="00E23CD6" w:rsidRDefault="00E23CD6" w:rsidP="00B15E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6. ОТВЕТСТВЕННОСТЬ СТОРОН</w:t>
      </w:r>
    </w:p>
    <w:p w:rsidR="00B15E64" w:rsidRDefault="00B15E64" w:rsidP="00B15E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B15E64" w:rsidP="00B15E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6.1. В случае неисполнения или ненадлежащего исполнения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по настоящему контракту стороны несут ответственность в соответствии с действующим законодательством.</w:t>
      </w:r>
    </w:p>
    <w:p w:rsidR="00E23CD6" w:rsidRPr="00E23CD6" w:rsidRDefault="00E23CD6" w:rsidP="00B15E64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6.2. Глава администрации </w:t>
      </w:r>
      <w:r w:rsidR="00B15E64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 несет ответственность за неисполнение или ненадлежащее исполнение своих обязанностей, в том числе в части, касающейся осуществления переданных отдельных государственных полномочий, в порядке, установленном законодательством Российской Федерации, законодательством Калининградской области, Уставом муниципального образования «Светлогорский район» и настоящим контрактом.</w:t>
      </w:r>
    </w:p>
    <w:p w:rsidR="00E23CD6" w:rsidRPr="00E23CD6" w:rsidRDefault="00E23CD6" w:rsidP="00B15E64">
      <w:pPr>
        <w:widowControl w:val="0"/>
        <w:tabs>
          <w:tab w:val="left" w:pos="2030"/>
        </w:tabs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7. ИЗМЕНЕНИЕ ИЛИ РАСТОРЖЕНИЕ КОНТРАКТА</w:t>
      </w:r>
    </w:p>
    <w:p w:rsidR="00E23CD6" w:rsidRPr="00E23CD6" w:rsidRDefault="00E23CD6" w:rsidP="00B15E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tabs>
          <w:tab w:val="left" w:pos="54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7.1. Полномочия главы администрации прекращаются в связи с истечением срока контракта либо досрочно в соответствии с действующим законодательством.</w:t>
      </w:r>
    </w:p>
    <w:p w:rsidR="00E23CD6" w:rsidRPr="00E23CD6" w:rsidRDefault="00E23CD6" w:rsidP="00E23CD6">
      <w:pPr>
        <w:widowControl w:val="0"/>
        <w:tabs>
          <w:tab w:val="left" w:pos="54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7.2. Каждая из сторон вправе ставить перед другой стороной вопрос об изменении или дополнении настоящего контракта, которые оформляются дополнительным соглашением, прилагаемым к контракту.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7.3. Настоящий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по соглашению сторон или в судебном порядке на основании заявлений уполномоченных органов о нарушении его условий в соответствии с Федеральным законом от 06 октября 2003 года №</w:t>
      </w:r>
      <w:r w:rsidR="00B15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7.4. При расторжении контракта глава администрации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передать в течение 10 рабочих дней дела исполняющему обязанности главы администрации.</w:t>
      </w:r>
    </w:p>
    <w:p w:rsidR="00E23CD6" w:rsidRPr="00E23CD6" w:rsidRDefault="00E23CD6" w:rsidP="00B15E64">
      <w:pPr>
        <w:widowControl w:val="0"/>
        <w:spacing w:after="0" w:line="240" w:lineRule="auto"/>
        <w:ind w:left="20" w:right="20" w:firstLine="52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8. РАЗРЕШЕНИЕ СПОРОВ</w:t>
      </w:r>
    </w:p>
    <w:p w:rsidR="00E23CD6" w:rsidRPr="00E23CD6" w:rsidRDefault="00E23CD6" w:rsidP="00B15E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lastRenderedPageBreak/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– в судебном или ином порядке, установленном законодательством Российской Федерации.</w:t>
      </w:r>
    </w:p>
    <w:p w:rsidR="00E23CD6" w:rsidRPr="00E23CD6" w:rsidRDefault="00E23CD6" w:rsidP="00B15E64">
      <w:pPr>
        <w:widowControl w:val="0"/>
        <w:spacing w:after="0" w:line="240" w:lineRule="auto"/>
        <w:ind w:left="20" w:right="20" w:firstLine="688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</w:t>
      </w:r>
    </w:p>
    <w:p w:rsidR="00E23CD6" w:rsidRPr="00E23CD6" w:rsidRDefault="00E23CD6" w:rsidP="00B15E6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9.1. По вопросам, не урегулированным настоящим контрактом, стороны руководствуются законодательством Российской Федерации и законодательством Калининградской области.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9.2. Настоящий контракт составлен в двух экземплярах, имеющих одинаковую юридическую силу, один из которых находится у главы </w:t>
      </w:r>
      <w:r w:rsidR="00B15E64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района, второй – у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 w:rsidR="00B15E64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10. СРОК ДЕЙСТВИЯ КОНТРАКТА</w:t>
      </w:r>
    </w:p>
    <w:p w:rsidR="00E23CD6" w:rsidRPr="00E23CD6" w:rsidRDefault="00E23CD6" w:rsidP="0039633C">
      <w:pPr>
        <w:widowControl w:val="0"/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Настоящий контракт заключен на </w:t>
      </w:r>
      <w:r w:rsidR="00874DE8">
        <w:rPr>
          <w:rFonts w:ascii="Times New Roman" w:eastAsia="Times New Roman" w:hAnsi="Times New Roman" w:cs="Times New Roman"/>
          <w:sz w:val="28"/>
          <w:szCs w:val="28"/>
        </w:rPr>
        <w:t>срок два года</w:t>
      </w:r>
      <w:r w:rsidR="00061ACA">
        <w:rPr>
          <w:rFonts w:ascii="Times New Roman" w:eastAsia="Times New Roman" w:hAnsi="Times New Roman" w:cs="Times New Roman"/>
          <w:sz w:val="28"/>
          <w:szCs w:val="28"/>
        </w:rPr>
        <w:t xml:space="preserve"> с «__» ___________2018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г. по «__» ____________20__ г.</w:t>
      </w:r>
    </w:p>
    <w:p w:rsidR="00E23CD6" w:rsidRPr="00E23CD6" w:rsidRDefault="00E23CD6" w:rsidP="0039633C">
      <w:pPr>
        <w:widowControl w:val="0"/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11. ПОДПИСИ СТОРОН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Глава Светлогорского района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Глава администрации Светлогорского района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39633C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 Владимир Владимирович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4680E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4680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CD6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_____________________________    _______________________________________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CD6">
        <w:rPr>
          <w:rFonts w:ascii="Times New Roman" w:eastAsia="Times New Roman" w:hAnsi="Times New Roman" w:cs="Times New Roman"/>
          <w:sz w:val="24"/>
          <w:szCs w:val="24"/>
        </w:rPr>
        <w:t xml:space="preserve">                    подпись                                                                                   </w:t>
      </w:r>
      <w:proofErr w:type="spellStart"/>
      <w:proofErr w:type="gramStart"/>
      <w:r w:rsidRPr="00E23CD6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spellEnd"/>
      <w:proofErr w:type="gramEnd"/>
    </w:p>
    <w:p w:rsidR="00E23CD6" w:rsidRPr="00E23CD6" w:rsidRDefault="00D4680E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______________________ 2018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 2018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23CD6" w:rsidRPr="00D4680E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4680E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Паспорт серия __________ № __________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выдан ________________________________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"_____" _____________________________ </w:t>
      </w:r>
      <w:proofErr w:type="gramStart"/>
      <w:r w:rsidRPr="00E23CD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23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</w:t>
      </w: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5667" w:rsidRPr="00E23CD6" w:rsidRDefault="00905667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к решению районного Совета</w:t>
      </w:r>
    </w:p>
    <w:p w:rsidR="00E23CD6" w:rsidRPr="00E23CD6" w:rsidRDefault="00382156" w:rsidP="00E23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 Светлогорского района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2156">
        <w:rPr>
          <w:rFonts w:ascii="Times New Roman" w:eastAsia="Times New Roman" w:hAnsi="Times New Roman" w:cs="Times New Roman"/>
          <w:sz w:val="28"/>
          <w:szCs w:val="28"/>
        </w:rPr>
        <w:t>18 декабря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82156">
        <w:rPr>
          <w:rFonts w:ascii="Times New Roman" w:eastAsia="Times New Roman" w:hAnsi="Times New Roman" w:cs="Times New Roman"/>
          <w:sz w:val="28"/>
          <w:szCs w:val="28"/>
        </w:rPr>
        <w:t>7 года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6CA6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E23CD6" w:rsidRDefault="00E23CD6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35D2" w:rsidRPr="00E23CD6" w:rsidRDefault="00E735D2" w:rsidP="00E735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 о проведении конкурса на замещение должности</w:t>
      </w:r>
    </w:p>
    <w:p w:rsidR="00E23CD6" w:rsidRDefault="00E23CD6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администрации </w:t>
      </w:r>
      <w:r w:rsidR="005475B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475BB" w:rsidRPr="00E23CD6" w:rsidRDefault="005475BB" w:rsidP="00E23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«Светлогорский район»</w:t>
      </w:r>
    </w:p>
    <w:p w:rsidR="00E23CD6" w:rsidRPr="00E23CD6" w:rsidRDefault="00E23CD6" w:rsidP="005475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Районный Совет депутатов Светлогорского района объявляет о проведении конкурса на замещение муниципальной должности муниципальной службы главы администрации </w:t>
      </w:r>
      <w:r w:rsidR="00C751E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«Светлогорский район»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CD6" w:rsidRPr="00E23CD6" w:rsidRDefault="00905667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состоится 22</w:t>
      </w:r>
      <w:r w:rsidR="00C751E9">
        <w:rPr>
          <w:rFonts w:ascii="Times New Roman" w:eastAsia="Times New Roman" w:hAnsi="Times New Roman" w:cs="Times New Roman"/>
          <w:sz w:val="28"/>
          <w:szCs w:val="28"/>
        </w:rPr>
        <w:t xml:space="preserve"> января 2018 года в 16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C751E9">
        <w:rPr>
          <w:rFonts w:ascii="Times New Roman" w:eastAsia="Times New Roman" w:hAnsi="Times New Roman" w:cs="Times New Roman"/>
          <w:sz w:val="28"/>
          <w:szCs w:val="28"/>
        </w:rPr>
        <w:t>00 мин</w:t>
      </w:r>
      <w:bookmarkStart w:id="0" w:name="_GoBack"/>
      <w:bookmarkEnd w:id="0"/>
      <w:r w:rsidR="00C751E9">
        <w:rPr>
          <w:rFonts w:ascii="Times New Roman" w:eastAsia="Times New Roman" w:hAnsi="Times New Roman" w:cs="Times New Roman"/>
          <w:sz w:val="28"/>
          <w:szCs w:val="28"/>
        </w:rPr>
        <w:t xml:space="preserve">ут 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7929D0">
        <w:rPr>
          <w:rFonts w:ascii="Times New Roman" w:eastAsia="Times New Roman" w:hAnsi="Times New Roman" w:cs="Times New Roman"/>
          <w:sz w:val="28"/>
          <w:szCs w:val="28"/>
        </w:rPr>
        <w:t>Калининградская область, город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Светлогорск, Калин</w:t>
      </w:r>
      <w:r w:rsidR="007929D0">
        <w:rPr>
          <w:rFonts w:ascii="Times New Roman" w:eastAsia="Times New Roman" w:hAnsi="Times New Roman" w:cs="Times New Roman"/>
          <w:sz w:val="28"/>
          <w:szCs w:val="28"/>
        </w:rPr>
        <w:t>инградский проспект, дом 77«А»,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 xml:space="preserve"> зал </w:t>
      </w:r>
      <w:r w:rsidR="00563194">
        <w:rPr>
          <w:rFonts w:ascii="Times New Roman" w:eastAsia="Times New Roman" w:hAnsi="Times New Roman" w:cs="Times New Roman"/>
          <w:sz w:val="28"/>
          <w:szCs w:val="28"/>
        </w:rPr>
        <w:t xml:space="preserve">заседаний 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администрации Светлогорского района.</w:t>
      </w:r>
    </w:p>
    <w:p w:rsidR="00E23CD6" w:rsidRP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К кандидату на должность главы адм</w:t>
      </w:r>
      <w:r w:rsidR="00563194">
        <w:rPr>
          <w:rFonts w:ascii="Times New Roman" w:eastAsia="Times New Roman" w:hAnsi="Times New Roman" w:cs="Times New Roman"/>
          <w:sz w:val="28"/>
          <w:szCs w:val="28"/>
        </w:rPr>
        <w:t>инистрации муниципального образования «Светлогорский район»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предъявляются следующие требования:</w:t>
      </w:r>
    </w:p>
    <w:p w:rsidR="00E23CD6" w:rsidRP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E23CD6" w:rsidRP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владение государственным языком Российской Федерации;</w:t>
      </w:r>
    </w:p>
    <w:p w:rsidR="00E23CD6" w:rsidRPr="00FE501C" w:rsidRDefault="00563194" w:rsidP="00FE5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501C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 (для лиц, получивших высшее образование до 29 августа 1996 года, - наличие высшего профессионального образования)</w:t>
      </w:r>
      <w:r w:rsidR="00E23CD6" w:rsidRPr="00E23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3CD6" w:rsidRP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наличие стажа муниципальной или государственной службы (либо замещения выборной муниципальной должности, государственной должности субъекта Российской Федерации или государственной должности Российской Федерации) не менее трех лет или стажа работы в должности руководителя коммерческой или некоммерческой организации не менее пяти лет;</w:t>
      </w:r>
    </w:p>
    <w:p w:rsidR="00E23CD6" w:rsidRP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отсутствие неснятой или непогашенной судимости;</w:t>
      </w:r>
    </w:p>
    <w:p w:rsidR="00E23CD6" w:rsidRP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ab/>
        <w:t>отсутствие вступившего в законную силу приговора суда, осудившего его к наказанию, исключающему возможность исполнения должностных обязанностей по должности муниципальной службы.</w:t>
      </w:r>
    </w:p>
    <w:p w:rsidR="00E23CD6" w:rsidRDefault="00E23CD6" w:rsidP="00E23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Гражданин, изъявивший желание участвовать в </w:t>
      </w:r>
      <w:r w:rsidR="00240076">
        <w:rPr>
          <w:rFonts w:ascii="Times New Roman" w:eastAsia="Times New Roman" w:hAnsi="Times New Roman" w:cs="Times New Roman"/>
          <w:sz w:val="28"/>
          <w:szCs w:val="28"/>
        </w:rPr>
        <w:t>конкурсе, представляет в Совет депутатов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об участии в конкурсе;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80F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7" w:history="1">
        <w:r w:rsidRPr="00B6180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6180F">
        <w:rPr>
          <w:rFonts w:ascii="Times New Roman" w:hAnsi="Times New Roman" w:cs="Times New Roman"/>
          <w:sz w:val="28"/>
          <w:szCs w:val="28"/>
        </w:rPr>
        <w:t>, установленной Распоряжение</w:t>
      </w:r>
      <w:r>
        <w:rPr>
          <w:rFonts w:ascii="Times New Roman" w:hAnsi="Times New Roman" w:cs="Times New Roman"/>
          <w:sz w:val="28"/>
          <w:szCs w:val="28"/>
        </w:rPr>
        <w:t>м Правительства Российской Федерации</w:t>
      </w:r>
      <w:r w:rsidRPr="00B6180F">
        <w:rPr>
          <w:rFonts w:ascii="Times New Roman" w:hAnsi="Times New Roman" w:cs="Times New Roman"/>
          <w:sz w:val="28"/>
          <w:szCs w:val="28"/>
        </w:rPr>
        <w:t xml:space="preserve"> от 26.05.2005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180F">
        <w:rPr>
          <w:rFonts w:ascii="Times New Roman" w:hAnsi="Times New Roman" w:cs="Times New Roman"/>
          <w:sz w:val="28"/>
          <w:szCs w:val="28"/>
        </w:rPr>
        <w:t xml:space="preserve"> 667-р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47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документов об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копию страхового свидетельства обязательного пенсионного страхования;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документ, подтверждающий представление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Калининградской области;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по форме утвержденной распоряжением Правительства Российской Федерации от 28.12.2016 № 2867-р;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справку об отсутствии неснятой или непогашенной судимости;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согласие на обработку персональных данных;</w:t>
      </w:r>
    </w:p>
    <w:p w:rsidR="005F5B8C" w:rsidRDefault="005F5B8C" w:rsidP="005F5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программу развития муниципального образования.</w:t>
      </w:r>
    </w:p>
    <w:p w:rsid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Гражданин, желающий участвовать в конкур</w:t>
      </w:r>
      <w:r w:rsidR="000F5CC7">
        <w:rPr>
          <w:rFonts w:ascii="Times New Roman" w:eastAsia="Times New Roman" w:hAnsi="Times New Roman" w:cs="Times New Roman"/>
          <w:sz w:val="28"/>
          <w:szCs w:val="28"/>
        </w:rPr>
        <w:t>се, также вправе представить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иные документы, характе</w:t>
      </w:r>
      <w:r w:rsidR="00240076">
        <w:rPr>
          <w:rFonts w:ascii="Times New Roman" w:eastAsia="Times New Roman" w:hAnsi="Times New Roman" w:cs="Times New Roman"/>
          <w:sz w:val="28"/>
          <w:szCs w:val="28"/>
        </w:rPr>
        <w:t>ризующие его.</w:t>
      </w:r>
    </w:p>
    <w:p w:rsidR="000F5CC7" w:rsidRPr="00E23CD6" w:rsidRDefault="000F5CC7" w:rsidP="000F5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Все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ты для участия в конкурсе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подаются одновременно.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Документы, необходимые для участия в конкурсе, </w:t>
      </w:r>
      <w:r w:rsidR="00546FA9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="00974036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</w:t>
      </w:r>
      <w:r w:rsidR="00546FA9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опуб</w:t>
      </w:r>
      <w:r w:rsidR="00974036">
        <w:rPr>
          <w:rFonts w:ascii="Times New Roman" w:eastAsia="Times New Roman" w:hAnsi="Times New Roman" w:cs="Times New Roman"/>
          <w:sz w:val="28"/>
          <w:szCs w:val="28"/>
        </w:rPr>
        <w:t xml:space="preserve">ликования настоящего объявления </w:t>
      </w:r>
      <w:r w:rsidR="00546FA9">
        <w:rPr>
          <w:rFonts w:ascii="Times New Roman" w:eastAsia="Times New Roman" w:hAnsi="Times New Roman" w:cs="Times New Roman"/>
          <w:sz w:val="28"/>
          <w:szCs w:val="28"/>
        </w:rPr>
        <w:t xml:space="preserve">до 15 января 2018 года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E30F07">
        <w:rPr>
          <w:rFonts w:ascii="Times New Roman" w:eastAsia="Times New Roman" w:hAnsi="Times New Roman" w:cs="Times New Roman"/>
          <w:sz w:val="28"/>
          <w:szCs w:val="28"/>
        </w:rPr>
        <w:t>Калининградская</w:t>
      </w:r>
      <w:proofErr w:type="gramEnd"/>
      <w:r w:rsidR="00E30F07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г. Светло</w:t>
      </w:r>
      <w:r w:rsidR="00E30F07">
        <w:rPr>
          <w:rFonts w:ascii="Times New Roman" w:eastAsia="Times New Roman" w:hAnsi="Times New Roman" w:cs="Times New Roman"/>
          <w:sz w:val="28"/>
          <w:szCs w:val="28"/>
        </w:rPr>
        <w:t>горск, Калининградский пр-т, 77«А»</w:t>
      </w:r>
      <w:r w:rsidR="00D45522">
        <w:rPr>
          <w:rFonts w:ascii="Times New Roman" w:eastAsia="Times New Roman" w:hAnsi="Times New Roman" w:cs="Times New Roman"/>
          <w:sz w:val="28"/>
          <w:szCs w:val="28"/>
        </w:rPr>
        <w:t>, кабинет</w:t>
      </w:r>
      <w:r w:rsidR="00546FA9">
        <w:rPr>
          <w:rFonts w:ascii="Times New Roman" w:eastAsia="Times New Roman" w:hAnsi="Times New Roman" w:cs="Times New Roman"/>
          <w:sz w:val="28"/>
          <w:szCs w:val="28"/>
        </w:rPr>
        <w:t xml:space="preserve"> 21 с 09-00 до 13</w:t>
      </w:r>
      <w:r w:rsidR="0017740E">
        <w:rPr>
          <w:rFonts w:ascii="Times New Roman" w:eastAsia="Times New Roman" w:hAnsi="Times New Roman" w:cs="Times New Roman"/>
          <w:sz w:val="28"/>
          <w:szCs w:val="28"/>
        </w:rPr>
        <w:t>-00 и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5F6">
        <w:rPr>
          <w:rFonts w:ascii="Times New Roman" w:eastAsia="Times New Roman" w:hAnsi="Times New Roman" w:cs="Times New Roman"/>
          <w:sz w:val="28"/>
          <w:szCs w:val="28"/>
        </w:rPr>
        <w:t>с 14-00 до 18-00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. По указанному адресу можно также ознакомиться с нормативными документам</w:t>
      </w:r>
      <w:r w:rsidR="000920E1">
        <w:rPr>
          <w:rFonts w:ascii="Times New Roman" w:eastAsia="Times New Roman" w:hAnsi="Times New Roman" w:cs="Times New Roman"/>
          <w:sz w:val="28"/>
          <w:szCs w:val="28"/>
        </w:rPr>
        <w:t>и, касающимися порядка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конкурса, а также получить бланк анкеты (по форме, установленной Распоряжением Правительства РФ от 26.05.2005 N 667-р).</w:t>
      </w:r>
    </w:p>
    <w:p w:rsidR="00E23CD6" w:rsidRPr="00E23CD6" w:rsidRDefault="00E23CD6" w:rsidP="00D45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Информацию о конкурсе можно получит</w:t>
      </w:r>
      <w:r w:rsidR="00D45522">
        <w:rPr>
          <w:rFonts w:ascii="Times New Roman" w:eastAsia="Times New Roman" w:hAnsi="Times New Roman" w:cs="Times New Roman"/>
          <w:sz w:val="28"/>
          <w:szCs w:val="28"/>
        </w:rPr>
        <w:t>ь по телефону: 8 (40153) 33398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CD6" w:rsidRPr="00E23CD6" w:rsidRDefault="00E23CD6" w:rsidP="00E23C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D6">
        <w:rPr>
          <w:rFonts w:ascii="Times New Roman" w:eastAsia="Times New Roman" w:hAnsi="Times New Roman" w:cs="Times New Roman"/>
          <w:sz w:val="28"/>
          <w:szCs w:val="28"/>
        </w:rPr>
        <w:t>Проект контракта с главой администрации Светлогорско</w:t>
      </w:r>
      <w:r w:rsidR="00D45522">
        <w:rPr>
          <w:rFonts w:ascii="Times New Roman" w:eastAsia="Times New Roman" w:hAnsi="Times New Roman" w:cs="Times New Roman"/>
          <w:sz w:val="28"/>
          <w:szCs w:val="28"/>
        </w:rPr>
        <w:t>го района утвержден в качестве П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риложения №</w:t>
      </w:r>
      <w:r w:rsidR="00D45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1 к решению районного Совета депутатов </w:t>
      </w:r>
      <w:r w:rsidR="00D45522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Светлогорского района 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 xml:space="preserve">«Об объявлении конкурса на замещение должности главы администрации </w:t>
      </w:r>
      <w:r w:rsidR="00D4552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«Светлогорский район</w:t>
      </w:r>
      <w:r w:rsidRPr="00E23CD6">
        <w:rPr>
          <w:rFonts w:ascii="Times New Roman" w:eastAsia="Times New Roman" w:hAnsi="Times New Roman" w:cs="Times New Roman"/>
          <w:sz w:val="28"/>
          <w:szCs w:val="28"/>
        </w:rPr>
        <w:t>» и публикуется одновременно с настоящим объявлением.</w:t>
      </w:r>
    </w:p>
    <w:p w:rsidR="001732FC" w:rsidRPr="00496792" w:rsidRDefault="001732FC" w:rsidP="005F0644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sectPr w:rsidR="001732FC" w:rsidRPr="00496792" w:rsidSect="00DE28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A37"/>
    <w:multiLevelType w:val="hybridMultilevel"/>
    <w:tmpl w:val="EC948CFE"/>
    <w:lvl w:ilvl="0" w:tplc="07C44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463770"/>
    <w:multiLevelType w:val="hybridMultilevel"/>
    <w:tmpl w:val="235C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194"/>
    <w:multiLevelType w:val="hybridMultilevel"/>
    <w:tmpl w:val="AFC6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6278"/>
    <w:multiLevelType w:val="hybridMultilevel"/>
    <w:tmpl w:val="04D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683"/>
    <w:multiLevelType w:val="multilevel"/>
    <w:tmpl w:val="74E27B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4"/>
    <w:rsid w:val="00030F0E"/>
    <w:rsid w:val="00034549"/>
    <w:rsid w:val="00061057"/>
    <w:rsid w:val="00061ACA"/>
    <w:rsid w:val="000920E1"/>
    <w:rsid w:val="000D345A"/>
    <w:rsid w:val="000F5CC7"/>
    <w:rsid w:val="00102E98"/>
    <w:rsid w:val="00171D3C"/>
    <w:rsid w:val="001732FC"/>
    <w:rsid w:val="0017740E"/>
    <w:rsid w:val="001820C2"/>
    <w:rsid w:val="001F49F7"/>
    <w:rsid w:val="00240076"/>
    <w:rsid w:val="00271EE6"/>
    <w:rsid w:val="002D09DE"/>
    <w:rsid w:val="003179CE"/>
    <w:rsid w:val="00382156"/>
    <w:rsid w:val="003853AA"/>
    <w:rsid w:val="00390847"/>
    <w:rsid w:val="00395AC3"/>
    <w:rsid w:val="0039633C"/>
    <w:rsid w:val="004062B8"/>
    <w:rsid w:val="004B70F2"/>
    <w:rsid w:val="004C505C"/>
    <w:rsid w:val="00510B3E"/>
    <w:rsid w:val="00546FA9"/>
    <w:rsid w:val="005475BB"/>
    <w:rsid w:val="00563194"/>
    <w:rsid w:val="005F0644"/>
    <w:rsid w:val="005F5B8C"/>
    <w:rsid w:val="005F632D"/>
    <w:rsid w:val="006263E5"/>
    <w:rsid w:val="00672E53"/>
    <w:rsid w:val="006B1941"/>
    <w:rsid w:val="006B6A9E"/>
    <w:rsid w:val="006B7E80"/>
    <w:rsid w:val="006C3DD9"/>
    <w:rsid w:val="006D6E62"/>
    <w:rsid w:val="0075232F"/>
    <w:rsid w:val="00781745"/>
    <w:rsid w:val="007929D0"/>
    <w:rsid w:val="007B0EF2"/>
    <w:rsid w:val="007E04D0"/>
    <w:rsid w:val="00840221"/>
    <w:rsid w:val="00874DE8"/>
    <w:rsid w:val="008D0989"/>
    <w:rsid w:val="008F0112"/>
    <w:rsid w:val="00905667"/>
    <w:rsid w:val="00924F1E"/>
    <w:rsid w:val="009471AF"/>
    <w:rsid w:val="00974036"/>
    <w:rsid w:val="009A3E48"/>
    <w:rsid w:val="009B6AFF"/>
    <w:rsid w:val="00AF2F90"/>
    <w:rsid w:val="00B15D5D"/>
    <w:rsid w:val="00B15E64"/>
    <w:rsid w:val="00B46CE3"/>
    <w:rsid w:val="00B628DA"/>
    <w:rsid w:val="00B62B13"/>
    <w:rsid w:val="00B72F32"/>
    <w:rsid w:val="00BC4AF8"/>
    <w:rsid w:val="00BD760F"/>
    <w:rsid w:val="00BE3961"/>
    <w:rsid w:val="00C751E9"/>
    <w:rsid w:val="00C901C5"/>
    <w:rsid w:val="00D35CFE"/>
    <w:rsid w:val="00D45522"/>
    <w:rsid w:val="00D4680E"/>
    <w:rsid w:val="00D471DA"/>
    <w:rsid w:val="00D47F5B"/>
    <w:rsid w:val="00D5790A"/>
    <w:rsid w:val="00DE28F7"/>
    <w:rsid w:val="00E23CD6"/>
    <w:rsid w:val="00E30F07"/>
    <w:rsid w:val="00E51787"/>
    <w:rsid w:val="00E56692"/>
    <w:rsid w:val="00E735D2"/>
    <w:rsid w:val="00EA0AA8"/>
    <w:rsid w:val="00F108C2"/>
    <w:rsid w:val="00F32D9F"/>
    <w:rsid w:val="00F623C1"/>
    <w:rsid w:val="00F96CA6"/>
    <w:rsid w:val="00FC1338"/>
    <w:rsid w:val="00FE501C"/>
    <w:rsid w:val="00FE75F6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44"/>
    <w:pPr>
      <w:ind w:left="720"/>
      <w:contextualSpacing/>
    </w:pPr>
  </w:style>
  <w:style w:type="paragraph" w:styleId="a4">
    <w:name w:val="Title"/>
    <w:basedOn w:val="a"/>
    <w:link w:val="a5"/>
    <w:qFormat/>
    <w:rsid w:val="005F0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F06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668ED24666E59303D543186B65D9EF412D78D6321DC9ABC11EA685ADAB3861186FBE5CB0071Ft8R4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A70E9-0FE6-4A7A-AA22-46ECE58B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Суворова Екатерина Сергеевна</cp:lastModifiedBy>
  <cp:revision>84</cp:revision>
  <cp:lastPrinted>2017-12-12T09:55:00Z</cp:lastPrinted>
  <dcterms:created xsi:type="dcterms:W3CDTF">2017-11-10T13:28:00Z</dcterms:created>
  <dcterms:modified xsi:type="dcterms:W3CDTF">2017-12-19T07:47:00Z</dcterms:modified>
</cp:coreProperties>
</file>