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966451" w:rsidRPr="00FE14BA" w:rsidRDefault="00966451" w:rsidP="0096645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966451" w:rsidRPr="004D399C" w:rsidRDefault="00966451" w:rsidP="009664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966451" w:rsidRPr="004D399C" w:rsidRDefault="00966451" w:rsidP="0096645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66451" w:rsidRPr="004D399C" w:rsidRDefault="00966451" w:rsidP="009664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4C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C7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</w:p>
    <w:p w:rsidR="00966451" w:rsidRPr="004D399C" w:rsidRDefault="00966451" w:rsidP="00966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66451" w:rsidRDefault="00966451" w:rsidP="00966451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966451" w:rsidRDefault="00966451" w:rsidP="00966451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proofErr w:type="gramStart"/>
      <w:r w:rsidRPr="00F61F30">
        <w:rPr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27.03.2019 г.  № 284    «О создании комиссии по согласованию переустройства и (или) перепланировки жилого (нежилого) помещения и признании некоторых постановлений администрации муниципального образования «Светлогорский городской округ» утратившими силу»</w:t>
      </w:r>
      <w:proofErr w:type="gramEnd"/>
    </w:p>
    <w:p w:rsidR="00966451" w:rsidRPr="007C78EC" w:rsidRDefault="00966451" w:rsidP="00966451">
      <w:pPr>
        <w:pStyle w:val="1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jc w:val="both"/>
        <w:rPr>
          <w:rStyle w:val="13pt1"/>
          <w:sz w:val="28"/>
          <w:szCs w:val="28"/>
        </w:rPr>
      </w:pPr>
      <w:bookmarkStart w:id="2" w:name="bookmark3"/>
      <w:r>
        <w:rPr>
          <w:b w:val="0"/>
          <w:bCs w:val="0"/>
          <w:spacing w:val="1"/>
          <w:sz w:val="28"/>
          <w:szCs w:val="28"/>
        </w:rPr>
        <w:tab/>
      </w:r>
      <w:r>
        <w:rPr>
          <w:b w:val="0"/>
          <w:bCs w:val="0"/>
          <w:spacing w:val="1"/>
          <w:sz w:val="28"/>
          <w:szCs w:val="28"/>
        </w:rPr>
        <w:tab/>
      </w:r>
      <w:r w:rsidRPr="00DC11CB">
        <w:rPr>
          <w:b w:val="0"/>
          <w:bCs w:val="0"/>
          <w:spacing w:val="1"/>
          <w:sz w:val="28"/>
          <w:szCs w:val="28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главой 4 Жилищного кодекса Российской Федерации, Уставом муниципального образования «Светлогорский городской округ», администрация муниципального образования  «Светлогорский городской округ»</w:t>
      </w: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  <w:r w:rsidRPr="006B7261">
        <w:rPr>
          <w:rStyle w:val="13pt1"/>
          <w:sz w:val="28"/>
          <w:szCs w:val="28"/>
        </w:rPr>
        <w:t>постановляет:</w:t>
      </w:r>
      <w:bookmarkEnd w:id="2"/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left="20" w:hanging="20"/>
        <w:rPr>
          <w:rStyle w:val="13pt1"/>
          <w:sz w:val="28"/>
          <w:szCs w:val="28"/>
        </w:rPr>
      </w:pP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DC11CB">
        <w:rPr>
          <w:sz w:val="28"/>
          <w:szCs w:val="28"/>
        </w:rPr>
        <w:t xml:space="preserve">Внести изменения в постановление администрации муниципального образования «Светлогорский городской округ» от 27.03.2019 г. № 284 «О создании комиссии по согласованию переустройства и (или) перепланировки жилого (нежилого) помещения», изложив приложение №1 к постановлению в  новой редакции согласно приложению к настоящему постановлению. </w:t>
      </w: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C11CB">
        <w:rPr>
          <w:sz w:val="28"/>
          <w:szCs w:val="28"/>
        </w:rPr>
        <w:t xml:space="preserve">Признать утратившим силу постановление администрации муниципального образования «Светлогорский городской округ» от </w:t>
      </w:r>
      <w:r>
        <w:rPr>
          <w:sz w:val="28"/>
          <w:szCs w:val="28"/>
        </w:rPr>
        <w:t xml:space="preserve">18.03.2024 </w:t>
      </w:r>
      <w:r w:rsidRPr="00DC11CB">
        <w:rPr>
          <w:sz w:val="28"/>
          <w:szCs w:val="28"/>
        </w:rPr>
        <w:t>г. № 219 «О внесении изменений в постановление администрации муниципального образования «Светлогорский городской округ» от 27.03.2019 г. № 284 «О создании комиссии по согласованию переустройства и (или) перепланировки жилого (нежилого) помещения».</w:t>
      </w:r>
    </w:p>
    <w:p w:rsidR="00966451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t>3.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 телекоммуникационной сети «Интернет» svetlogorsk39.ru и в местах, доступных для неограниченного круга лиц.</w:t>
      </w:r>
    </w:p>
    <w:p w:rsidR="00966451" w:rsidRPr="00DC11CB" w:rsidRDefault="00966451" w:rsidP="00966451">
      <w:pPr>
        <w:pStyle w:val="a3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DC11CB">
        <w:rPr>
          <w:sz w:val="28"/>
          <w:szCs w:val="28"/>
        </w:rPr>
        <w:lastRenderedPageBreak/>
        <w:t xml:space="preserve"> 4. </w:t>
      </w:r>
      <w:r>
        <w:rPr>
          <w:sz w:val="28"/>
          <w:szCs w:val="28"/>
        </w:rPr>
        <w:t xml:space="preserve">   </w:t>
      </w:r>
      <w:proofErr w:type="gramStart"/>
      <w:r w:rsidRPr="00DC11CB">
        <w:rPr>
          <w:sz w:val="28"/>
          <w:szCs w:val="28"/>
        </w:rPr>
        <w:t>Контроль за</w:t>
      </w:r>
      <w:proofErr w:type="gramEnd"/>
      <w:r w:rsidRPr="00DC11CB">
        <w:rPr>
          <w:sz w:val="28"/>
          <w:szCs w:val="28"/>
        </w:rPr>
        <w:t xml:space="preserve"> исполнением настоящего постановления возложить на начальника МКУ «Отдел жилищно-коммунального хозяйства Светлогорского городского округа»  А.Д. </w:t>
      </w:r>
      <w:proofErr w:type="spellStart"/>
      <w:r w:rsidRPr="00DC11CB">
        <w:rPr>
          <w:sz w:val="28"/>
          <w:szCs w:val="28"/>
        </w:rPr>
        <w:t>Азарян</w:t>
      </w:r>
      <w:proofErr w:type="spellEnd"/>
      <w:r w:rsidRPr="00DC11CB">
        <w:rPr>
          <w:sz w:val="28"/>
          <w:szCs w:val="28"/>
        </w:rPr>
        <w:t>.</w:t>
      </w:r>
    </w:p>
    <w:p w:rsidR="00966451" w:rsidRPr="00CF625D" w:rsidRDefault="00966451" w:rsidP="00966451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DC11CB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66451" w:rsidRPr="00CF625D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66451" w:rsidRDefault="00966451" w:rsidP="00966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В.В. Бондаренко</w:t>
      </w: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  <w:bookmarkStart w:id="3" w:name="_Hlk151975141"/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966451" w:rsidRDefault="00966451" w:rsidP="00966451">
      <w:pPr>
        <w:rPr>
          <w:rFonts w:ascii="Times New Roman" w:hAnsi="Times New Roman" w:cs="Times New Roman"/>
          <w:sz w:val="28"/>
          <w:szCs w:val="28"/>
        </w:rPr>
        <w:sectPr w:rsidR="00966451" w:rsidSect="00A001CF">
          <w:headerReference w:type="default" r:id="rId6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966451" w:rsidRDefault="00312033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95pt;margin-top:-51.75pt;width:218.35pt;height:139.6pt;z-index:251660288;mso-height-percent:200;mso-height-percent:200;mso-width-relative:margin;mso-height-relative:margin" stroked="f">
            <v:textbox style="mso-fit-shape-to-text:t">
              <w:txbxContent>
                <w:p w:rsidR="00966451" w:rsidRPr="00E3037E" w:rsidRDefault="00966451" w:rsidP="0096645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E3037E">
                    <w:rPr>
                      <w:rFonts w:ascii="Times New Roman" w:hAnsi="Times New Roman" w:cs="Times New Roman"/>
                      <w:sz w:val="24"/>
                    </w:rPr>
                    <w:t>Приложение № 1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к постановлению администрации муниципального образования «Светлогорский городской округ» </w:t>
                  </w:r>
                  <w:r w:rsidRPr="00E3037E">
                    <w:rPr>
                      <w:rFonts w:ascii="Times New Roman" w:hAnsi="Times New Roman" w:cs="Times New Roman"/>
                      <w:sz w:val="24"/>
                    </w:rPr>
                    <w:br/>
                    <w:t xml:space="preserve">от </w:t>
                  </w:r>
                  <w:r w:rsidR="00B664C7">
                    <w:rPr>
                      <w:rFonts w:ascii="Times New Roman" w:hAnsi="Times New Roman" w:cs="Times New Roman"/>
                      <w:sz w:val="24"/>
                    </w:rPr>
                    <w:t>16.08.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2024 г. № </w:t>
                  </w:r>
                  <w:r w:rsidR="00B664C7">
                    <w:rPr>
                      <w:rFonts w:ascii="Times New Roman" w:hAnsi="Times New Roman" w:cs="Times New Roman"/>
                      <w:sz w:val="24"/>
                    </w:rPr>
                    <w:t xml:space="preserve"> 864</w:t>
                  </w:r>
                </w:p>
              </w:txbxContent>
            </v:textbox>
          </v:shape>
        </w:pict>
      </w:r>
    </w:p>
    <w:p w:rsidR="00966451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966451" w:rsidRPr="00AC0BFC" w:rsidRDefault="00966451" w:rsidP="00966451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B5A0B">
        <w:rPr>
          <w:sz w:val="24"/>
          <w:szCs w:val="24"/>
        </w:rPr>
        <w:t xml:space="preserve">Состав комиссии </w:t>
      </w:r>
    </w:p>
    <w:p w:rsidR="00966451" w:rsidRDefault="00966451" w:rsidP="00966451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B5A0B">
        <w:rPr>
          <w:sz w:val="24"/>
          <w:szCs w:val="24"/>
        </w:rPr>
        <w:t>по предоставлению муниципальной услуги «Согласование переустройства и (или) перепланировки помещения на территории муниципального образования «Светлогорский городской округ»</w:t>
      </w:r>
    </w:p>
    <w:p w:rsidR="009725D7" w:rsidRPr="00512F1D" w:rsidRDefault="009725D7" w:rsidP="00966451">
      <w:pPr>
        <w:pStyle w:val="1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966451" w:rsidRPr="00DE2E88" w:rsidRDefault="00966451" w:rsidP="0096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6451" w:rsidRPr="00DE2E88" w:rsidTr="00916B7D">
        <w:tc>
          <w:tcPr>
            <w:tcW w:w="4785" w:type="dxa"/>
          </w:tcPr>
          <w:p w:rsidR="00966451" w:rsidRPr="00741FA5" w:rsidRDefault="00966451" w:rsidP="0091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Азарян</w:t>
            </w:r>
            <w:proofErr w:type="spellEnd"/>
          </w:p>
          <w:p w:rsidR="00966451" w:rsidRPr="00DE2E88" w:rsidRDefault="00966451" w:rsidP="0091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Ашхеник</w:t>
            </w:r>
            <w:proofErr w:type="spellEnd"/>
            <w:r w:rsidRPr="00741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Джамиловна</w:t>
            </w:r>
            <w:proofErr w:type="spellEnd"/>
          </w:p>
        </w:tc>
        <w:tc>
          <w:tcPr>
            <w:tcW w:w="4785" w:type="dxa"/>
          </w:tcPr>
          <w:p w:rsidR="00966451" w:rsidRPr="00DE2E88" w:rsidRDefault="00966451" w:rsidP="00FF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</w:tbl>
    <w:p w:rsidR="00966451" w:rsidRPr="00DE2E88" w:rsidRDefault="00966451" w:rsidP="0096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451" w:rsidRPr="00DE2E88" w:rsidRDefault="00966451" w:rsidP="0096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6451" w:rsidRPr="00DE2E88" w:rsidTr="00916B7D">
        <w:tc>
          <w:tcPr>
            <w:tcW w:w="4785" w:type="dxa"/>
          </w:tcPr>
          <w:p w:rsidR="00966451" w:rsidRPr="00DE2E88" w:rsidRDefault="00966451" w:rsidP="0097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 xml:space="preserve">Руденко Евгений Владимирович </w:t>
            </w:r>
          </w:p>
          <w:p w:rsidR="00966451" w:rsidRDefault="00966451" w:rsidP="00972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451" w:rsidRDefault="00966451" w:rsidP="00972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451" w:rsidRDefault="00966451" w:rsidP="00972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5D7" w:rsidRDefault="009725D7" w:rsidP="00972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451" w:rsidRPr="00DE2E88" w:rsidRDefault="00966451" w:rsidP="009725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E88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785" w:type="dxa"/>
          </w:tcPr>
          <w:p w:rsidR="00966451" w:rsidRPr="00DE2E88" w:rsidRDefault="00966451" w:rsidP="0097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муниципального образования «Светлогорский городской округ»</w:t>
            </w:r>
          </w:p>
        </w:tc>
      </w:tr>
      <w:tr w:rsidR="00966451" w:rsidRPr="00DE2E88" w:rsidTr="00916B7D">
        <w:tc>
          <w:tcPr>
            <w:tcW w:w="4785" w:type="dxa"/>
          </w:tcPr>
          <w:p w:rsidR="00966451" w:rsidRPr="00C0236F" w:rsidRDefault="00966451" w:rsidP="00972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Доброжинская</w:t>
            </w:r>
          </w:p>
          <w:p w:rsidR="00966451" w:rsidRPr="00DE2E88" w:rsidRDefault="00966451" w:rsidP="0097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4785" w:type="dxa"/>
          </w:tcPr>
          <w:p w:rsidR="00966451" w:rsidRPr="00DE2E88" w:rsidRDefault="00966451" w:rsidP="0097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муниципального образования «Светлогорский городской округ»</w:t>
            </w:r>
          </w:p>
        </w:tc>
      </w:tr>
      <w:tr w:rsidR="00966451" w:rsidRPr="00DE2E88" w:rsidTr="00916B7D">
        <w:tc>
          <w:tcPr>
            <w:tcW w:w="4785" w:type="dxa"/>
          </w:tcPr>
          <w:p w:rsidR="00966451" w:rsidRDefault="00966451" w:rsidP="00972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51" w:rsidRPr="00DE2E88" w:rsidRDefault="00966451" w:rsidP="0091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Антощенков</w:t>
            </w:r>
            <w:proofErr w:type="spellEnd"/>
            <w:r w:rsidRPr="00C0236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4785" w:type="dxa"/>
          </w:tcPr>
          <w:p w:rsidR="00966451" w:rsidRDefault="00966451" w:rsidP="00916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51" w:rsidRPr="00DE2E88" w:rsidRDefault="00966451" w:rsidP="00FF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Начальник Светлогорского эксплуатационного участка ОАО «</w:t>
            </w:r>
            <w:proofErr w:type="spellStart"/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Калининградгазификация</w:t>
            </w:r>
            <w:proofErr w:type="spellEnd"/>
            <w:r w:rsidRPr="00C02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66451" w:rsidRPr="00DE2E88" w:rsidRDefault="00966451" w:rsidP="0096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6451" w:rsidRPr="00DE2E88" w:rsidRDefault="00966451" w:rsidP="00966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E88"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Pr="00DE2E8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6451" w:rsidRPr="00DE2E88" w:rsidTr="00916B7D">
        <w:tc>
          <w:tcPr>
            <w:tcW w:w="4785" w:type="dxa"/>
          </w:tcPr>
          <w:p w:rsidR="00966451" w:rsidRPr="00DE2E88" w:rsidRDefault="00966451" w:rsidP="00916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1C">
              <w:rPr>
                <w:rFonts w:ascii="Times New Roman" w:hAnsi="Times New Roman" w:cs="Times New Roman"/>
                <w:sz w:val="24"/>
                <w:szCs w:val="24"/>
              </w:rPr>
              <w:t>Маликов Сергей Алексеевич</w:t>
            </w:r>
          </w:p>
        </w:tc>
        <w:tc>
          <w:tcPr>
            <w:tcW w:w="4785" w:type="dxa"/>
          </w:tcPr>
          <w:p w:rsidR="00966451" w:rsidRPr="00DE2E88" w:rsidRDefault="00966451" w:rsidP="00FF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741FA5">
              <w:rPr>
                <w:rFonts w:ascii="Times New Roman" w:hAnsi="Times New Roman" w:cs="Times New Roman"/>
                <w:sz w:val="24"/>
                <w:szCs w:val="24"/>
              </w:rPr>
              <w:t>МКУ «Отдел жилищно-коммунального хозяйства Светлогорского городского округа»</w:t>
            </w:r>
          </w:p>
        </w:tc>
      </w:tr>
    </w:tbl>
    <w:p w:rsidR="009E5CD6" w:rsidRDefault="009E5CD6"/>
    <w:sectPr w:rsidR="009E5CD6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0D" w:rsidRDefault="00FA2D0D" w:rsidP="00312033">
      <w:pPr>
        <w:spacing w:after="0" w:line="240" w:lineRule="auto"/>
      </w:pPr>
      <w:r>
        <w:separator/>
      </w:r>
    </w:p>
  </w:endnote>
  <w:endnote w:type="continuationSeparator" w:id="0">
    <w:p w:rsidR="00FA2D0D" w:rsidRDefault="00FA2D0D" w:rsidP="0031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0D" w:rsidRDefault="00FA2D0D" w:rsidP="00312033">
      <w:pPr>
        <w:spacing w:after="0" w:line="240" w:lineRule="auto"/>
      </w:pPr>
      <w:r>
        <w:separator/>
      </w:r>
    </w:p>
  </w:footnote>
  <w:footnote w:type="continuationSeparator" w:id="0">
    <w:p w:rsidR="00FA2D0D" w:rsidRDefault="00FA2D0D" w:rsidP="0031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84" w:rsidRDefault="00FA2D0D">
    <w:pPr>
      <w:pStyle w:val="a5"/>
      <w:jc w:val="center"/>
    </w:pPr>
  </w:p>
  <w:p w:rsidR="00AE0B84" w:rsidRDefault="00FA2D0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451"/>
    <w:rsid w:val="00147765"/>
    <w:rsid w:val="00312033"/>
    <w:rsid w:val="004C3454"/>
    <w:rsid w:val="005B189F"/>
    <w:rsid w:val="00682FF6"/>
    <w:rsid w:val="00807299"/>
    <w:rsid w:val="00966451"/>
    <w:rsid w:val="009725D7"/>
    <w:rsid w:val="009E5CD6"/>
    <w:rsid w:val="00B23FA8"/>
    <w:rsid w:val="00B664C7"/>
    <w:rsid w:val="00BF0900"/>
    <w:rsid w:val="00FA2D0D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51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66451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966451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0"/>
    <w:uiPriority w:val="99"/>
    <w:rsid w:val="00966451"/>
    <w:rPr>
      <w:spacing w:val="69"/>
    </w:rPr>
  </w:style>
  <w:style w:type="paragraph" w:styleId="a3">
    <w:name w:val="Body Text"/>
    <w:basedOn w:val="a"/>
    <w:link w:val="1"/>
    <w:uiPriority w:val="99"/>
    <w:rsid w:val="00966451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966451"/>
  </w:style>
  <w:style w:type="paragraph" w:customStyle="1" w:styleId="11">
    <w:name w:val="Заголовок №1"/>
    <w:basedOn w:val="a"/>
    <w:link w:val="10"/>
    <w:uiPriority w:val="99"/>
    <w:rsid w:val="00966451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66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451"/>
  </w:style>
  <w:style w:type="table" w:styleId="a7">
    <w:name w:val="Table Grid"/>
    <w:basedOn w:val="a1"/>
    <w:uiPriority w:val="59"/>
    <w:rsid w:val="0096645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g.dambrauskene</dc:creator>
  <cp:lastModifiedBy>g.dambrauskene</cp:lastModifiedBy>
  <cp:revision>2</cp:revision>
  <dcterms:created xsi:type="dcterms:W3CDTF">2024-08-21T14:39:00Z</dcterms:created>
  <dcterms:modified xsi:type="dcterms:W3CDTF">2024-08-21T14:39:00Z</dcterms:modified>
</cp:coreProperties>
</file>