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A0" w:rsidRPr="009E07A0" w:rsidRDefault="009E07A0" w:rsidP="009E07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7A0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9E07A0" w:rsidRPr="009E07A0" w:rsidRDefault="009E07A0" w:rsidP="009E07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7A0">
        <w:rPr>
          <w:rFonts w:ascii="Times New Roman" w:hAnsi="Times New Roman" w:cs="Times New Roman"/>
          <w:b/>
          <w:sz w:val="26"/>
          <w:szCs w:val="26"/>
        </w:rPr>
        <w:t>КАЛИНИНГРАДСКАЯ ОБЛАСТЬ</w:t>
      </w:r>
    </w:p>
    <w:p w:rsidR="009E07A0" w:rsidRPr="009E07A0" w:rsidRDefault="009E07A0" w:rsidP="009E07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7A0"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9E07A0" w:rsidRPr="009E07A0" w:rsidRDefault="009E07A0" w:rsidP="009E07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7A0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9E07A0" w:rsidRDefault="009E07A0" w:rsidP="009E0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7A0" w:rsidRPr="009E07A0" w:rsidRDefault="009E07A0" w:rsidP="009E0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7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07A0" w:rsidRPr="009E07A0" w:rsidRDefault="00E553F2" w:rsidP="009E0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«22</w:t>
      </w:r>
      <w:r w:rsidR="009E07A0" w:rsidRPr="009E07A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9E07A0" w:rsidRPr="009E07A0">
        <w:rPr>
          <w:rFonts w:ascii="Times New Roman" w:hAnsi="Times New Roman" w:cs="Times New Roman"/>
          <w:sz w:val="24"/>
          <w:szCs w:val="24"/>
        </w:rPr>
        <w:t xml:space="preserve">2021 года                                                                                       </w:t>
      </w:r>
      <w:r w:rsidR="009E07A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№61</w:t>
      </w:r>
    </w:p>
    <w:p w:rsidR="009E07A0" w:rsidRPr="009E07A0" w:rsidRDefault="009E07A0" w:rsidP="009E0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7A0">
        <w:rPr>
          <w:rFonts w:ascii="Times New Roman" w:hAnsi="Times New Roman" w:cs="Times New Roman"/>
          <w:sz w:val="24"/>
          <w:szCs w:val="24"/>
        </w:rPr>
        <w:t>г. Светлогорск</w:t>
      </w:r>
    </w:p>
    <w:p w:rsidR="009E07A0" w:rsidRDefault="009E07A0" w:rsidP="00EC39C3">
      <w:pPr>
        <w:pStyle w:val="pt-a-000003"/>
        <w:shd w:val="clear" w:color="auto" w:fill="FFFFFF"/>
        <w:spacing w:before="0" w:beforeAutospacing="0" w:after="0" w:afterAutospacing="0" w:line="302" w:lineRule="atLeast"/>
        <w:jc w:val="center"/>
        <w:rPr>
          <w:rStyle w:val="pt-a1-000004"/>
          <w:b/>
          <w:bCs/>
          <w:color w:val="000000"/>
          <w:sz w:val="28"/>
          <w:szCs w:val="28"/>
        </w:rPr>
      </w:pPr>
    </w:p>
    <w:p w:rsidR="00EC39C3" w:rsidRDefault="00EC39C3" w:rsidP="00EC39C3">
      <w:pPr>
        <w:pStyle w:val="pt-a-00000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1-000004"/>
          <w:b/>
          <w:bCs/>
          <w:color w:val="000000"/>
          <w:sz w:val="28"/>
          <w:szCs w:val="28"/>
        </w:rPr>
        <w:t>О внесении изменений в отдельные решения окружного Совета депутатов </w:t>
      </w:r>
    </w:p>
    <w:p w:rsidR="00EC39C3" w:rsidRDefault="00EC39C3" w:rsidP="00EC39C3">
      <w:pPr>
        <w:pStyle w:val="pt-a-00000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1-000004"/>
          <w:b/>
          <w:bCs/>
          <w:color w:val="000000"/>
          <w:sz w:val="28"/>
          <w:szCs w:val="28"/>
        </w:rPr>
        <w:t>муниципального образования «Светлогорский городской округ» </w:t>
      </w:r>
    </w:p>
    <w:p w:rsidR="00EC39C3" w:rsidRDefault="00EC39C3" w:rsidP="00EC39C3">
      <w:pPr>
        <w:pStyle w:val="pt-a-000008"/>
        <w:shd w:val="clear" w:color="auto" w:fill="FFFFFF"/>
        <w:spacing w:before="0" w:beforeAutospacing="0" w:after="0" w:afterAutospacing="0" w:line="254" w:lineRule="atLeast"/>
        <w:rPr>
          <w:rFonts w:ascii="Calibri" w:hAnsi="Calibri" w:cs="Calibri"/>
          <w:color w:val="000000"/>
          <w:sz w:val="27"/>
          <w:szCs w:val="27"/>
        </w:rPr>
      </w:pPr>
      <w:r>
        <w:rPr>
          <w:rStyle w:val="pt-000006"/>
          <w:rFonts w:ascii="Calibri" w:hAnsi="Calibri" w:cs="Calibri"/>
          <w:color w:val="000000"/>
        </w:rPr>
        <w:t> </w:t>
      </w:r>
    </w:p>
    <w:p w:rsidR="009E07A0" w:rsidRDefault="00EC39C3" w:rsidP="009E07A0">
      <w:pPr>
        <w:pStyle w:val="pt-a-000009"/>
        <w:shd w:val="clear" w:color="auto" w:fill="FFFFFF"/>
        <w:spacing w:before="0" w:beforeAutospacing="0" w:after="0" w:afterAutospacing="0"/>
        <w:ind w:firstLine="709"/>
        <w:jc w:val="both"/>
        <w:rPr>
          <w:rStyle w:val="pt-a1-000007"/>
          <w:color w:val="000000"/>
        </w:rPr>
      </w:pPr>
      <w:proofErr w:type="gramStart"/>
      <w:r>
        <w:rPr>
          <w:rStyle w:val="pt-a1-000007"/>
          <w:color w:val="000000"/>
        </w:rPr>
        <w:t>В целях реализации перехода на положения Федерального закона от 31.07.2020</w:t>
      </w:r>
      <w:r w:rsidR="009E07A0">
        <w:rPr>
          <w:rStyle w:val="pt-a1-000007"/>
          <w:color w:val="000000"/>
        </w:rPr>
        <w:t xml:space="preserve"> </w:t>
      </w:r>
      <w:r>
        <w:rPr>
          <w:rStyle w:val="pt-a1-000007"/>
          <w:color w:val="000000"/>
        </w:rPr>
        <w:t>№ 248-ФЗ «О государственном контроле (надзоре) и муниципальном контроле в Российской Федерации», руководствуясь статьями 16, 35 Федерального закона от 06.10.2003 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</w:t>
      </w:r>
      <w:r w:rsidR="009E07A0">
        <w:rPr>
          <w:rStyle w:val="pt-a1-000007"/>
          <w:color w:val="000000"/>
        </w:rPr>
        <w:t xml:space="preserve"> </w:t>
      </w:r>
      <w:r>
        <w:rPr>
          <w:rStyle w:val="pt-a1-000007"/>
          <w:color w:val="000000"/>
        </w:rPr>
        <w:t>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rStyle w:val="pt-a1-000007"/>
          <w:color w:val="000000"/>
        </w:rPr>
        <w:t xml:space="preserve"> (ущерба) охраняемым законом ценностям», статьей 6 Устава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:rsidR="009E07A0" w:rsidRDefault="009E07A0" w:rsidP="009E07A0">
      <w:pPr>
        <w:pStyle w:val="pt-a-000009"/>
        <w:shd w:val="clear" w:color="auto" w:fill="FFFFFF"/>
        <w:spacing w:before="0" w:beforeAutospacing="0" w:after="0" w:afterAutospacing="0"/>
        <w:ind w:firstLine="709"/>
        <w:jc w:val="both"/>
        <w:rPr>
          <w:rStyle w:val="pt-a1-000007"/>
          <w:color w:val="000000"/>
        </w:rPr>
      </w:pPr>
    </w:p>
    <w:p w:rsidR="00EC39C3" w:rsidRDefault="00EC39C3" w:rsidP="009E07A0">
      <w:pPr>
        <w:pStyle w:val="pt-a-000009"/>
        <w:shd w:val="clear" w:color="auto" w:fill="FFFFFF"/>
        <w:spacing w:before="0" w:beforeAutospacing="0" w:after="0" w:afterAutospacing="0"/>
        <w:ind w:firstLine="709"/>
        <w:jc w:val="center"/>
        <w:rPr>
          <w:rStyle w:val="pt-a1-000004"/>
          <w:b/>
          <w:bCs/>
          <w:color w:val="000000"/>
          <w:sz w:val="28"/>
          <w:szCs w:val="28"/>
        </w:rPr>
      </w:pPr>
      <w:r>
        <w:rPr>
          <w:rStyle w:val="pt-a1-000004"/>
          <w:b/>
          <w:bCs/>
          <w:color w:val="000000"/>
          <w:sz w:val="28"/>
          <w:szCs w:val="28"/>
        </w:rPr>
        <w:t>РЕШИЛ:</w:t>
      </w:r>
    </w:p>
    <w:p w:rsidR="009E07A0" w:rsidRDefault="009E07A0" w:rsidP="009E07A0">
      <w:pPr>
        <w:pStyle w:val="pt-a-00000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EC39C3" w:rsidRDefault="00EC39C3" w:rsidP="00EC39C3">
      <w:pPr>
        <w:pStyle w:val="pt-000012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color w:val="000000"/>
          <w:sz w:val="27"/>
          <w:szCs w:val="27"/>
        </w:rPr>
      </w:pPr>
      <w:r>
        <w:rPr>
          <w:rStyle w:val="pt-000013"/>
          <w:b/>
          <w:bCs/>
          <w:color w:val="000000"/>
        </w:rPr>
        <w:t>1.</w:t>
      </w:r>
      <w:r w:rsidR="009E07A0">
        <w:rPr>
          <w:rStyle w:val="pt-000013"/>
          <w:b/>
          <w:bCs/>
          <w:color w:val="000000"/>
        </w:rPr>
        <w:t xml:space="preserve"> </w:t>
      </w:r>
      <w:r>
        <w:rPr>
          <w:rStyle w:val="pt-a1"/>
          <w:b/>
          <w:bCs/>
          <w:color w:val="000000"/>
        </w:rPr>
        <w:t>Внести изменение в пункт 5.3 Положения о муниципальном земельном контроле в границах муниципального образования «Светлогорский городской округ», утвержденного решением окружного Совета депутатов муниципального образования «Светлогорский городской округ» от 30.08.2021 № 42, заменив слова «с 01 ноября</w:t>
      </w:r>
      <w:r>
        <w:rPr>
          <w:rStyle w:val="pt-a1-000016"/>
          <w:b/>
          <w:bCs/>
          <w:color w:val="000000"/>
        </w:rPr>
        <w:t>‎ </w:t>
      </w:r>
      <w:r>
        <w:rPr>
          <w:rStyle w:val="pt-a1"/>
          <w:b/>
          <w:bCs/>
          <w:color w:val="000000"/>
        </w:rPr>
        <w:t>по 01 декабря» словами «с 01 октября по 01 ноября».</w:t>
      </w:r>
    </w:p>
    <w:p w:rsidR="00EC39C3" w:rsidRDefault="00EC39C3" w:rsidP="00EC39C3">
      <w:pPr>
        <w:pStyle w:val="pt-000012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color w:val="000000"/>
          <w:sz w:val="27"/>
          <w:szCs w:val="27"/>
        </w:rPr>
      </w:pPr>
      <w:r>
        <w:rPr>
          <w:rStyle w:val="pt-000013"/>
          <w:b/>
          <w:bCs/>
          <w:color w:val="000000"/>
        </w:rPr>
        <w:t>2.</w:t>
      </w:r>
      <w:r w:rsidR="009E07A0">
        <w:rPr>
          <w:rStyle w:val="pt-000013"/>
          <w:b/>
          <w:bCs/>
          <w:color w:val="000000"/>
        </w:rPr>
        <w:t xml:space="preserve"> </w:t>
      </w:r>
      <w:r>
        <w:rPr>
          <w:rStyle w:val="pt-a1"/>
          <w:b/>
          <w:bCs/>
          <w:color w:val="000000"/>
        </w:rPr>
        <w:t>Внести изменение в пункт 5.3 Положения о муниципальном контроле в сфере благоустройства на территории муниципального образования  «Светлогорский городской округ», утвержденного решением окружного Совета депутатов муниципального образования «Светлогорский городской округ» от 30.08.2021 № 43, заменив слова «с 01 ноября по 01 декабря» словами «с 01 октября по 01 ноября».</w:t>
      </w:r>
    </w:p>
    <w:p w:rsidR="00EC39C3" w:rsidRDefault="00EC39C3" w:rsidP="00EC39C3">
      <w:pPr>
        <w:pStyle w:val="pt-000012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color w:val="000000"/>
          <w:sz w:val="27"/>
          <w:szCs w:val="27"/>
        </w:rPr>
      </w:pPr>
      <w:r>
        <w:rPr>
          <w:rStyle w:val="pt-000013"/>
          <w:b/>
          <w:bCs/>
          <w:color w:val="000000"/>
        </w:rPr>
        <w:t>3.</w:t>
      </w:r>
      <w:r w:rsidR="009E07A0">
        <w:rPr>
          <w:rStyle w:val="pt-000013"/>
          <w:b/>
          <w:bCs/>
          <w:color w:val="000000"/>
        </w:rPr>
        <w:t xml:space="preserve"> </w:t>
      </w:r>
      <w:r>
        <w:rPr>
          <w:rStyle w:val="pt-a1"/>
          <w:b/>
          <w:bCs/>
          <w:color w:val="000000"/>
        </w:rPr>
        <w:t>Внести изменение в пункт 5.3 Положения о муниципальном лесном контроле на территории муниципального образования «Светлогорский городской округ», утвержденного решением окружного Совета депутатов муниципального образования «Светлогорский городской округ» от 30.08.2021 № 44, заменив слова «с 01 ноября по 01 декабря» словами «с 01 октября по 01 ноября».</w:t>
      </w:r>
    </w:p>
    <w:p w:rsidR="00EC39C3" w:rsidRDefault="00EC39C3" w:rsidP="00EC39C3">
      <w:pPr>
        <w:pStyle w:val="pt-000012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color w:val="000000"/>
          <w:sz w:val="27"/>
          <w:szCs w:val="27"/>
        </w:rPr>
      </w:pPr>
      <w:r>
        <w:rPr>
          <w:rStyle w:val="pt-000013"/>
          <w:b/>
          <w:bCs/>
          <w:color w:val="000000"/>
        </w:rPr>
        <w:t>4.</w:t>
      </w:r>
      <w:r w:rsidR="009E07A0">
        <w:rPr>
          <w:rStyle w:val="pt-000013"/>
          <w:b/>
          <w:bCs/>
          <w:color w:val="000000"/>
        </w:rPr>
        <w:t xml:space="preserve"> </w:t>
      </w:r>
      <w:r>
        <w:rPr>
          <w:rStyle w:val="pt-a1"/>
          <w:b/>
          <w:bCs/>
          <w:color w:val="000000"/>
        </w:rPr>
        <w:t>Внести изменение в пункт 5.3 Положения о муниципальном жилищном контроле на территории муниципального образования «Светлогорский городской округ», утвержденного решением окружного Совета депутатов муниципального образования «Светлогорский городской округ» от 30.08.2021 № 45, заменив слова «с 01 ноября по 01 декабря» словами «с 01 октября по 01 ноября».</w:t>
      </w:r>
    </w:p>
    <w:p w:rsidR="00EC39C3" w:rsidRDefault="00EC39C3" w:rsidP="00EC39C3">
      <w:pPr>
        <w:pStyle w:val="pt-000012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color w:val="000000"/>
          <w:sz w:val="27"/>
          <w:szCs w:val="27"/>
        </w:rPr>
      </w:pPr>
      <w:r>
        <w:rPr>
          <w:rStyle w:val="pt-000013"/>
          <w:b/>
          <w:bCs/>
          <w:color w:val="000000"/>
        </w:rPr>
        <w:t>5.</w:t>
      </w:r>
      <w:r w:rsidR="009E07A0">
        <w:rPr>
          <w:rStyle w:val="pt-000013"/>
          <w:b/>
          <w:bCs/>
          <w:color w:val="000000"/>
        </w:rPr>
        <w:t xml:space="preserve"> </w:t>
      </w:r>
      <w:proofErr w:type="gramStart"/>
      <w:r>
        <w:rPr>
          <w:rStyle w:val="pt-a1"/>
          <w:b/>
          <w:bCs/>
          <w:color w:val="000000"/>
        </w:rPr>
        <w:t>Внести изменение в пункт 5.3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округ», утвержденного решением окружного Совета депутатов муниципального образования «Светлогорский городской округ» от 30.08.2021 № 46, заменив слова «с 01 ноября по 01 декабря» словами «с 01 октября по 01 ноября».</w:t>
      </w:r>
      <w:proofErr w:type="gramEnd"/>
    </w:p>
    <w:p w:rsidR="00EC39C3" w:rsidRDefault="00EC39C3" w:rsidP="00EC39C3">
      <w:pPr>
        <w:pStyle w:val="pt-000012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color w:val="000000"/>
          <w:sz w:val="27"/>
          <w:szCs w:val="27"/>
        </w:rPr>
      </w:pPr>
      <w:r>
        <w:rPr>
          <w:rStyle w:val="pt-000013"/>
          <w:b/>
          <w:bCs/>
          <w:color w:val="000000"/>
        </w:rPr>
        <w:lastRenderedPageBreak/>
        <w:t>6.</w:t>
      </w:r>
      <w:r w:rsidR="009E07A0">
        <w:rPr>
          <w:rStyle w:val="pt-000013"/>
          <w:b/>
          <w:bCs/>
          <w:color w:val="000000"/>
        </w:rPr>
        <w:t xml:space="preserve"> </w:t>
      </w:r>
      <w:proofErr w:type="gramStart"/>
      <w:r>
        <w:rPr>
          <w:rStyle w:val="pt-a1"/>
          <w:b/>
          <w:bCs/>
          <w:color w:val="000000"/>
        </w:rPr>
        <w:t>Внести изменение в пункт 5.3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округ», утвержденного решением окружного Совета депутатов муниципального образования «Светлогорский г</w:t>
      </w:r>
      <w:r w:rsidR="009E07A0">
        <w:rPr>
          <w:rStyle w:val="pt-a1"/>
          <w:b/>
          <w:bCs/>
          <w:color w:val="000000"/>
        </w:rPr>
        <w:t>ородской округ» от 30.08.2021 №</w:t>
      </w:r>
      <w:r>
        <w:rPr>
          <w:rStyle w:val="pt-a1"/>
          <w:b/>
          <w:bCs/>
          <w:color w:val="000000"/>
        </w:rPr>
        <w:t>47, заменив слова «с 01 ноября по 01 декабря» словами «с 01 октября по 01 ноября».</w:t>
      </w:r>
      <w:proofErr w:type="gramEnd"/>
    </w:p>
    <w:p w:rsidR="00EC39C3" w:rsidRDefault="00EC39C3" w:rsidP="00EC39C3">
      <w:pPr>
        <w:pStyle w:val="pt-000012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color w:val="000000"/>
          <w:sz w:val="27"/>
          <w:szCs w:val="27"/>
        </w:rPr>
      </w:pPr>
      <w:r>
        <w:rPr>
          <w:rStyle w:val="pt-000013"/>
          <w:b/>
          <w:bCs/>
          <w:color w:val="000000"/>
        </w:rPr>
        <w:t>7.</w:t>
      </w:r>
      <w:r w:rsidR="009E07A0">
        <w:rPr>
          <w:rStyle w:val="pt-000013"/>
          <w:b/>
          <w:bCs/>
          <w:color w:val="000000"/>
        </w:rPr>
        <w:t xml:space="preserve"> </w:t>
      </w:r>
      <w:proofErr w:type="gramStart"/>
      <w:r>
        <w:rPr>
          <w:rStyle w:val="pt-a1"/>
          <w:b/>
          <w:bCs/>
          <w:color w:val="000000"/>
        </w:rPr>
        <w:t>Внести изменение в пункт 5.3 Положения о муниципальном контроле в области охраны и использования особо охраняемых природных территорий местного значения муниципального образования «Светлогорский городской округ», утвержденного решением окружного Совета депутатов муниципального образования «Светлогорский городской округ» от 30.08.2021 № 48, заменив слова «с 01 ноября по 01 декабря» словами «с 01 октября по 01 ноября».</w:t>
      </w:r>
      <w:proofErr w:type="gramEnd"/>
    </w:p>
    <w:p w:rsidR="00EC39C3" w:rsidRDefault="00EC39C3" w:rsidP="00EC39C3">
      <w:pPr>
        <w:pStyle w:val="pt-000018"/>
        <w:shd w:val="clear" w:color="auto" w:fill="FFFFFF"/>
        <w:spacing w:before="0" w:beforeAutospacing="0" w:after="0" w:afterAutospacing="0" w:line="257" w:lineRule="atLeast"/>
        <w:ind w:firstLine="706"/>
        <w:jc w:val="both"/>
        <w:rPr>
          <w:color w:val="000000"/>
          <w:sz w:val="27"/>
          <w:szCs w:val="27"/>
        </w:rPr>
      </w:pPr>
      <w:r>
        <w:rPr>
          <w:rStyle w:val="pt-000013"/>
          <w:b/>
          <w:bCs/>
          <w:color w:val="000000"/>
        </w:rPr>
        <w:t>8.</w:t>
      </w:r>
      <w:r w:rsidR="009E07A0">
        <w:rPr>
          <w:rStyle w:val="pt-000013"/>
          <w:b/>
          <w:bCs/>
          <w:color w:val="000000"/>
        </w:rPr>
        <w:t xml:space="preserve"> </w:t>
      </w:r>
      <w:proofErr w:type="gramStart"/>
      <w:r>
        <w:rPr>
          <w:rStyle w:val="pt-a1"/>
          <w:b/>
          <w:bCs/>
          <w:color w:val="000000"/>
        </w:rPr>
        <w:t>Контроль за</w:t>
      </w:r>
      <w:proofErr w:type="gramEnd"/>
      <w:r>
        <w:rPr>
          <w:rStyle w:val="pt-a1"/>
          <w:b/>
          <w:bCs/>
          <w:color w:val="000000"/>
        </w:rPr>
        <w:t xml:space="preserve"> исполнением пунктов 1, 3, 7 настоящего Решения возложить на постоянную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(А.И. Ярошенко). Контроль за исполнением пунктов 2, 4-6 настоящего Решения возложить на постоянную комиссию по вопросам жилищно-коммунального хозяйства, строительства и благоустройства (А.В. </w:t>
      </w:r>
      <w:proofErr w:type="spellStart"/>
      <w:r>
        <w:rPr>
          <w:rStyle w:val="pt-a1"/>
          <w:b/>
          <w:bCs/>
          <w:color w:val="000000"/>
        </w:rPr>
        <w:t>Мойса</w:t>
      </w:r>
      <w:proofErr w:type="spellEnd"/>
      <w:r>
        <w:rPr>
          <w:rStyle w:val="pt-a1"/>
          <w:b/>
          <w:bCs/>
          <w:color w:val="000000"/>
        </w:rPr>
        <w:t>).</w:t>
      </w:r>
    </w:p>
    <w:p w:rsidR="00EC39C3" w:rsidRDefault="00EC39C3" w:rsidP="00EC39C3">
      <w:pPr>
        <w:pStyle w:val="pt-000019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color w:val="000000"/>
          <w:sz w:val="27"/>
          <w:szCs w:val="27"/>
        </w:rPr>
      </w:pPr>
      <w:r>
        <w:rPr>
          <w:rStyle w:val="pt-000013"/>
          <w:b/>
          <w:bCs/>
          <w:color w:val="000000"/>
        </w:rPr>
        <w:t>9.</w:t>
      </w:r>
      <w:r w:rsidR="009E07A0">
        <w:rPr>
          <w:rStyle w:val="pt-000013"/>
          <w:b/>
          <w:bCs/>
          <w:color w:val="000000"/>
        </w:rPr>
        <w:t xml:space="preserve"> </w:t>
      </w:r>
      <w:r>
        <w:rPr>
          <w:rStyle w:val="pt-a1"/>
          <w:b/>
          <w:bCs/>
          <w:color w:val="000000"/>
        </w:rPr>
        <w:t>Опубликовать настоящее Решение в газете «Вестник Светлогорска» и разместить в информационно-телекоммуник</w:t>
      </w:r>
      <w:r w:rsidR="009E07A0">
        <w:rPr>
          <w:rStyle w:val="pt-a1"/>
          <w:b/>
          <w:bCs/>
          <w:color w:val="000000"/>
        </w:rPr>
        <w:t>ационной сети Интернет на сайте</w:t>
      </w:r>
      <w:r>
        <w:rPr>
          <w:rStyle w:val="pt-a1"/>
          <w:b/>
          <w:bCs/>
          <w:color w:val="000000"/>
        </w:rPr>
        <w:t> </w:t>
      </w:r>
      <w:hyperlink r:id="rId4" w:history="1">
        <w:r w:rsidRPr="009E07A0">
          <w:rPr>
            <w:rStyle w:val="pt-a4"/>
            <w:b/>
            <w:bCs/>
          </w:rPr>
          <w:t>www.svetlogorsk39.ru </w:t>
        </w:r>
      </w:hyperlink>
      <w:r w:rsidRPr="009E07A0">
        <w:rPr>
          <w:rStyle w:val="pt-a1"/>
          <w:b/>
          <w:bCs/>
        </w:rPr>
        <w:t>.</w:t>
      </w:r>
    </w:p>
    <w:p w:rsidR="00EC39C3" w:rsidRDefault="00EC39C3" w:rsidP="00EC39C3">
      <w:pPr>
        <w:pStyle w:val="pt-000019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color w:val="000000"/>
          <w:sz w:val="27"/>
          <w:szCs w:val="27"/>
        </w:rPr>
      </w:pPr>
      <w:r>
        <w:rPr>
          <w:rStyle w:val="pt-000013"/>
          <w:b/>
          <w:bCs/>
          <w:color w:val="000000"/>
        </w:rPr>
        <w:t>10.</w:t>
      </w:r>
      <w:r w:rsidR="009E07A0">
        <w:rPr>
          <w:rStyle w:val="pt-000013"/>
          <w:b/>
          <w:bCs/>
          <w:color w:val="000000"/>
        </w:rPr>
        <w:t xml:space="preserve"> </w:t>
      </w:r>
      <w:r>
        <w:rPr>
          <w:rStyle w:val="pt-a1"/>
          <w:b/>
          <w:bCs/>
          <w:color w:val="000000"/>
        </w:rPr>
        <w:t>Решение вступает в силу после его официального опубликования. </w:t>
      </w:r>
    </w:p>
    <w:p w:rsidR="00EC39C3" w:rsidRDefault="00EC39C3" w:rsidP="00EC39C3">
      <w:pPr>
        <w:pStyle w:val="pt-a-000009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color w:val="000000"/>
          <w:sz w:val="27"/>
          <w:szCs w:val="27"/>
        </w:rPr>
      </w:pPr>
      <w:r>
        <w:rPr>
          <w:rStyle w:val="pt-000014"/>
          <w:b/>
          <w:bCs/>
          <w:color w:val="000000"/>
        </w:rPr>
        <w:t> </w:t>
      </w:r>
    </w:p>
    <w:p w:rsidR="00EC39C3" w:rsidRDefault="00EC39C3" w:rsidP="00EC39C3">
      <w:pPr>
        <w:pStyle w:val="pt-a-000009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color w:val="000000"/>
          <w:sz w:val="27"/>
          <w:szCs w:val="27"/>
        </w:rPr>
      </w:pPr>
      <w:r>
        <w:rPr>
          <w:rStyle w:val="pt-000014"/>
          <w:b/>
          <w:bCs/>
          <w:color w:val="000000"/>
        </w:rPr>
        <w:t> </w:t>
      </w:r>
    </w:p>
    <w:p w:rsidR="00EC39C3" w:rsidRDefault="00EC39C3" w:rsidP="00EC39C3">
      <w:pPr>
        <w:pStyle w:val="pt-a-000021"/>
        <w:shd w:val="clear" w:color="auto" w:fill="FFFFFF"/>
        <w:spacing w:before="0" w:beforeAutospacing="0" w:after="0" w:afterAutospacing="0" w:line="281" w:lineRule="atLeast"/>
        <w:jc w:val="both"/>
        <w:rPr>
          <w:color w:val="000000"/>
          <w:sz w:val="26"/>
          <w:szCs w:val="26"/>
        </w:rPr>
      </w:pPr>
      <w:r>
        <w:rPr>
          <w:rStyle w:val="pt-000022"/>
          <w:b/>
          <w:bCs/>
          <w:color w:val="000000"/>
          <w:sz w:val="26"/>
          <w:szCs w:val="26"/>
        </w:rPr>
        <w:t> </w:t>
      </w:r>
    </w:p>
    <w:p w:rsidR="00EC39C3" w:rsidRDefault="00EC39C3" w:rsidP="00EC39C3">
      <w:pPr>
        <w:pStyle w:val="pt-a-000001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1-000023"/>
          <w:color w:val="000000"/>
          <w:sz w:val="28"/>
          <w:szCs w:val="28"/>
        </w:rPr>
        <w:t>Глава муниципального образования </w:t>
      </w:r>
    </w:p>
    <w:p w:rsidR="00EC39C3" w:rsidRDefault="00EC39C3" w:rsidP="00EC39C3">
      <w:pPr>
        <w:pStyle w:val="pt-a-00002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rStyle w:val="pt-a1-000023"/>
          <w:color w:val="000000"/>
          <w:sz w:val="28"/>
          <w:szCs w:val="28"/>
        </w:rPr>
        <w:t>«Светлогорский городской округ»                                                        А.В. Мохнов</w:t>
      </w:r>
    </w:p>
    <w:p w:rsidR="00835BAA" w:rsidRDefault="00835BAA"/>
    <w:sectPr w:rsidR="00835BAA" w:rsidSect="00EC39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DE8"/>
    <w:rsid w:val="00835BAA"/>
    <w:rsid w:val="009E07A0"/>
    <w:rsid w:val="00C97E5E"/>
    <w:rsid w:val="00CD4DE8"/>
    <w:rsid w:val="00E553F2"/>
    <w:rsid w:val="00EC39C3"/>
    <w:rsid w:val="00F5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EC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">
    <w:name w:val="pt-a1"/>
    <w:basedOn w:val="a0"/>
    <w:rsid w:val="00EC39C3"/>
  </w:style>
  <w:style w:type="paragraph" w:customStyle="1" w:styleId="pt-a-000001">
    <w:name w:val="pt-a-000001"/>
    <w:basedOn w:val="a"/>
    <w:rsid w:val="00EC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2">
    <w:name w:val="pt-000002"/>
    <w:basedOn w:val="a0"/>
    <w:rsid w:val="00EC39C3"/>
  </w:style>
  <w:style w:type="paragraph" w:customStyle="1" w:styleId="pt-a-000003">
    <w:name w:val="pt-a-000003"/>
    <w:basedOn w:val="a"/>
    <w:rsid w:val="00EC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4">
    <w:name w:val="pt-a1-000004"/>
    <w:basedOn w:val="a0"/>
    <w:rsid w:val="00EC39C3"/>
  </w:style>
  <w:style w:type="paragraph" w:customStyle="1" w:styleId="pt-a-000005">
    <w:name w:val="pt-a-000005"/>
    <w:basedOn w:val="a"/>
    <w:rsid w:val="00EC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C39C3"/>
  </w:style>
  <w:style w:type="character" w:customStyle="1" w:styleId="pt-a1-000007">
    <w:name w:val="pt-a1-000007"/>
    <w:basedOn w:val="a0"/>
    <w:rsid w:val="00EC39C3"/>
  </w:style>
  <w:style w:type="paragraph" w:customStyle="1" w:styleId="pt-a-000008">
    <w:name w:val="pt-a-000008"/>
    <w:basedOn w:val="a"/>
    <w:rsid w:val="00EC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9">
    <w:name w:val="pt-a-000009"/>
    <w:basedOn w:val="a"/>
    <w:rsid w:val="00EC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0">
    <w:name w:val="pt-a1-000010"/>
    <w:basedOn w:val="a0"/>
    <w:rsid w:val="00EC39C3"/>
  </w:style>
  <w:style w:type="paragraph" w:customStyle="1" w:styleId="pt-a-000011">
    <w:name w:val="pt-a-000011"/>
    <w:basedOn w:val="a"/>
    <w:rsid w:val="00EC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12">
    <w:name w:val="pt-000012"/>
    <w:basedOn w:val="a"/>
    <w:rsid w:val="00EC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3">
    <w:name w:val="pt-000013"/>
    <w:basedOn w:val="a0"/>
    <w:rsid w:val="00EC39C3"/>
  </w:style>
  <w:style w:type="character" w:customStyle="1" w:styleId="pt-000014">
    <w:name w:val="pt-000014"/>
    <w:basedOn w:val="a0"/>
    <w:rsid w:val="00EC39C3"/>
  </w:style>
  <w:style w:type="character" w:customStyle="1" w:styleId="pt-000015">
    <w:name w:val="pt-000015"/>
    <w:basedOn w:val="a0"/>
    <w:rsid w:val="00EC39C3"/>
  </w:style>
  <w:style w:type="character" w:customStyle="1" w:styleId="pt-a1-000016">
    <w:name w:val="pt-a1-000016"/>
    <w:basedOn w:val="a0"/>
    <w:rsid w:val="00EC39C3"/>
  </w:style>
  <w:style w:type="paragraph" w:customStyle="1" w:styleId="pt-000018">
    <w:name w:val="pt-000018"/>
    <w:basedOn w:val="a"/>
    <w:rsid w:val="00EC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19">
    <w:name w:val="pt-000019"/>
    <w:basedOn w:val="a"/>
    <w:rsid w:val="00EC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4">
    <w:name w:val="pt-a4"/>
    <w:basedOn w:val="a0"/>
    <w:rsid w:val="00EC39C3"/>
  </w:style>
  <w:style w:type="character" w:customStyle="1" w:styleId="pt-000020">
    <w:name w:val="pt-000020"/>
    <w:basedOn w:val="a0"/>
    <w:rsid w:val="00EC39C3"/>
  </w:style>
  <w:style w:type="paragraph" w:customStyle="1" w:styleId="pt-a-000021">
    <w:name w:val="pt-a-000021"/>
    <w:basedOn w:val="a"/>
    <w:rsid w:val="00EC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2">
    <w:name w:val="pt-000022"/>
    <w:basedOn w:val="a0"/>
    <w:rsid w:val="00EC39C3"/>
  </w:style>
  <w:style w:type="character" w:customStyle="1" w:styleId="pt-a1-000023">
    <w:name w:val="pt-a1-000023"/>
    <w:basedOn w:val="a0"/>
    <w:rsid w:val="00EC39C3"/>
  </w:style>
  <w:style w:type="paragraph" w:customStyle="1" w:styleId="pt-a-000024">
    <w:name w:val="pt-a-000024"/>
    <w:basedOn w:val="a"/>
    <w:rsid w:val="00EC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a.krezhanovskaya</cp:lastModifiedBy>
  <cp:revision>4</cp:revision>
  <dcterms:created xsi:type="dcterms:W3CDTF">2021-11-01T09:51:00Z</dcterms:created>
  <dcterms:modified xsi:type="dcterms:W3CDTF">2021-11-22T14:08:00Z</dcterms:modified>
</cp:coreProperties>
</file>