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</w:t>
      </w: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ССИЙСКАЯ ФЕДЕРАЦИЯ</w:t>
      </w:r>
    </w:p>
    <w:p w14:paraId="586DE77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1B34BF0C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AE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156770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Pr="006A54EE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движения» (далее – Постановление): </w:t>
      </w:r>
    </w:p>
    <w:p w14:paraId="11A2E963" w14:textId="1AB613FC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bookmarkStart w:id="2" w:name="_Hlk129776549"/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379EAA11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814F55" w:rsidRPr="00814F5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23</w:t>
      </w:r>
      <w:r w:rsidR="00814F5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14F55" w:rsidRPr="00814F5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988,85</w:t>
      </w:r>
      <w:r w:rsidR="00814F5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6A54EE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6EEC5F2D" w:rsidR="00371909" w:rsidRPr="006A54EE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C00923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</w:t>
      </w:r>
      <w:r w:rsidR="00236DD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C00923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№ 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 соответственно.</w:t>
      </w:r>
    </w:p>
    <w:bookmarkEnd w:id="2"/>
    <w:p w14:paraId="059315E6" w14:textId="77777777" w:rsidR="00371909" w:rsidRPr="006A54EE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6A54EE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6A54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6A54EE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6A54EE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6A54EE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Pr="006A54EE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6A54EE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Первый з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6A54EE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6A54EE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6EAE4188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>Директор МБУ «Отдел капитального строительства</w:t>
      </w:r>
    </w:p>
    <w:p w14:paraId="47DBC7D1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 xml:space="preserve">____________________ Д.В. </w:t>
      </w:r>
      <w:proofErr w:type="spellStart"/>
      <w:r w:rsidRPr="006A54EE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7481474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29CB9C5D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proofErr w:type="spellStart"/>
      <w:r w:rsidR="00482415" w:rsidRPr="006A54EE">
        <w:rPr>
          <w:rFonts w:ascii="Times New Roman" w:hAnsi="Times New Roman" w:cs="Times New Roman"/>
          <w:color w:val="0D0D0D" w:themeColor="text1" w:themeTint="F2"/>
        </w:rPr>
        <w:t>Азарян</w:t>
      </w:r>
      <w:proofErr w:type="spellEnd"/>
    </w:p>
    <w:p w14:paraId="512C89B7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6A54EE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6A54EE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6A54EE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6A54E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6A54EE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6A54EE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6A54EE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№   </w:t>
      </w:r>
      <w:proofErr w:type="gramStart"/>
      <w:r w:rsidRPr="006A54EE">
        <w:rPr>
          <w:rFonts w:ascii="Times New Roman" w:hAnsi="Times New Roman" w:cs="Times New Roman"/>
          <w:color w:val="0D0D0D" w:themeColor="text1" w:themeTint="F2"/>
        </w:rPr>
        <w:t>от  «</w:t>
      </w:r>
      <w:proofErr w:type="gramEnd"/>
      <w:r w:rsidR="005505B2" w:rsidRPr="006A54EE">
        <w:rPr>
          <w:rFonts w:ascii="Times New Roman" w:hAnsi="Times New Roman" w:cs="Times New Roman"/>
          <w:color w:val="0D0D0D" w:themeColor="text1" w:themeTint="F2"/>
        </w:rPr>
        <w:t>____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6A54EE">
        <w:rPr>
          <w:rFonts w:ascii="Times New Roman" w:hAnsi="Times New Roman" w:cs="Times New Roman"/>
          <w:color w:val="0D0D0D" w:themeColor="text1" w:themeTint="F2"/>
        </w:rPr>
        <w:t>________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6A54EE">
        <w:rPr>
          <w:rFonts w:ascii="Times New Roman" w:hAnsi="Times New Roman" w:cs="Times New Roman"/>
          <w:color w:val="0D0D0D" w:themeColor="text1" w:themeTint="F2"/>
        </w:rPr>
        <w:t>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6A54EE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6A54EE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6A54EE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6A54EE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6A54EE" w:rsidRPr="006A54EE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6A54EE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6A54EE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6A54EE" w:rsidRPr="006A54EE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6A54EE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6A54EE" w:rsidRPr="006A54EE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6A54EE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6A54EE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6A54EE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6A54EE" w:rsidRPr="006A54EE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6A54EE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6A54EE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6A54EE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6A54EE" w:rsidRPr="006A54EE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6A54EE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6A54EE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70D6ADEC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814F55" w:rsidRPr="00814F55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  <w:r w:rsidR="00814F5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814F55" w:rsidRPr="00814F55">
              <w:rPr>
                <w:rFonts w:ascii="Times New Roman" w:hAnsi="Times New Roman" w:cs="Times New Roman"/>
                <w:color w:val="0D0D0D" w:themeColor="text1" w:themeTint="F2"/>
              </w:rPr>
              <w:t>988,85</w:t>
            </w:r>
            <w:r w:rsidR="00814F5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6A54E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6A54EE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6A54EE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6A54EE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6A54EE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6A54EE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6A54EE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6A54EE" w:rsidRDefault="00B73555" w:rsidP="00B73555">
      <w:pPr>
        <w:rPr>
          <w:color w:val="0D0D0D" w:themeColor="text1" w:themeTint="F2"/>
        </w:rPr>
      </w:pPr>
    </w:p>
    <w:p w14:paraId="4FE4EB3D" w14:textId="0FEC5EC7" w:rsidR="0050439B" w:rsidRPr="006A54EE" w:rsidRDefault="0050439B" w:rsidP="00156770">
      <w:pPr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50439B" w:rsidRPr="006A54EE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tbl>
      <w:tblPr>
        <w:tblW w:w="15339" w:type="dxa"/>
        <w:tblLook w:val="04A0" w:firstRow="1" w:lastRow="0" w:firstColumn="1" w:lastColumn="0" w:noHBand="0" w:noVBand="1"/>
      </w:tblPr>
      <w:tblGrid>
        <w:gridCol w:w="760"/>
        <w:gridCol w:w="3351"/>
        <w:gridCol w:w="1592"/>
        <w:gridCol w:w="1023"/>
        <w:gridCol w:w="640"/>
        <w:gridCol w:w="640"/>
        <w:gridCol w:w="640"/>
        <w:gridCol w:w="620"/>
        <w:gridCol w:w="6060"/>
        <w:gridCol w:w="13"/>
      </w:tblGrid>
      <w:tr w:rsidR="00814F55" w:rsidRPr="00814F55" w14:paraId="3BABBAC7" w14:textId="77777777" w:rsidTr="00814F55">
        <w:trPr>
          <w:trHeight w:val="1050"/>
        </w:trPr>
        <w:tc>
          <w:tcPr>
            <w:tcW w:w="15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583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 "____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"  _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__________ 20____ года № _</w:t>
            </w:r>
          </w:p>
        </w:tc>
      </w:tr>
      <w:tr w:rsidR="00814F55" w:rsidRPr="00814F55" w14:paraId="5F427FFF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F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88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49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DB5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2F9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447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B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12F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2E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F55" w:rsidRPr="00814F55" w14:paraId="38A2375A" w14:textId="77777777" w:rsidTr="00814F55">
        <w:trPr>
          <w:trHeight w:val="675"/>
        </w:trPr>
        <w:tc>
          <w:tcPr>
            <w:tcW w:w="15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4B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814F55" w:rsidRPr="00814F55" w14:paraId="654A7A24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3A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6E4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0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5CD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E0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8DA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1F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185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9D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F55" w:rsidRPr="00814F55" w14:paraId="1F70C18F" w14:textId="77777777" w:rsidTr="00814F55">
        <w:trPr>
          <w:gridAfter w:val="1"/>
          <w:wAfter w:w="13" w:type="dxa"/>
          <w:trHeight w:val="8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1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1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1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F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EEC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4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814F55" w:rsidRPr="00814F55" w14:paraId="6760878D" w14:textId="77777777" w:rsidTr="00814F55">
        <w:trPr>
          <w:gridAfter w:val="1"/>
          <w:wAfter w:w="13" w:type="dxa"/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46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E76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B6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74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F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34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E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888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03ABB83B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F8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5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3DA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537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2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0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3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9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0EF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174217C8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0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B1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CF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A8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72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7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2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6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A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814F55" w:rsidRPr="00814F55" w14:paraId="4E5F4060" w14:textId="77777777" w:rsidTr="00814F55">
        <w:trPr>
          <w:gridAfter w:val="1"/>
          <w:wAfter w:w="13" w:type="dxa"/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FF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5C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</w:t>
            </w:r>
            <w:proofErr w:type="gramStart"/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муниципальной  </w:t>
            </w:r>
            <w:proofErr w:type="spellStart"/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программы</w:t>
            </w:r>
            <w:proofErr w:type="gramEnd"/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:создание</w:t>
            </w:r>
            <w:proofErr w:type="spellEnd"/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 условий для обеспечения безопасности дорожного движения. 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FA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7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4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E7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C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6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CF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1AB0F37A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4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CB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8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84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F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C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62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1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6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814F55" w:rsidRPr="00814F55" w14:paraId="6817EB76" w14:textId="77777777" w:rsidTr="00814F55">
        <w:trPr>
          <w:gridAfter w:val="1"/>
          <w:wAfter w:w="13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4F8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7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C7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C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FD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8B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84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2D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65651D46" w14:textId="77777777" w:rsidTr="00814F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3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77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814F55" w:rsidRPr="00814F55" w14:paraId="5F291D2A" w14:textId="77777777" w:rsidTr="00814F55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A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63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A7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1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1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0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C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90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4E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814F55" w:rsidRPr="00814F55" w14:paraId="3679D512" w14:textId="77777777" w:rsidTr="00814F55">
        <w:trPr>
          <w:gridAfter w:val="1"/>
          <w:wAfter w:w="13" w:type="dxa"/>
          <w:trHeight w:val="16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41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C6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AC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A6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D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0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5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D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C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814F55" w:rsidRPr="00814F55" w14:paraId="49BA8A14" w14:textId="77777777" w:rsidTr="00814F55">
        <w:trPr>
          <w:gridAfter w:val="1"/>
          <w:wAfter w:w="13" w:type="dxa"/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B8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7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3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1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3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B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A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5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5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814F55" w:rsidRPr="00814F55" w14:paraId="1604C5BF" w14:textId="77777777" w:rsidTr="00814F55">
        <w:trPr>
          <w:gridAfter w:val="1"/>
          <w:wAfter w:w="13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F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0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9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B1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0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5C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5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1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4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0308F82B" w14:textId="77777777" w:rsidTr="00814F55">
        <w:trPr>
          <w:gridAfter w:val="1"/>
          <w:wAfter w:w="13" w:type="dxa"/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FA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F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4B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55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E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AC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0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A4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2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697BA417" w14:textId="77777777" w:rsidTr="00814F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3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EA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814F55" w:rsidRPr="00814F55" w14:paraId="454AEA9F" w14:textId="77777777" w:rsidTr="00814F55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2D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41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79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A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1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A1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4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2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A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814F55" w:rsidRPr="00814F55" w14:paraId="132CAAB9" w14:textId="77777777" w:rsidTr="00814F55">
        <w:trPr>
          <w:gridAfter w:val="1"/>
          <w:wAfter w:w="13" w:type="dxa"/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6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88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E3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0A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70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9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B4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C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3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6E5020BF" w14:textId="77777777" w:rsidTr="00814F55">
        <w:trPr>
          <w:gridAfter w:val="1"/>
          <w:wAfter w:w="13" w:type="dxa"/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9B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E3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53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A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FD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C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D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23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D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6C9681D6" w14:textId="77777777" w:rsidTr="00814F55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F5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1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2E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95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B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D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24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9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A1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727E045A" w14:textId="77777777" w:rsidTr="00814F55">
        <w:trPr>
          <w:gridAfter w:val="1"/>
          <w:wAfter w:w="13" w:type="dxa"/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B6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D7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D2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5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D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B3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9B6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8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B3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4B6842CA" w14:textId="77777777" w:rsidTr="00814F55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C7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CA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тротуаров и ремонт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30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C8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92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7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818,4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A5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2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0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4AF58FDB" w14:textId="77777777" w:rsidTr="00814F55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9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0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D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2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53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3B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6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FC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2AD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3D1F90DD" w14:textId="77777777" w:rsidTr="00814F55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F2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3C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07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1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CA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C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2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4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652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60C4AB3A" w14:textId="77777777" w:rsidTr="00814F55">
        <w:trPr>
          <w:gridAfter w:val="1"/>
          <w:wAfter w:w="13" w:type="dxa"/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6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8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Мичурина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6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F0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2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2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6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7F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4F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236D78EF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4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2E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8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D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44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15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E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6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9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60DBB04B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D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9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B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F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A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3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F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BD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E0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6AA43B4B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53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4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калининградскому проспекту (от ж/д переезда до пересечения с Гостевым проездом) в г. Светлогорске,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3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0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3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CC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7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7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3F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33FC9C9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3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2.2.7.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4A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тротура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 ул. Октябрьская, д. 6 г.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светлогорск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2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E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0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4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B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38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0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0ED1E7AF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2B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1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по ул. Коммунальная,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5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F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3F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F7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B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9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5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50024C8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F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2.2.9.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3A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расположенного по ул. 8 марта вблизи дома № 5,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3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BB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D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89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2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0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5E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14F55" w:rsidRPr="00814F55" w14:paraId="3757B494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4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2.2.10.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32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Капитальный ремонт тротуара и </w:t>
            </w: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велодорожки  по</w:t>
            </w:r>
            <w:proofErr w:type="gramEnd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ул. Цветочной от пересечения с ул. Тихой до пересечения ул. Яблоневой 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D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6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9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6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E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8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9C3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14F55" w:rsidRPr="00814F55" w14:paraId="65D1A7F0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5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2.2.11.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A8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Благоустройство зоны отдыха (обустройство тротуара) по Майскому проезду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0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7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D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8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E1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F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3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7AA9CAB5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D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2.2.12.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B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по ул. Новая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3C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F2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D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3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8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CE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9B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7DCC68AA" w14:textId="77777777" w:rsidTr="00814F55">
        <w:trPr>
          <w:gridAfter w:val="1"/>
          <w:wAfter w:w="13" w:type="dxa"/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D0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9C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F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4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2C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5E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E1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B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5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5201C3E7" w14:textId="77777777" w:rsidTr="00814F55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2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74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Нанесение дорожной разметки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7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4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7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2C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B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6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FB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7AE7223E" w14:textId="77777777" w:rsidTr="00814F55">
        <w:trPr>
          <w:gridAfter w:val="1"/>
          <w:wAfter w:w="13" w:type="dxa"/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3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61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4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D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шт. (с 2022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п.м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1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1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4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6B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7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492B56F8" w14:textId="77777777" w:rsidTr="00814F55">
        <w:trPr>
          <w:gridAfter w:val="1"/>
          <w:wAfter w:w="13" w:type="dxa"/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6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DE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D8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6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8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C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3F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F6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6CB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4B4981DA" w14:textId="77777777" w:rsidTr="00814F55">
        <w:trPr>
          <w:gridAfter w:val="1"/>
          <w:wAfter w:w="13" w:type="dxa"/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D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4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31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11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1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4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F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FA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7D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в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6D9022CE" w14:textId="77777777" w:rsidTr="00814F55">
        <w:trPr>
          <w:gridAfter w:val="1"/>
          <w:wAfter w:w="13" w:type="dxa"/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6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89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B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E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6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98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3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2D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2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5BC8FCDB" w14:textId="77777777" w:rsidTr="00814F55">
        <w:trPr>
          <w:gridAfter w:val="1"/>
          <w:wAfter w:w="13" w:type="dxa"/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2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FE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C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C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3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F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D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7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92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13117117" w14:textId="77777777" w:rsidTr="00814F55">
        <w:trPr>
          <w:gridAfter w:val="1"/>
          <w:wAfter w:w="13" w:type="dxa"/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6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B9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7E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9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3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1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0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F0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8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1596368C" w14:textId="77777777" w:rsidTr="00814F55">
        <w:trPr>
          <w:gridAfter w:val="1"/>
          <w:wAfter w:w="13" w:type="dxa"/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B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43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6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D2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1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1A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F9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4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1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326484EE" w14:textId="77777777" w:rsidTr="00814F55">
        <w:trPr>
          <w:gridAfter w:val="1"/>
          <w:wAfter w:w="13" w:type="dxa"/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0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D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Светлогорск-3, 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07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0D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E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4F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6F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F6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4B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42E269F8" w14:textId="77777777" w:rsidTr="00814F55">
        <w:trPr>
          <w:gridAfter w:val="1"/>
          <w:wAfter w:w="13" w:type="dxa"/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FC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2.18.7.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6B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7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1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1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C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7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2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6B8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0B12F9CA" w14:textId="77777777" w:rsidTr="00814F55">
        <w:trPr>
          <w:gridAfter w:val="1"/>
          <w:wAfter w:w="13" w:type="dxa"/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A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70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E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C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1F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3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A3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4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67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1420E2A1" w14:textId="77777777" w:rsidTr="00814F55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1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2.29.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8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6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E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E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4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0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93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3B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71413550" w14:textId="77777777" w:rsidTr="00814F55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3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2.30.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8A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6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E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75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27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9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D3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293222CF" w14:textId="77777777" w:rsidTr="00814F55">
        <w:trPr>
          <w:gridAfter w:val="1"/>
          <w:wAfter w:w="13" w:type="dxa"/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93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C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8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D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3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8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E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8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A0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3BCF6706" w14:textId="77777777" w:rsidTr="00814F55">
        <w:trPr>
          <w:gridAfter w:val="1"/>
          <w:wAfter w:w="13" w:type="dxa"/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CC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B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1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7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D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5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9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6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B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48F56816" w14:textId="77777777" w:rsidTr="00814F55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5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AD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D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A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3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C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F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5F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3A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2BE5237D" w14:textId="77777777" w:rsidTr="00814F55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E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0B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4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EF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E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8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2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4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252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60A105DC" w14:textId="77777777" w:rsidTr="00814F55">
        <w:trPr>
          <w:gridAfter w:val="1"/>
          <w:wAfter w:w="13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A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32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0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9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2C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3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A0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8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AAE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2CBD3623" w14:textId="77777777" w:rsidTr="00814F55">
        <w:trPr>
          <w:gridAfter w:val="1"/>
          <w:wAfter w:w="13" w:type="dxa"/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8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2.37.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E5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4B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D3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2C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0E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AD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8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7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14F55" w:rsidRPr="00814F55" w14:paraId="2DF10127" w14:textId="77777777" w:rsidTr="00814F55">
        <w:trPr>
          <w:gridAfter w:val="1"/>
          <w:wAfter w:w="13" w:type="dxa"/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6A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2.38.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72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25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C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в 2022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м.в</w:t>
            </w:r>
            <w:proofErr w:type="spellEnd"/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2023 /куб.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B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1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3A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8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9D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E435238" w14:textId="77777777" w:rsidTr="00814F55">
        <w:trPr>
          <w:gridAfter w:val="1"/>
          <w:wAfter w:w="13" w:type="dxa"/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7A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2.39.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1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62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2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B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EE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0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B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F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17263116" w14:textId="77777777" w:rsidTr="00814F55">
        <w:trPr>
          <w:gridAfter w:val="1"/>
          <w:wAfter w:w="13" w:type="dxa"/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2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2.40.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9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D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32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0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5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9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31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93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4A8C93CC" w14:textId="77777777" w:rsidTr="00814F55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E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A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Разработка комплексной схемы по организации дорожного движения и проведение мониторинга дорожного движения в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г.Светлогорск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A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DA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95E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6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E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C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545EFF5A" w14:textId="77777777" w:rsidTr="00814F55">
        <w:trPr>
          <w:gridAfter w:val="1"/>
          <w:wAfter w:w="13" w:type="dxa"/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8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0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8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D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4F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E8B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E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3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B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3DAD417B" w14:textId="77777777" w:rsidTr="00814F55">
        <w:trPr>
          <w:gridAfter w:val="1"/>
          <w:wAfter w:w="13" w:type="dxa"/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A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D2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тротуара 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  ул.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1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5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01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B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8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5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8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704E63E9" w14:textId="77777777" w:rsidTr="00814F55">
        <w:trPr>
          <w:gridAfter w:val="1"/>
          <w:wAfter w:w="13" w:type="dxa"/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60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2.44.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2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1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D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5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4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C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7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A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706BD9F" w14:textId="77777777" w:rsidTr="00814F55">
        <w:trPr>
          <w:gridAfter w:val="1"/>
          <w:wAfter w:w="13" w:type="dxa"/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28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2.45.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9A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E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1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7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F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2A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1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2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709E1218" w14:textId="77777777" w:rsidTr="00814F55">
        <w:trPr>
          <w:gridAfter w:val="1"/>
          <w:wAfter w:w="13" w:type="dxa"/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FE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2.46.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20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Обустройство пешеходных переходов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гобопроекционными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инсталляциями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499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8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53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2F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604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9E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B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71B9B3E0" w14:textId="77777777" w:rsidR="005E6D5B" w:rsidRPr="006A54EE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960"/>
        <w:gridCol w:w="2301"/>
        <w:gridCol w:w="2440"/>
        <w:gridCol w:w="1540"/>
        <w:gridCol w:w="1120"/>
        <w:gridCol w:w="1220"/>
        <w:gridCol w:w="1060"/>
        <w:gridCol w:w="4668"/>
      </w:tblGrid>
      <w:tr w:rsidR="00814F55" w:rsidRPr="00814F55" w14:paraId="14BBC629" w14:textId="77777777" w:rsidTr="00814F55">
        <w:trPr>
          <w:trHeight w:val="142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7CF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814F55">
              <w:rPr>
                <w:rFonts w:ascii="Times New Roman" w:hAnsi="Times New Roman" w:cs="Times New Roman"/>
                <w:color w:val="0D0D0D"/>
              </w:rPr>
              <w:lastRenderedPageBreak/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814F55">
              <w:rPr>
                <w:rFonts w:ascii="Times New Roman" w:hAnsi="Times New Roman" w:cs="Times New Roman"/>
                <w:color w:val="0D0D0D"/>
              </w:rPr>
              <w:br/>
              <w:t xml:space="preserve">МО "Светлогорский городской округ" </w:t>
            </w:r>
            <w:r w:rsidRPr="00814F55">
              <w:rPr>
                <w:rFonts w:ascii="Times New Roman" w:hAnsi="Times New Roman" w:cs="Times New Roman"/>
                <w:color w:val="0D0D0D"/>
              </w:rPr>
              <w:br/>
              <w:t>от "____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</w:rPr>
              <w:t>"  _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</w:rPr>
              <w:t>__________ 20____ года № ___</w:t>
            </w:r>
          </w:p>
        </w:tc>
      </w:tr>
      <w:tr w:rsidR="00814F55" w:rsidRPr="00814F55" w14:paraId="62B6789E" w14:textId="77777777" w:rsidTr="00814F55">
        <w:trPr>
          <w:trHeight w:val="37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DA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814F55" w:rsidRPr="00814F55" w14:paraId="2DA1CC69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0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23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E0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A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0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814F55" w:rsidRPr="00814F55" w14:paraId="071371B2" w14:textId="77777777" w:rsidTr="00814F55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4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19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211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1A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9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8D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E8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BA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CD38DF4" w14:textId="77777777" w:rsidTr="00814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CB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4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B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7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1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B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0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76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814F55" w:rsidRPr="00814F55" w14:paraId="54E986F2" w14:textId="77777777" w:rsidTr="00814F55">
        <w:trPr>
          <w:trHeight w:val="27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D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F4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6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0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23988,85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3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E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bookmarkStart w:id="3" w:name="RANGE!J6"/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  <w:bookmarkEnd w:id="3"/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2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814F55" w:rsidRPr="00814F55" w14:paraId="3A73E6EE" w14:textId="77777777" w:rsidTr="00814F55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C44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9B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7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A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23988,85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D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0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AEA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6D45A4D" w14:textId="77777777" w:rsidTr="00814F55">
        <w:trPr>
          <w:trHeight w:val="27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FD0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A6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B6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58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D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8D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36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F751F57" w14:textId="77777777" w:rsidTr="00814F55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24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5A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4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F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5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E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9A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BE98258" w14:textId="77777777" w:rsidTr="00814F55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8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D4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C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5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D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4E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766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8B4019A" w14:textId="77777777" w:rsidTr="00814F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D4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4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0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814F55" w:rsidRPr="00814F55" w14:paraId="605AE8AC" w14:textId="77777777" w:rsidTr="00814F55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E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8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9B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81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4566,10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D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C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65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4CBB7EB0" w14:textId="77777777" w:rsidTr="00814F5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F5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33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E7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F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4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4566,10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B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9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267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C2DA759" w14:textId="77777777" w:rsidTr="00814F5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044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BF3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C8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E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B2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C8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C2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07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7280F0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0D8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1D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4E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5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3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52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5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4B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1D8D080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512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CA9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95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8E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0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8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8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D42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0C4B368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8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7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C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9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66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5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A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2CA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B7E033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45F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7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B2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D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F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3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CB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7F8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DDC904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0BC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E29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95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B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9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08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2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D0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1FC1F1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73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41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A5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4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7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E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8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F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0E35F4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05A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D65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A4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6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E1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C6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F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D0C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C8ED568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9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C4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2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0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9C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C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2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ED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B8A5B8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A7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C4A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C2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50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F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7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1E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38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60354E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C2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156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02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B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2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5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3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74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20C201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14D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07D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3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A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A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D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1A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F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ED3139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46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B24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5F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65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B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D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5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481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102FBE1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A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4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E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F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BA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F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1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0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376CBBF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E4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00E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80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A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2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3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E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A4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DE1DDC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FB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72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83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5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6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BE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40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72B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6E2ACD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B6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367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3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CC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1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E3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8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741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FF38DA2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8E3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A7F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D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D4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0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65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5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15B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740258F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1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7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D7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20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0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8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A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01AEEF4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954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6C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54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7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C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E5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A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7E6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F919CC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5F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06C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D2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B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B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1C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22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40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A873956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22A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A47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80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8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ED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49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5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B9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C9B1D56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65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7E7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EB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E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AC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66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2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75B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3318D45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D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ACD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74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46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7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3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E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8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461169B5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63D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E5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A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CB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8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5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3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BEA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CB88677" w14:textId="77777777" w:rsidTr="00814F5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187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9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F3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3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4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96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8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4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3D93326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6FC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C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29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9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4B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4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FE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3FC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A628C69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1E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7B3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3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A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52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0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32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5B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E9FCA5B" w14:textId="77777777" w:rsidTr="00814F55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4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4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A2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6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64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3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DE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4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43A1EE6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45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38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B9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2E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8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52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4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44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15AA7B7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0C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FED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6D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2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F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02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4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3C6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8AAEC8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D3C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1B6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7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2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9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C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C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238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7861AB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90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F4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A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F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C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F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01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51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7B29B3B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F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3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 ремонт 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дорожных  ограждений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78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7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2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2C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F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9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DE43B0C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E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11F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83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89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F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7A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5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87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16C7C49" w14:textId="77777777" w:rsidTr="00814F55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E15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F0B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C9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14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2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32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5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684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DA1A45E" w14:textId="77777777" w:rsidTr="00814F55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16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1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A5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E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D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8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0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32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1683BC6" w14:textId="77777777" w:rsidTr="00814F55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E0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18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58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C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C2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E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E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29B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C4E9FD5" w14:textId="77777777" w:rsidTr="00814F55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7E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5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тротуатор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ремонт тротуаров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B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3F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C0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7304,62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57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5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B5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исполнитель:МКУ</w:t>
            </w:r>
            <w:proofErr w:type="spellEnd"/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«Отдел ЖКХ Светлогорского городского округа».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30851B6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5CE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28C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40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F9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9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7304,62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A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C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F0BD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6F4B8C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2D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92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7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E1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8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5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2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005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51BB67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04D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3F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5B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C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06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1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8E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8FC1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690B89E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420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13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95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9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7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F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9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94D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DBFE97A" w14:textId="77777777" w:rsidTr="00814F55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30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23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5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A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2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0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D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3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51162256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C9B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FD2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1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E4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0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4C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08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7222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9163ED9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13D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B7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40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E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D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2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C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D1A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D9B13F9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BC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522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D1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5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07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3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9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941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9A2BE08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FF9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00C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F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23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6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42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EC8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FCC96B4" w14:textId="77777777" w:rsidTr="00814F55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6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0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1C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0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D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7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3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E0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1ECD359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5E4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3F9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C2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D0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F1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6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1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94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54C85FA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01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FC0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0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B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B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1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F0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81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8E84A1D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686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84D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B1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0F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A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E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B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F0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D9419F2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0C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46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C4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B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65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C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4D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03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820D286" w14:textId="77777777" w:rsidTr="00814F55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B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4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Мичурина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A2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D9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2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AB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E2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8B2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9D7AD87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457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619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D7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1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A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4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9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217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21D746B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C3E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11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A8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6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B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7E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4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C0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944B4F8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14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CE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A0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51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4A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A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4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5D0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13981F2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847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3C3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2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88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9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4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3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20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6A0ED04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A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0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0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82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10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43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4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0B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4F5DCFEB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92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40F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C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0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C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A3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7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B78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7665F88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399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DF8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1D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70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5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C0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A3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FB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A838D5D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BAE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EE6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24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1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D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6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5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A7F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C6E3C48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12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0A8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36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38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62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86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A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2B2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A261771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5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2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D5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1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2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66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3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3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565F3FF1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E21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8F6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DB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9C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83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38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57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4EB2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64E68F0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4E08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6B56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4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0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2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1F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8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6C1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73EEE37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CAE0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C4F1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F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3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DE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9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81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BC69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8E87AC6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59FE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343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0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1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51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4E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6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A681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B7C57EE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2C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1.7.6.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67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калининградскому проспекту (от ж/д переезда до пересечения с Гостевым проездом) в г. Светлогорске, Калининградской области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62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1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A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190,85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4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F3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9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19A90B49" w14:textId="77777777" w:rsidTr="00814F5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02C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FE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0F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A2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F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190,85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81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B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F9C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AEFBBF0" w14:textId="77777777" w:rsidTr="00814F5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2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46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AE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D9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4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7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3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710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5ABB1D6" w14:textId="77777777" w:rsidTr="00814F5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A8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79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08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2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3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D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6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75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D86E3FE" w14:textId="77777777" w:rsidTr="00814F55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01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C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CC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A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8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6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D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05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E72894F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D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1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тротура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ул. Октябрьская, д. 6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D2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B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F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555,07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7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E9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E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48E4A8CA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A8B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3AE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A3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2D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9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555,07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5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06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00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971A1CD" w14:textId="77777777" w:rsidTr="00814F55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0A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B71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BD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1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3B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EF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04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1186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9068C3B" w14:textId="77777777" w:rsidTr="00814F55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F7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4A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F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7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0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2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5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A4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0FBC7F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831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99B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5D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22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89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B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1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A6D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E97AA1D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ED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1.7.8.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1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по ул. Коммунальная,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0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0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9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DC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9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1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414DD821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F16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DD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0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95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5D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D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D9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206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71AFC582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3E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172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05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FF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0D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C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CA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DA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67568BFB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047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F76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CC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E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3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25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8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8DB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C88FCA5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089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F5C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A9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B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E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1D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3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AA8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ABF4A65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C9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1.7.9.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73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расположенного по ул. 8 марта вблизи дома № 5,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4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D2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5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22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D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E29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3DA0CC5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E8B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C77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E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F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1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49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7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C9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2F455BA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B79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BD0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12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A2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8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0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B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ED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1BA3DBF5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B56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514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6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7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2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6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25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B19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4F31222A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0C8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D48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DA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6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8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1D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0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CC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44F2D3EF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4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F2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Капитальный ремонт тротуара и </w:t>
            </w:r>
            <w:proofErr w:type="gramStart"/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велодорожки  по</w:t>
            </w:r>
            <w:proofErr w:type="gramEnd"/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ул. Цветочной от пересечения с ул. Тихой до пересечения ул. Яблоневой 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B9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8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6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1A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D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7AB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68763AF1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46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8BD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1C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5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F2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37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6DC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401BA59F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0C9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AD7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9B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3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23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3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9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DA4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06A3838E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A2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04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37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0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B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A2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E3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E39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25B2E5BD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897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B05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A0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E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E5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F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A0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6A9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7368D6B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B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7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Благоустройство зоны отдыха (обустройство тротуара) по Майскому проезду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82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F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9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185,36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6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5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E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5CD64E5C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C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C5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5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7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A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185,36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E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E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8C8A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62BE5B3B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194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B9C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8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8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D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5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1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DBB1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943D34A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E16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95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58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6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A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2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33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287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40355A7C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A88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48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9A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7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E6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2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B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5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32061DDA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C8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2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по ул. Новая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32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77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3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D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65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7A0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D61843B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F9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24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95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16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27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7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C2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4529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666C8C39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AC4A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A9E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F0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6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2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3C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C1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CCB9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0CE9F79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420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89F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CC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22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C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0E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B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B55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58D8965C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D2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C82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29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A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3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B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2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20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F55" w:rsidRPr="00814F55" w14:paraId="0EAF68D8" w14:textId="77777777" w:rsidTr="00814F5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14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90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17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9F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B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D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1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C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14F55" w:rsidRPr="00814F55" w14:paraId="102ACFF0" w14:textId="77777777" w:rsidTr="00814F55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5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1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C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1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2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F6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A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E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39F1D7D2" w14:textId="77777777" w:rsidTr="00814F5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DEA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F2B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9E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2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C0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0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9FC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1B6D0BE" w14:textId="77777777" w:rsidTr="00814F5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621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CFA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AD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7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0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4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4C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72B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2DF265B" w14:textId="77777777" w:rsidTr="00814F5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F9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62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B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0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16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1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E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8660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345F904" w14:textId="77777777" w:rsidTr="00814F55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6F0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3E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10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04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AC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3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F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450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6B9BDDF" w14:textId="77777777" w:rsidTr="00814F55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81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01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Оснащение нерегулируемых пешеходных переходов вблизи общеобразовательных 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учреждений  и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других местах повышенной опасности 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0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3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56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6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9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7F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6B1E7946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2D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2D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5B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E7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1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2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CB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EB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07C1735" w14:textId="77777777" w:rsidTr="00814F55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6AE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F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D5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3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BF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1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A2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F9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163B59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8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F8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34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5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93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0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5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AC0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A5AAE3B" w14:textId="77777777" w:rsidTr="00814F55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5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4DF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3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D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3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F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4C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5A4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D2A1166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AD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3E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B9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9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A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4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5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814F55" w:rsidRPr="00814F55" w14:paraId="0B5ABD7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32F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7C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E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4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F3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6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9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DA9D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36ADE7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000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1A4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BD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A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C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9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C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C62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A378CA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75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FFF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D4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A2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6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5F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A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2CE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B685405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E5B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B80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CF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24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4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9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B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4E45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638AC78" w14:textId="77777777" w:rsidTr="00814F55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D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A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3C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E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0B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5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AC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5256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309E95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5F7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68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99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0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5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C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9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F4D0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42A8E4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ACF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E9E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E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3E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1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D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6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A10F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59CBEA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3E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94E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BF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2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F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F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C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A885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C3A4CF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91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BAD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7D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E8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03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E0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1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7905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742CD3D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83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2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69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21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5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2A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C0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C854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AA2BDBD" w14:textId="77777777" w:rsidTr="00814F5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71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EC8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5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E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D1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9E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3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1B89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5A454A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9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95F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60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6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3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8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0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E1D3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345144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39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95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66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D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8C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F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B9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C75E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71B4826" w14:textId="77777777" w:rsidTr="00814F55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12D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9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08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F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5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E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87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446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641116B" w14:textId="77777777" w:rsidTr="00814F55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4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E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38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2F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C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3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1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E8E2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77377C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EAC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A8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4A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6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B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F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E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8A9B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2C73E4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937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05A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8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08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8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7B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3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89E8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B8E9B0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B07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A52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9D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9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8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9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1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EAA0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25C71C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26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75C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61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98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2C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D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0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BCF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EBFA58A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B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1.18.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0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99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6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1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6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3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0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663D745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821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6A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40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3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40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21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B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597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E9773A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04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AEB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B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9A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B1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5C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E7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B3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AEA973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42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8CB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7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8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D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6B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90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C16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79749E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F5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FB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4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0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D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9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3D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311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2967F1C" w14:textId="77777777" w:rsidTr="00814F5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0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C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D6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4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1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2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C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5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22A54D4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14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5C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C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6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5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41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8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7D0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F3C8AA0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7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5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2D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D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9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4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4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12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B98FCB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D29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37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A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1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BF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3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3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AFA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F4D65A0" w14:textId="77777777" w:rsidTr="00814F55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471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95C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06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E7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60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AC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3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B10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2D64A0C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B6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70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FB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4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1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4A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3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4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0DE5680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A92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A5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3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5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F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F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0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50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6F09CD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9CE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3BA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BC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8E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1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93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7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F5E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B4138B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441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D0F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78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1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8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3D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7D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4CE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BBD6F1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EB6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364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2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D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7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D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43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5C8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89CA1B1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85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BD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B1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6E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2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9E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8E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1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6CD1FA6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F4B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F70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DB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D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65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2D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1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34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6F37D2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54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7BE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D8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D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00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90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D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3B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9742A00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63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2A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5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5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1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E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C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0E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D7322D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70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BCB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61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66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9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70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5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066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0CDDBA7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8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34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04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4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E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97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54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2C3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16E046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80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51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B7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05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D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D7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7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9E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3A6D22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8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7C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00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94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E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6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E9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93B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18D5B2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0EB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4A1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D1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A5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C9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1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B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6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E665F68" w14:textId="77777777" w:rsidTr="00814F55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08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793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E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4E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1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3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88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D7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744D3D3" w14:textId="77777777" w:rsidTr="00814F55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F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5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B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7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B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6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1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C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2AC9BF9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09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7D4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0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2C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F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3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9E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C5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141A87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26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E94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3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4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D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1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3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F2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A56B28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DB0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9B0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B2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B6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7A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07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3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DCB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BE103BC" w14:textId="77777777" w:rsidTr="00814F55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88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13E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5E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2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E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0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BD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D3E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E41277E" w14:textId="77777777" w:rsidTr="00814F55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EE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D7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83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B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F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8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45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0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63FE270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EA5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03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5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E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0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1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5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1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EF7067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17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4A8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0E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6C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9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CD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0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06F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BB2162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146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E78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2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DF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23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F3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15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D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85F78A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F55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F6C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54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73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E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F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75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0D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B77256F" w14:textId="77777777" w:rsidTr="00814F55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96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C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C1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B8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F7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E6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BC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3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3B5B7A1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9C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20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2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F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9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54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B2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7CD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E71130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196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B0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5E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B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1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C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9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9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0577AE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8D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97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E0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C7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62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A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C9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A86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143014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5A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F0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25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8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74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F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7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25C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169D36D" w14:textId="77777777" w:rsidTr="00814F55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33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7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B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06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3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A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7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0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1DCC96E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D15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E12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A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DB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E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57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D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EBA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E1AE74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92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5F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0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1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C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43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C7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5E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6A4306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F5A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D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44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4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5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8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6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27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FB45C4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C23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215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91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6D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45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45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1B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A7C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872EB5D" w14:textId="77777777" w:rsidTr="00814F55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2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5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1E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06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F6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D2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AA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C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2A9D251C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47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F5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D3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6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59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C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8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9C6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7AA9F9B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5DF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A34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C7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0B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8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1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16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55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C4A642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002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9F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60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6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3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1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5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1A4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63C16E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29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40D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8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CE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65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C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D9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C7B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5601D5F" w14:textId="77777777" w:rsidTr="00814F55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1D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35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BB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39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4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C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90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A8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45C4A1A6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A56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6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D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8C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2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E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48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BC9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BDF324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462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E4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40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FE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8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3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9C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371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634AB0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F8D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913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2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8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01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1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E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61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9BE750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D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18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2C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41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4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BD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B5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120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94ABDEA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F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D6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E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1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73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6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E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9C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62F1928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A9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091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21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2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E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46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0A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BD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B81152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EB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1E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F1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6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9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F7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62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EFA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7AB3AE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B6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6F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5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BA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7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9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BB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65A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B2A1822" w14:textId="77777777" w:rsidTr="00814F55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F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C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8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14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28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B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F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282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DF66D2B" w14:textId="77777777" w:rsidTr="00814F55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10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6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AE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3E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0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F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23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B0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31B6B45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F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748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BA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D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8D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BD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47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511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E84782A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670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01B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7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B0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B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44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6E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A0C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6757F0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DD1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2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9A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F5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3F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9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E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2B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D55D4A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0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CC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41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C9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B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57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F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142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35CEF9F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F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8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A8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94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42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9E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48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4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65D6126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9F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285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8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60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7E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9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7D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AF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4F6FD4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7AE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552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89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8CD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58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E6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39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7B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D461E6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ACA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0D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B8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1C2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CC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67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83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36CCEA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E6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CC66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33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C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72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B6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2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B1B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5A18C3E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C0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B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комплексной схемы по организации дорожного движения и проведению мониторинга дорожного движения в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г.Светлогорск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CC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EE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DD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59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C3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AE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22DF487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EA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A77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30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C9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F2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C0B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D3D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9A6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1D7A7A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0DE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9A7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7A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E6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B28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DD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21A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85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D5ECFD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66A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B1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2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63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42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9B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B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5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87773F3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EDB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7E0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0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84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4C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9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B01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40C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8A9A6B9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57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4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искусственных дорожных неровности, расположенных на территории Светлогорского городского округа 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E30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589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28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BF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91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221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710C05D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BCE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E4D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8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D6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4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E63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E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D1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83EF7E0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94D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BD6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71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EA2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BA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12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00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29F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53D4307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16D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982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D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91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BF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61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3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FA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0C10B624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E81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E62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04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21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98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B5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FA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7A5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31CC9A0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5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88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</w:t>
            </w:r>
            <w:proofErr w:type="gram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  ул.</w:t>
            </w:r>
            <w:proofErr w:type="gram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157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A5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0F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16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A9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7E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4EDC8C6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B52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4B3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8A1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F8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AE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86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E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16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A1AF7E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220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8C3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E7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D0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49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E5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7E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0D3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FEDAB1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567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76B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98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6EC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C9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D6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6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B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D26878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97F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67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64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1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DB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CB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C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C7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D40CC1D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382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2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F7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7D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BF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37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917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610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14F55" w:rsidRPr="00814F55" w14:paraId="52783EF9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4862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94E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E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34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D8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B5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34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317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807EEFE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38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BFB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DD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85C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DA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84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02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BD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AE03107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4CB5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BB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4AF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FA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8CC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B1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31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0FB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7219CF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BB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3124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95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C7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71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684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C0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AEB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4321019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54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1.49.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61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65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4CE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A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F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94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43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027AE251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58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F33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BA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C9D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B0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69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61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624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3098102F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F5B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975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D4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D6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05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71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EF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B0B7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434796B2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9B4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F32E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3FE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ED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F8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7B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E3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80B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659663D0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01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1F3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F1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2E6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99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DB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37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E12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BDA3115" w14:textId="77777777" w:rsidTr="00814F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FE9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1.50.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95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Обустройство пешеходных переходов </w:t>
            </w:r>
            <w:proofErr w:type="spellStart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гобопроекционными</w:t>
            </w:r>
            <w:proofErr w:type="spellEnd"/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инсталляциями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39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7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57E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D8A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22C9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1C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14F55" w:rsidRPr="00814F55" w14:paraId="59BC846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B88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4BAA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A82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A402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C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AB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AAA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EE1C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B36275B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7AA0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14BB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426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93F5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E2C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F7B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2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C9D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261524F5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743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0E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ABD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A61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78F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47B4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AB6C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F858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814F55" w:rsidRPr="00814F55" w14:paraId="1AB74AB8" w14:textId="77777777" w:rsidTr="00814F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8E71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4AC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C529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731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FB7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BF3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328" w14:textId="77777777" w:rsidR="00814F55" w:rsidRPr="00814F55" w:rsidRDefault="00814F55" w:rsidP="00814F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631F" w14:textId="77777777" w:rsidR="00814F55" w:rsidRPr="00814F55" w:rsidRDefault="00814F55" w:rsidP="00814F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0AF6E185" w14:textId="77777777" w:rsidR="00883937" w:rsidRPr="006A54EE" w:rsidRDefault="00883937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19CA1A8" w14:textId="77777777" w:rsidR="00883937" w:rsidRPr="006A54EE" w:rsidRDefault="00883937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80EF450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AA6652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9AB2087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DAEB546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7331258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0A0402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8927741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277DF3C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1B985A3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F01A6D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5FCEC5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7A52E17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C9F3B7F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F2008B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0805939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8FE26C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4700F0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7F6468F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E6100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C21051E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4CDCD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7A54E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7598DC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E64A93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7AADF7B2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6370B39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042D4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32C70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92DE18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A26BAA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DF971CE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377D2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256BCC5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F01EE1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4D5B07D" w14:textId="77777777" w:rsidR="00156770" w:rsidRPr="006A54EE" w:rsidRDefault="0015677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  <w:sectPr w:rsidR="00156770" w:rsidRPr="006A54EE" w:rsidSect="001A09E4">
          <w:pgSz w:w="16837" w:h="11905" w:orient="landscape"/>
          <w:pgMar w:top="1418" w:right="851" w:bottom="680" w:left="1135" w:header="720" w:footer="720" w:gutter="0"/>
          <w:cols w:space="720"/>
          <w:noEndnote/>
          <w:docGrid w:linePitch="326"/>
        </w:sectPr>
      </w:pPr>
    </w:p>
    <w:p w14:paraId="08762B5B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4E0895F" w14:textId="77777777" w:rsidR="00156770" w:rsidRPr="006A54EE" w:rsidRDefault="00156770" w:rsidP="00156770">
      <w:pPr>
        <w:ind w:firstLine="698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</w:rPr>
        <w:t>Приложение № 3</w:t>
      </w:r>
    </w:p>
    <w:p w14:paraId="5502D2CF" w14:textId="77777777" w:rsidR="00156770" w:rsidRPr="006A54EE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>к постановлению администрации</w:t>
      </w:r>
    </w:p>
    <w:p w14:paraId="685E2C1C" w14:textId="77777777" w:rsidR="00156770" w:rsidRPr="006A54EE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 xml:space="preserve">МО "Светлогорский городской округ" </w:t>
      </w:r>
    </w:p>
    <w:p w14:paraId="7FCF1100" w14:textId="77777777" w:rsidR="00156770" w:rsidRPr="006A54EE" w:rsidRDefault="00156770" w:rsidP="00156770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>от "____</w:t>
      </w:r>
      <w:proofErr w:type="gramStart"/>
      <w:r w:rsidRPr="006A54EE">
        <w:rPr>
          <w:rFonts w:ascii="Times New Roman" w:eastAsia="Calibri" w:hAnsi="Times New Roman" w:cs="Times New Roman"/>
          <w:color w:val="0D0D0D" w:themeColor="text1" w:themeTint="F2"/>
        </w:rPr>
        <w:t>"  _</w:t>
      </w:r>
      <w:proofErr w:type="gramEnd"/>
      <w:r w:rsidRPr="006A54EE">
        <w:rPr>
          <w:rFonts w:ascii="Times New Roman" w:eastAsia="Calibri" w:hAnsi="Times New Roman" w:cs="Times New Roman"/>
          <w:color w:val="0D0D0D" w:themeColor="text1" w:themeTint="F2"/>
        </w:rPr>
        <w:t>__________ 20____ года № _</w:t>
      </w:r>
    </w:p>
    <w:p w14:paraId="45CC1D3E" w14:textId="77777777" w:rsidR="00156770" w:rsidRPr="006A54EE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ПЛАН</w:t>
      </w:r>
    </w:p>
    <w:p w14:paraId="428AB142" w14:textId="77777777" w:rsidR="00156770" w:rsidRPr="006A54EE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реализации муниципальной программы «Повышение безопасности дорожного движения» на очередной финансовый 2023 год </w:t>
      </w:r>
    </w:p>
    <w:p w14:paraId="5DBF13BB" w14:textId="77777777" w:rsidR="00156770" w:rsidRPr="006A54EE" w:rsidRDefault="00156770" w:rsidP="00156770">
      <w:pPr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645"/>
        <w:gridCol w:w="344"/>
        <w:gridCol w:w="740"/>
        <w:gridCol w:w="720"/>
        <w:gridCol w:w="22"/>
        <w:gridCol w:w="741"/>
        <w:gridCol w:w="32"/>
        <w:gridCol w:w="675"/>
        <w:gridCol w:w="35"/>
        <w:gridCol w:w="3953"/>
      </w:tblGrid>
      <w:tr w:rsidR="006A54EE" w:rsidRPr="006A54EE" w14:paraId="07EEA639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63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</w:t>
            </w:r>
          </w:p>
          <w:p w14:paraId="657A90F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01D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73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E5D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391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14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5B2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8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bookmarkStart w:id="4" w:name="P771"/>
            <w:bookmarkEnd w:id="4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39DA54A9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6A54EE" w:rsidRPr="006A54EE" w14:paraId="16441517" w14:textId="77777777" w:rsidTr="003B2BAF">
        <w:trPr>
          <w:trHeight w:val="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8F7A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0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3F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97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E4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067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FA2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6E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</w:tr>
      <w:tr w:rsidR="006A54EE" w:rsidRPr="006A54EE" w14:paraId="276D9D1B" w14:textId="77777777" w:rsidTr="003B2BAF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48B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362" w14:textId="77777777" w:rsidR="00156770" w:rsidRPr="006A54EE" w:rsidRDefault="00156770" w:rsidP="0009605A">
            <w:pPr>
              <w:spacing w:line="25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Задача 1.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Повышение безопасности дорожных движений</w:t>
            </w:r>
          </w:p>
        </w:tc>
      </w:tr>
      <w:tr w:rsidR="006A54EE" w:rsidRPr="006A54EE" w14:paraId="3AAD4813" w14:textId="77777777" w:rsidTr="003B2BAF">
        <w:trPr>
          <w:trHeight w:val="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DAD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A1E" w14:textId="77777777" w:rsidR="00156770" w:rsidRPr="006A54EE" w:rsidRDefault="00156770" w:rsidP="0009605A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Ремонт дорожного покрытия и сооружений на них      </w:t>
            </w:r>
          </w:p>
        </w:tc>
      </w:tr>
      <w:tr w:rsidR="006A54EE" w:rsidRPr="006A54EE" w14:paraId="4B53127C" w14:textId="77777777" w:rsidTr="003B2BAF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F64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A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03746" w14:textId="77777777" w:rsidR="00156770" w:rsidRPr="006A54EE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13204092100284530244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DF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E9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CF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E94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999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80A905D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385118F3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1A3701F7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A54EE" w:rsidRPr="006A54EE" w14:paraId="63F64B9E" w14:textId="77777777" w:rsidTr="003B2BAF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9E6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801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3FA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77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339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CDD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787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C6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14BC8AD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5414" w14:textId="11B6E73A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BD5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Установка дорожных знаков со стойками</w:t>
            </w:r>
          </w:p>
        </w:tc>
      </w:tr>
      <w:tr w:rsidR="006A54EE" w:rsidRPr="006A54EE" w14:paraId="338AF2DD" w14:textId="77777777" w:rsidTr="003B2BAF">
        <w:trPr>
          <w:cantSplit/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EF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1AE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3E179" w14:textId="77777777" w:rsidR="00156770" w:rsidRPr="006A54EE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13204092100284540244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997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D43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9E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7D8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3EC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645532C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44A69BBC" w14:textId="77777777" w:rsidTr="003B2BAF">
        <w:trPr>
          <w:cantSplit/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C80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644D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632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F6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A57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5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A4A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6EC0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4032D02D" w14:textId="77777777" w:rsidTr="003B2BAF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8EC" w14:textId="6C57F7D3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67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Нанесение дорожной </w:t>
            </w:r>
          </w:p>
        </w:tc>
      </w:tr>
      <w:tr w:rsidR="006A54EE" w:rsidRPr="006A54EE" w14:paraId="02D835D1" w14:textId="77777777" w:rsidTr="003B2BAF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C3B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41F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AE0A9" w14:textId="77777777" w:rsidR="00156770" w:rsidRPr="006A54EE" w:rsidRDefault="00156770" w:rsidP="0009605A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13204092100284550244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F8F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BBAF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048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D7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8F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6C446AE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C4BF92A" w14:textId="77777777" w:rsidTr="003B2BAF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3A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F6C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D15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93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3F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DFF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7F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1A5C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29B581DF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D83" w14:textId="65515795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87B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дорожного ограждения</w:t>
            </w:r>
          </w:p>
        </w:tc>
      </w:tr>
      <w:tr w:rsidR="006A54EE" w:rsidRPr="006A54EE" w14:paraId="78CD49D6" w14:textId="77777777" w:rsidTr="003B2BA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406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61E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111DD" w14:textId="77777777" w:rsidR="00156770" w:rsidRPr="006A54EE" w:rsidRDefault="00156770" w:rsidP="0009605A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13205032100284570244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AB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D6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81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B04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135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5C9C66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МКУ «Отдел ЖКХ Светлогорского городского округа» Участники: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>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5499AFCE" w14:textId="77777777" w:rsidTr="003B2BA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093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EBB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1FE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0B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033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2F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E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9603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A31F94D" w14:textId="77777777" w:rsidTr="003B2BAF">
        <w:trPr>
          <w:trHeight w:val="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A0C" w14:textId="2F4510CE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1.7</w:t>
            </w:r>
          </w:p>
          <w:p w14:paraId="2B90BA64" w14:textId="367B9B8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737" w14:textId="77D8336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тротуаров и ремонт тротуаров</w:t>
            </w:r>
          </w:p>
        </w:tc>
      </w:tr>
      <w:tr w:rsidR="006A54EE" w:rsidRPr="006A54EE" w14:paraId="32340511" w14:textId="77777777" w:rsidTr="003B2BA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83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F2B" w14:textId="3C38F486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D00B2A" w14:textId="70098721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35605032100284560612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C3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254" w14:textId="4F2B16E3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B0E" w14:textId="036D4639" w:rsidR="007C623F" w:rsidRPr="006A54EE" w:rsidRDefault="00883937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2BD" w14:textId="2B151535" w:rsidR="007C623F" w:rsidRPr="006A54EE" w:rsidRDefault="00814F55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CC6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7617212" w14:textId="3E44B9D0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округа»,</w:t>
            </w:r>
            <w:r w:rsidRPr="006A54EE">
              <w:rPr>
                <w:color w:val="0D0D0D" w:themeColor="text1" w:themeTint="F2"/>
              </w:rPr>
              <w:t xml:space="preserve">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</w:t>
            </w:r>
          </w:p>
          <w:p w14:paraId="6061F08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7481CA1F" w14:textId="28559A01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A54EE" w:rsidRPr="006A54EE" w14:paraId="2B756783" w14:textId="77777777" w:rsidTr="003B2BAF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4B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B15" w14:textId="3891DDA6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EAB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569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DF5" w14:textId="5093001D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56B" w14:textId="1BB4A279" w:rsidR="007C623F" w:rsidRPr="006A54EE" w:rsidRDefault="00883937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58C" w14:textId="4526DC8F" w:rsidR="007C623F" w:rsidRPr="006A54EE" w:rsidRDefault="00814F55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73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3F8B8D8" w14:textId="77777777" w:rsidTr="003B2BAF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CF3" w14:textId="23586135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1.12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DB52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остановочных павильонов</w:t>
            </w:r>
          </w:p>
        </w:tc>
      </w:tr>
      <w:tr w:rsidR="006A54EE" w:rsidRPr="006A54EE" w14:paraId="1328D656" w14:textId="77777777" w:rsidTr="003B2BAF">
        <w:trPr>
          <w:trHeight w:val="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19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EF4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14:paraId="4A94555B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5F2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007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C9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48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EB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8453C5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AE89207" w14:textId="77777777" w:rsidTr="003B2BAF">
        <w:trPr>
          <w:trHeight w:val="7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71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46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5D7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9A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CB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06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30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B6F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1B8C475B" w14:textId="77777777" w:rsidTr="003B2BAF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51" w14:textId="4F13D1CA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1.42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C8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</w:tr>
      <w:tr w:rsidR="006A54EE" w:rsidRPr="006A54EE" w14:paraId="541CC42A" w14:textId="77777777" w:rsidTr="003B2BAF">
        <w:trPr>
          <w:trHeight w:val="9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1C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ED6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7E36D" w14:textId="77777777" w:rsidR="007C623F" w:rsidRPr="006A54EE" w:rsidRDefault="007C623F" w:rsidP="007C623F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27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F37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  <w:p w14:paraId="0F8FFE9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10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99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70A6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41E8100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214797A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52925D93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A54EE" w:rsidRPr="006A54EE" w14:paraId="24A6DAB2" w14:textId="77777777" w:rsidTr="003B2BAF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17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BB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50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2DD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FED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DF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3A1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B9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BF5A744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789" w14:textId="08B6E70E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1.44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3770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</w:tr>
      <w:tr w:rsidR="006A54EE" w:rsidRPr="006A54EE" w14:paraId="6C97EBBD" w14:textId="77777777" w:rsidTr="003B2BAF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4F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8C9B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9CB5C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52FB" w14:textId="62DB4E1F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1065" w14:textId="1250DA20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8C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C8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56B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B1CD80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06A08B27" w14:textId="77777777" w:rsidTr="003B2BAF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D2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51A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4D4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025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6EE1" w14:textId="42CCAF74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38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D1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696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01545C4F" w14:textId="77777777" w:rsidTr="003B2BA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3A2" w14:textId="589AFBE2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1.45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E1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Разработка комплектной схемы по организации дорожного движения и проведение мониторинга дорожного движения в г. Светлогорск Калининградской области</w:t>
            </w:r>
          </w:p>
        </w:tc>
      </w:tr>
      <w:tr w:rsidR="006A54EE" w:rsidRPr="006A54EE" w14:paraId="71C71497" w14:textId="77777777" w:rsidTr="003B2BA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2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6B0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76409" w14:textId="77777777" w:rsidR="007C623F" w:rsidRPr="006A54EE" w:rsidRDefault="007C623F" w:rsidP="007C623F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10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4E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D1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B7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D8E53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E49D6E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90687CB" w14:textId="77777777" w:rsidTr="003B2BAF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9B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2F8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D42" w14:textId="77777777" w:rsidR="007C623F" w:rsidRPr="006A54EE" w:rsidRDefault="007C623F" w:rsidP="007C62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58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6B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7E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044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5AE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BF94D80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0CF" w14:textId="2C46B20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1.46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4A0" w14:textId="77777777" w:rsidR="007C623F" w:rsidRPr="006A54EE" w:rsidRDefault="007C623F" w:rsidP="007C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</w:tr>
      <w:tr w:rsidR="006A54EE" w:rsidRPr="006A54EE" w14:paraId="14E87660" w14:textId="77777777" w:rsidTr="003B2BA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F9C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1C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4D0E2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13205032100284530244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61D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00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C6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77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5E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1779DA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D25E0A6" w14:textId="77777777" w:rsidTr="003B2BAF">
        <w:trPr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ED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044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C23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DB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9D5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B3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AC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4FC3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041A90BD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754" w14:textId="3FD0ACF3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1.47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14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Капитальный ремонт тротуара </w:t>
            </w:r>
            <w:proofErr w:type="gramStart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по  ул.</w:t>
            </w:r>
            <w:proofErr w:type="gramEnd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</w:tr>
      <w:tr w:rsidR="006A54EE" w:rsidRPr="006A54EE" w14:paraId="3FFA870B" w14:textId="77777777" w:rsidTr="003B2BAF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48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58E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F83705C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93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D1F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57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F53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C8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B54D19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F573F4A" w14:textId="77777777" w:rsidTr="003B2BA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96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C54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BB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91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E0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145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18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2A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2B634A48" w14:textId="77777777" w:rsidTr="003B2B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82D" w14:textId="49BF921F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1.49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E9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</w:tr>
      <w:tr w:rsidR="006A54EE" w:rsidRPr="006A54EE" w14:paraId="154EC735" w14:textId="77777777" w:rsidTr="003B2BAF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D9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379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CE2CBB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F7A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A97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295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BCB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76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A0D8FB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0486F0E0" w14:textId="77777777" w:rsidTr="003B2BAF">
        <w:trPr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56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20C6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56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1A9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3369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618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D1E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CC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47EBCE4" w14:textId="77777777" w:rsidTr="003B2BA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EC8" w14:textId="73AA20C2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1.50</w:t>
            </w:r>
          </w:p>
        </w:tc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B5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Обустройство пешеходных переходов </w:t>
            </w:r>
            <w:proofErr w:type="spellStart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гобопроекционными</w:t>
            </w:r>
            <w:proofErr w:type="spellEnd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инсталляциями</w:t>
            </w:r>
          </w:p>
        </w:tc>
      </w:tr>
      <w:tr w:rsidR="006A54EE" w:rsidRPr="006A54EE" w14:paraId="68505E2E" w14:textId="77777777" w:rsidTr="003B2BAF">
        <w:trPr>
          <w:trHeight w:val="8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736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5C9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C00F8F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4C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64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6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F4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5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C9E848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966D8BB" w14:textId="77777777" w:rsidTr="003B2BAF">
        <w:trPr>
          <w:trHeight w:val="119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AD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C08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78D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B21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F9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C16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5B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A54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</w:tbl>
    <w:p w14:paraId="06CF59EE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796774" w:rsidRPr="006A54EE" w:rsidSect="00156770">
      <w:headerReference w:type="first" r:id="rId12"/>
      <w:footerReference w:type="first" r:id="rId13"/>
      <w:pgSz w:w="11905" w:h="16837"/>
      <w:pgMar w:top="851" w:right="680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AA4" w14:textId="77777777" w:rsidR="00152799" w:rsidRDefault="00152799" w:rsidP="001E1CA7">
      <w:r>
        <w:separator/>
      </w:r>
    </w:p>
  </w:endnote>
  <w:endnote w:type="continuationSeparator" w:id="0">
    <w:p w14:paraId="6E162A03" w14:textId="77777777" w:rsidR="00152799" w:rsidRDefault="00152799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B769" w14:textId="77777777" w:rsidR="00152799" w:rsidRDefault="00152799" w:rsidP="001E1CA7">
      <w:r>
        <w:separator/>
      </w:r>
    </w:p>
  </w:footnote>
  <w:footnote w:type="continuationSeparator" w:id="0">
    <w:p w14:paraId="149408F9" w14:textId="77777777" w:rsidR="00152799" w:rsidRDefault="00152799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86B1D"/>
    <w:rsid w:val="00090BC3"/>
    <w:rsid w:val="00091C5A"/>
    <w:rsid w:val="000976C9"/>
    <w:rsid w:val="000E6E84"/>
    <w:rsid w:val="000E7080"/>
    <w:rsid w:val="000F20B1"/>
    <w:rsid w:val="000F7E58"/>
    <w:rsid w:val="00102208"/>
    <w:rsid w:val="00111572"/>
    <w:rsid w:val="00152799"/>
    <w:rsid w:val="00156770"/>
    <w:rsid w:val="0016468D"/>
    <w:rsid w:val="00165E47"/>
    <w:rsid w:val="001733C9"/>
    <w:rsid w:val="001733FB"/>
    <w:rsid w:val="0017420C"/>
    <w:rsid w:val="00195C27"/>
    <w:rsid w:val="001A09E4"/>
    <w:rsid w:val="001B0791"/>
    <w:rsid w:val="001B1E7E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66AAB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B2BAF"/>
    <w:rsid w:val="003E78AE"/>
    <w:rsid w:val="003F6FA6"/>
    <w:rsid w:val="004012F5"/>
    <w:rsid w:val="00422770"/>
    <w:rsid w:val="00471CBC"/>
    <w:rsid w:val="00482415"/>
    <w:rsid w:val="004D314F"/>
    <w:rsid w:val="0050352B"/>
    <w:rsid w:val="0050439B"/>
    <w:rsid w:val="00523C07"/>
    <w:rsid w:val="00527C52"/>
    <w:rsid w:val="00534289"/>
    <w:rsid w:val="00534A4E"/>
    <w:rsid w:val="00534BF2"/>
    <w:rsid w:val="00545FB0"/>
    <w:rsid w:val="005505B2"/>
    <w:rsid w:val="00561B9B"/>
    <w:rsid w:val="005634C3"/>
    <w:rsid w:val="005777F2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6A54EE"/>
    <w:rsid w:val="006E5B24"/>
    <w:rsid w:val="007005B8"/>
    <w:rsid w:val="007016B3"/>
    <w:rsid w:val="007232E0"/>
    <w:rsid w:val="00723719"/>
    <w:rsid w:val="00727493"/>
    <w:rsid w:val="00727926"/>
    <w:rsid w:val="00744C29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802192"/>
    <w:rsid w:val="00811FCF"/>
    <w:rsid w:val="00814F55"/>
    <w:rsid w:val="0084033E"/>
    <w:rsid w:val="0084621F"/>
    <w:rsid w:val="0084694F"/>
    <w:rsid w:val="00862AD6"/>
    <w:rsid w:val="00883937"/>
    <w:rsid w:val="008A17DB"/>
    <w:rsid w:val="008A6668"/>
    <w:rsid w:val="008B0D69"/>
    <w:rsid w:val="00941B10"/>
    <w:rsid w:val="00950F65"/>
    <w:rsid w:val="0097309D"/>
    <w:rsid w:val="00991F29"/>
    <w:rsid w:val="00994D8C"/>
    <w:rsid w:val="009B1F08"/>
    <w:rsid w:val="009D067D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AE7D19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0131A"/>
    <w:rsid w:val="00D36658"/>
    <w:rsid w:val="00D46F38"/>
    <w:rsid w:val="00D7081E"/>
    <w:rsid w:val="00D90451"/>
    <w:rsid w:val="00DA125A"/>
    <w:rsid w:val="00DA3F03"/>
    <w:rsid w:val="00DA7F28"/>
    <w:rsid w:val="00DB2337"/>
    <w:rsid w:val="00DB5FF7"/>
    <w:rsid w:val="00DC1A28"/>
    <w:rsid w:val="00DC6A94"/>
    <w:rsid w:val="00DF2B96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6741</Words>
  <Characters>38426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3</cp:revision>
  <cp:lastPrinted>2023-06-19T09:17:00Z</cp:lastPrinted>
  <dcterms:created xsi:type="dcterms:W3CDTF">2023-08-07T13:46:00Z</dcterms:created>
  <dcterms:modified xsi:type="dcterms:W3CDTF">2023-08-07T13:57:00Z</dcterms:modified>
</cp:coreProperties>
</file>