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44" w:rsidRDefault="001D773F" w:rsidP="00DD5F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A4044">
        <w:rPr>
          <w:b/>
          <w:sz w:val="26"/>
          <w:szCs w:val="26"/>
        </w:rPr>
        <w:tab/>
      </w:r>
    </w:p>
    <w:p w:rsidR="0037361D" w:rsidRDefault="0037361D" w:rsidP="00DD5F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37361D" w:rsidRDefault="0037361D" w:rsidP="003736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 ОБЛАСТЬ</w:t>
      </w:r>
    </w:p>
    <w:p w:rsidR="0037361D" w:rsidRDefault="0037361D" w:rsidP="003736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:rsidR="0037361D" w:rsidRDefault="0037361D" w:rsidP="0037361D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37361D" w:rsidRDefault="0037361D" w:rsidP="0037361D">
      <w:pPr>
        <w:jc w:val="both"/>
        <w:rPr>
          <w:b/>
          <w:sz w:val="28"/>
          <w:szCs w:val="28"/>
        </w:rPr>
      </w:pPr>
    </w:p>
    <w:p w:rsidR="0037361D" w:rsidRDefault="0037361D" w:rsidP="00373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7361D" w:rsidRDefault="0037361D" w:rsidP="0037361D">
      <w:pPr>
        <w:jc w:val="both"/>
      </w:pPr>
    </w:p>
    <w:p w:rsidR="0037361D" w:rsidRDefault="004F3DD9" w:rsidP="0037361D">
      <w:pPr>
        <w:jc w:val="both"/>
      </w:pPr>
      <w:r>
        <w:t>о</w:t>
      </w:r>
      <w:r w:rsidR="005E1CC5">
        <w:t>т</w:t>
      </w:r>
      <w:r w:rsidR="005E1CC5" w:rsidRPr="005E1CC5">
        <w:t xml:space="preserve"> </w:t>
      </w:r>
      <w:r w:rsidR="00DD5FB6">
        <w:t>«</w:t>
      </w:r>
      <w:r w:rsidR="001D773F">
        <w:t>16</w:t>
      </w:r>
      <w:r w:rsidR="0037361D">
        <w:t xml:space="preserve">» </w:t>
      </w:r>
      <w:r w:rsidR="00733D39">
        <w:t xml:space="preserve">октября </w:t>
      </w:r>
      <w:r w:rsidR="0037361D">
        <w:t xml:space="preserve">2023 года                                                  </w:t>
      </w:r>
      <w:r w:rsidR="00DD5FB6">
        <w:t xml:space="preserve">                        </w:t>
      </w:r>
      <w:r w:rsidR="00733D39">
        <w:t xml:space="preserve">                        </w:t>
      </w:r>
      <w:r w:rsidR="00DD5FB6">
        <w:t xml:space="preserve">     №</w:t>
      </w:r>
      <w:r w:rsidR="001D773F">
        <w:t>56</w:t>
      </w:r>
      <w:r w:rsidR="00BA4044">
        <w:t xml:space="preserve"> </w:t>
      </w:r>
    </w:p>
    <w:p w:rsidR="0037361D" w:rsidRDefault="0037361D" w:rsidP="00733D39">
      <w:r>
        <w:t>г. Светлогорск</w:t>
      </w:r>
    </w:p>
    <w:p w:rsidR="0037361D" w:rsidRDefault="0037361D" w:rsidP="0037361D">
      <w:pPr>
        <w:rPr>
          <w:b/>
          <w:bCs/>
          <w:szCs w:val="28"/>
        </w:rPr>
      </w:pPr>
    </w:p>
    <w:p w:rsidR="0037361D" w:rsidRDefault="0037361D" w:rsidP="0037361D">
      <w:pPr>
        <w:jc w:val="center"/>
        <w:rPr>
          <w:b/>
          <w:sz w:val="28"/>
          <w:szCs w:val="28"/>
        </w:rPr>
      </w:pPr>
      <w:r w:rsidRPr="0037361D">
        <w:rPr>
          <w:b/>
          <w:sz w:val="28"/>
          <w:szCs w:val="28"/>
        </w:rPr>
        <w:t xml:space="preserve">О внесении изменений в </w:t>
      </w:r>
      <w:bookmarkStart w:id="0" w:name="_Hlk134795940"/>
      <w:r w:rsidRPr="0037361D">
        <w:rPr>
          <w:b/>
          <w:sz w:val="28"/>
          <w:szCs w:val="28"/>
        </w:rPr>
        <w:t xml:space="preserve">решение окружного Совета депутатов Светлогорского </w:t>
      </w:r>
      <w:r w:rsidR="005E1CC5">
        <w:rPr>
          <w:b/>
          <w:sz w:val="28"/>
          <w:szCs w:val="28"/>
        </w:rPr>
        <w:t>городского округа от 23.11.2020</w:t>
      </w:r>
      <w:r w:rsidR="005E1CC5" w:rsidRPr="005E1CC5">
        <w:rPr>
          <w:b/>
          <w:sz w:val="28"/>
          <w:szCs w:val="28"/>
        </w:rPr>
        <w:t xml:space="preserve"> </w:t>
      </w:r>
      <w:r w:rsidR="005E1CC5">
        <w:rPr>
          <w:b/>
          <w:sz w:val="28"/>
          <w:szCs w:val="28"/>
        </w:rPr>
        <w:t>№</w:t>
      </w:r>
      <w:r w:rsidRPr="0037361D">
        <w:rPr>
          <w:b/>
          <w:sz w:val="28"/>
          <w:szCs w:val="28"/>
        </w:rPr>
        <w:t xml:space="preserve">76 </w:t>
      </w:r>
    </w:p>
    <w:p w:rsidR="0037361D" w:rsidRPr="0037361D" w:rsidRDefault="0037361D" w:rsidP="0037361D">
      <w:pPr>
        <w:jc w:val="center"/>
        <w:rPr>
          <w:b/>
          <w:sz w:val="28"/>
          <w:szCs w:val="28"/>
        </w:rPr>
      </w:pPr>
      <w:r w:rsidRPr="0037361D">
        <w:rPr>
          <w:b/>
          <w:sz w:val="28"/>
          <w:szCs w:val="28"/>
        </w:rPr>
        <w:t xml:space="preserve">«Об  </w:t>
      </w:r>
      <w:proofErr w:type="gramStart"/>
      <w:r w:rsidRPr="0037361D">
        <w:rPr>
          <w:b/>
          <w:sz w:val="28"/>
          <w:szCs w:val="28"/>
        </w:rPr>
        <w:t>установлении</w:t>
      </w:r>
      <w:proofErr w:type="gramEnd"/>
      <w:r w:rsidRPr="0037361D">
        <w:rPr>
          <w:b/>
          <w:sz w:val="28"/>
          <w:szCs w:val="28"/>
        </w:rPr>
        <w:t xml:space="preserve"> на территории муниципального образования «Светлогорский городской округ» земельного налога»</w:t>
      </w:r>
    </w:p>
    <w:bookmarkEnd w:id="0"/>
    <w:p w:rsidR="0037361D" w:rsidRDefault="0037361D" w:rsidP="0037361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7361D" w:rsidRPr="0037361D" w:rsidRDefault="0037361D" w:rsidP="0037361D">
      <w:pPr>
        <w:autoSpaceDE w:val="0"/>
        <w:autoSpaceDN w:val="0"/>
        <w:adjustRightInd w:val="0"/>
        <w:ind w:firstLine="709"/>
        <w:jc w:val="both"/>
      </w:pPr>
      <w:r w:rsidRPr="0037361D">
        <w:rPr>
          <w:color w:val="000000"/>
        </w:rPr>
        <w:t xml:space="preserve">В </w:t>
      </w:r>
      <w:proofErr w:type="gramStart"/>
      <w:r w:rsidRPr="0037361D">
        <w:rPr>
          <w:color w:val="000000"/>
        </w:rPr>
        <w:t>соответствии</w:t>
      </w:r>
      <w:proofErr w:type="gramEnd"/>
      <w:r w:rsidRPr="0037361D">
        <w:rPr>
          <w:color w:val="000000"/>
        </w:rPr>
        <w:t xml:space="preserve"> с главой 31 Налогового Кодекса Российской Федерации, руководствуясь Уставом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</w:p>
    <w:p w:rsidR="005E1CC5" w:rsidRPr="00402137" w:rsidRDefault="005E1CC5" w:rsidP="003736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7361D" w:rsidRDefault="0037361D" w:rsidP="003736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  <w:r>
        <w:rPr>
          <w:b/>
          <w:bCs/>
          <w:sz w:val="28"/>
          <w:szCs w:val="28"/>
        </w:rPr>
        <w:tab/>
      </w:r>
    </w:p>
    <w:p w:rsidR="0037361D" w:rsidRDefault="0037361D" w:rsidP="003736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361D" w:rsidRPr="006458E6" w:rsidRDefault="0037361D" w:rsidP="0037361D">
      <w:pPr>
        <w:jc w:val="both"/>
        <w:rPr>
          <w:b/>
          <w:bCs/>
        </w:rPr>
      </w:pPr>
      <w:bookmarkStart w:id="1" w:name="sub_1"/>
      <w:r>
        <w:rPr>
          <w:b/>
          <w:bCs/>
          <w:szCs w:val="28"/>
        </w:rPr>
        <w:t xml:space="preserve">    </w:t>
      </w:r>
      <w:r w:rsidRPr="006458E6">
        <w:rPr>
          <w:b/>
          <w:bCs/>
        </w:rPr>
        <w:tab/>
        <w:t xml:space="preserve"> 1. Внести в решение окружного Совета депутатов Светлогорского гор</w:t>
      </w:r>
      <w:r w:rsidR="00BB11BE">
        <w:rPr>
          <w:b/>
          <w:bCs/>
        </w:rPr>
        <w:t xml:space="preserve">одского округа от 23.11.2020 </w:t>
      </w:r>
      <w:r w:rsidR="005D2FA0">
        <w:rPr>
          <w:b/>
          <w:bCs/>
        </w:rPr>
        <w:t>№</w:t>
      </w:r>
      <w:r w:rsidRPr="006458E6">
        <w:rPr>
          <w:b/>
          <w:bCs/>
        </w:rPr>
        <w:t xml:space="preserve">76 «Об  </w:t>
      </w:r>
      <w:proofErr w:type="gramStart"/>
      <w:r w:rsidRPr="006458E6">
        <w:rPr>
          <w:b/>
          <w:bCs/>
        </w:rPr>
        <w:t>установлении</w:t>
      </w:r>
      <w:proofErr w:type="gramEnd"/>
      <w:r w:rsidRPr="006458E6">
        <w:rPr>
          <w:b/>
          <w:bCs/>
        </w:rPr>
        <w:t xml:space="preserve"> на территории муниципального образования «Светлогорский городской округ» земельно</w:t>
      </w:r>
      <w:r w:rsidR="00BB11BE">
        <w:rPr>
          <w:b/>
          <w:bCs/>
        </w:rPr>
        <w:t xml:space="preserve">го налога» </w:t>
      </w:r>
      <w:r w:rsidR="00594578" w:rsidRPr="006458E6">
        <w:rPr>
          <w:b/>
          <w:bCs/>
        </w:rPr>
        <w:t>изменения, дополнив</w:t>
      </w:r>
      <w:r w:rsidRPr="006458E6">
        <w:rPr>
          <w:b/>
          <w:bCs/>
        </w:rPr>
        <w:t xml:space="preserve">  пункт </w:t>
      </w:r>
      <w:r w:rsidR="00BA4044">
        <w:rPr>
          <w:b/>
          <w:bCs/>
        </w:rPr>
        <w:t xml:space="preserve">2 </w:t>
      </w:r>
      <w:r w:rsidRPr="006458E6">
        <w:rPr>
          <w:b/>
          <w:bCs/>
        </w:rPr>
        <w:t>абзацем  следующего содержания:</w:t>
      </w:r>
    </w:p>
    <w:p w:rsidR="0037361D" w:rsidRPr="006458E6" w:rsidRDefault="0037361D" w:rsidP="0037361D">
      <w:pPr>
        <w:ind w:firstLine="709"/>
        <w:jc w:val="both"/>
      </w:pPr>
      <w:r w:rsidRPr="006458E6">
        <w:t>«</w:t>
      </w:r>
      <w:r w:rsidR="00BA4044">
        <w:t xml:space="preserve">1,0 процент   в </w:t>
      </w:r>
      <w:proofErr w:type="gramStart"/>
      <w:r w:rsidR="00BA4044">
        <w:t>отношении</w:t>
      </w:r>
      <w:proofErr w:type="gramEnd"/>
      <w:r w:rsidR="00BA4044">
        <w:t xml:space="preserve"> земельных участков, на которых размещены объекты детского оздоровительного отдыха</w:t>
      </w:r>
      <w:r w:rsidR="00AA19DF">
        <w:t xml:space="preserve"> </w:t>
      </w:r>
      <w:r w:rsidRPr="006458E6">
        <w:t>».</w:t>
      </w:r>
      <w:bookmarkStart w:id="2" w:name="sub_2"/>
      <w:bookmarkEnd w:id="1"/>
      <w:r w:rsidRPr="006458E6">
        <w:t xml:space="preserve"> </w:t>
      </w:r>
    </w:p>
    <w:p w:rsidR="0037361D" w:rsidRPr="006458E6" w:rsidRDefault="0037361D" w:rsidP="003736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6458E6">
        <w:rPr>
          <w:b/>
        </w:rPr>
        <w:t xml:space="preserve">2. 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4" w:history="1">
        <w:r w:rsidRPr="006458E6">
          <w:rPr>
            <w:rStyle w:val="a3"/>
            <w:b/>
            <w:color w:val="auto"/>
            <w:lang w:val="en-US"/>
          </w:rPr>
          <w:t>www</w:t>
        </w:r>
        <w:r w:rsidRPr="006458E6">
          <w:rPr>
            <w:rStyle w:val="a3"/>
            <w:b/>
            <w:color w:val="auto"/>
          </w:rPr>
          <w:t>.</w:t>
        </w:r>
        <w:proofErr w:type="spellStart"/>
        <w:r w:rsidRPr="006458E6">
          <w:rPr>
            <w:rStyle w:val="a3"/>
            <w:b/>
            <w:color w:val="auto"/>
            <w:lang w:val="en-US"/>
          </w:rPr>
          <w:t>svetlogorsk</w:t>
        </w:r>
        <w:proofErr w:type="spellEnd"/>
        <w:r w:rsidRPr="006458E6">
          <w:rPr>
            <w:rStyle w:val="a3"/>
            <w:b/>
            <w:color w:val="auto"/>
          </w:rPr>
          <w:t>39.</w:t>
        </w:r>
        <w:proofErr w:type="spellStart"/>
        <w:r w:rsidRPr="006458E6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6458E6">
        <w:rPr>
          <w:b/>
        </w:rPr>
        <w:t>.</w:t>
      </w:r>
      <w:bookmarkEnd w:id="2"/>
    </w:p>
    <w:p w:rsidR="0037361D" w:rsidRPr="006458E6" w:rsidRDefault="0037361D" w:rsidP="003736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6458E6">
        <w:rPr>
          <w:b/>
        </w:rPr>
        <w:t>3. Решение вступает в силу после его официального опубликования</w:t>
      </w:r>
      <w:r w:rsidR="00BA4044">
        <w:rPr>
          <w:b/>
        </w:rPr>
        <w:t>, но не ранее  1 января 2024 года.</w:t>
      </w:r>
      <w:r w:rsidRPr="006458E6">
        <w:rPr>
          <w:b/>
        </w:rPr>
        <w:t xml:space="preserve">  </w:t>
      </w:r>
      <w:r w:rsidR="00BA4044">
        <w:rPr>
          <w:b/>
        </w:rPr>
        <w:t xml:space="preserve"> </w:t>
      </w:r>
    </w:p>
    <w:p w:rsidR="0037361D" w:rsidRPr="006458E6" w:rsidRDefault="0037361D" w:rsidP="0037361D">
      <w:pPr>
        <w:autoSpaceDE w:val="0"/>
        <w:autoSpaceDN w:val="0"/>
        <w:adjustRightInd w:val="0"/>
        <w:jc w:val="both"/>
        <w:rPr>
          <w:b/>
        </w:rPr>
      </w:pPr>
    </w:p>
    <w:p w:rsidR="0037361D" w:rsidRPr="006458E6" w:rsidRDefault="0037361D" w:rsidP="003736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61D" w:rsidRPr="006458E6" w:rsidRDefault="0037361D" w:rsidP="003736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58E6">
        <w:rPr>
          <w:sz w:val="28"/>
          <w:szCs w:val="28"/>
        </w:rPr>
        <w:t>Глава муниципального образования</w:t>
      </w:r>
    </w:p>
    <w:p w:rsidR="0037361D" w:rsidRPr="006458E6" w:rsidRDefault="0037361D" w:rsidP="003736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58E6">
        <w:rPr>
          <w:sz w:val="28"/>
          <w:szCs w:val="28"/>
        </w:rPr>
        <w:t xml:space="preserve">«Светлогорский городской округ» </w:t>
      </w:r>
      <w:r w:rsidRPr="006458E6">
        <w:rPr>
          <w:sz w:val="28"/>
          <w:szCs w:val="28"/>
        </w:rPr>
        <w:tab/>
      </w:r>
      <w:r w:rsidRPr="006458E6">
        <w:rPr>
          <w:sz w:val="28"/>
          <w:szCs w:val="28"/>
        </w:rPr>
        <w:tab/>
      </w:r>
      <w:r w:rsidRPr="006458E6">
        <w:rPr>
          <w:sz w:val="28"/>
          <w:szCs w:val="28"/>
        </w:rPr>
        <w:tab/>
      </w:r>
      <w:r w:rsidRPr="006458E6">
        <w:rPr>
          <w:sz w:val="28"/>
          <w:szCs w:val="28"/>
        </w:rPr>
        <w:tab/>
      </w:r>
      <w:r w:rsidRPr="006458E6">
        <w:rPr>
          <w:sz w:val="28"/>
          <w:szCs w:val="28"/>
        </w:rPr>
        <w:tab/>
        <w:t xml:space="preserve">          А.В. Мохнов</w:t>
      </w:r>
    </w:p>
    <w:p w:rsidR="0037361D" w:rsidRPr="006458E6" w:rsidRDefault="0037361D" w:rsidP="0037361D">
      <w:pPr>
        <w:ind w:left="-284" w:right="-426" w:firstLine="284"/>
        <w:rPr>
          <w:sz w:val="28"/>
          <w:szCs w:val="28"/>
        </w:rPr>
      </w:pPr>
    </w:p>
    <w:p w:rsidR="0037361D" w:rsidRDefault="0037361D" w:rsidP="0037361D">
      <w:pPr>
        <w:ind w:left="-284" w:right="-426" w:firstLine="284"/>
        <w:rPr>
          <w:sz w:val="28"/>
          <w:szCs w:val="28"/>
        </w:rPr>
      </w:pPr>
    </w:p>
    <w:p w:rsidR="0037361D" w:rsidRDefault="0037361D" w:rsidP="0037361D">
      <w:r>
        <w:rPr>
          <w:b/>
          <w:sz w:val="20"/>
          <w:szCs w:val="20"/>
        </w:rPr>
        <w:t xml:space="preserve"> </w:t>
      </w:r>
    </w:p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61D"/>
    <w:rsid w:val="000C4E6C"/>
    <w:rsid w:val="001026A6"/>
    <w:rsid w:val="0013425F"/>
    <w:rsid w:val="001D773F"/>
    <w:rsid w:val="001E63C5"/>
    <w:rsid w:val="00235416"/>
    <w:rsid w:val="0037361D"/>
    <w:rsid w:val="0039356C"/>
    <w:rsid w:val="003D4354"/>
    <w:rsid w:val="00402137"/>
    <w:rsid w:val="004C16D5"/>
    <w:rsid w:val="004E5025"/>
    <w:rsid w:val="004F3DD9"/>
    <w:rsid w:val="00594578"/>
    <w:rsid w:val="005D2FA0"/>
    <w:rsid w:val="005E1CC5"/>
    <w:rsid w:val="006458E6"/>
    <w:rsid w:val="0067542D"/>
    <w:rsid w:val="00733D39"/>
    <w:rsid w:val="00A32E4C"/>
    <w:rsid w:val="00AA19DF"/>
    <w:rsid w:val="00BA4044"/>
    <w:rsid w:val="00BB11BE"/>
    <w:rsid w:val="00BC2395"/>
    <w:rsid w:val="00C764EB"/>
    <w:rsid w:val="00D233F5"/>
    <w:rsid w:val="00D427AC"/>
    <w:rsid w:val="00D530E1"/>
    <w:rsid w:val="00DD5FB6"/>
    <w:rsid w:val="00DE3560"/>
    <w:rsid w:val="00E87A96"/>
    <w:rsid w:val="00F43F84"/>
    <w:rsid w:val="00F6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1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7361D"/>
    <w:rPr>
      <w:strike w:val="0"/>
      <w:dstrike w:val="0"/>
      <w:color w:val="0066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736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9</cp:revision>
  <cp:lastPrinted>2023-10-16T08:44:00Z</cp:lastPrinted>
  <dcterms:created xsi:type="dcterms:W3CDTF">2023-09-20T07:15:00Z</dcterms:created>
  <dcterms:modified xsi:type="dcterms:W3CDTF">2023-10-16T14:57:00Z</dcterms:modified>
</cp:coreProperties>
</file>