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6E" w:rsidRPr="00ED4428" w:rsidRDefault="0065166E" w:rsidP="0065166E">
      <w:pPr>
        <w:jc w:val="center"/>
        <w:rPr>
          <w:rFonts w:ascii="Times New Roman" w:hAnsi="Times New Roman"/>
          <w:b/>
          <w:sz w:val="26"/>
          <w:szCs w:val="26"/>
        </w:rPr>
      </w:pPr>
      <w:r w:rsidRPr="00ED4428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65166E" w:rsidRPr="00ED4428" w:rsidRDefault="0065166E" w:rsidP="0065166E">
      <w:pPr>
        <w:jc w:val="center"/>
        <w:rPr>
          <w:rFonts w:ascii="Times New Roman" w:hAnsi="Times New Roman"/>
          <w:b/>
          <w:sz w:val="26"/>
          <w:szCs w:val="26"/>
        </w:rPr>
      </w:pPr>
      <w:r w:rsidRPr="00ED4428">
        <w:rPr>
          <w:rFonts w:ascii="Times New Roman" w:hAnsi="Times New Roman"/>
          <w:b/>
          <w:sz w:val="26"/>
          <w:szCs w:val="26"/>
        </w:rPr>
        <w:t>КАЛИНИНГРАДСКАЯ   ОБЛАСТЬ</w:t>
      </w:r>
    </w:p>
    <w:p w:rsidR="0065166E" w:rsidRPr="00ED4428" w:rsidRDefault="0065166E" w:rsidP="0065166E">
      <w:pPr>
        <w:jc w:val="center"/>
        <w:rPr>
          <w:rFonts w:ascii="Times New Roman" w:hAnsi="Times New Roman"/>
          <w:b/>
          <w:sz w:val="26"/>
          <w:szCs w:val="26"/>
        </w:rPr>
      </w:pPr>
      <w:r w:rsidRPr="00ED4428">
        <w:rPr>
          <w:rFonts w:ascii="Times New Roman" w:hAnsi="Times New Roman"/>
          <w:b/>
          <w:sz w:val="26"/>
          <w:szCs w:val="26"/>
        </w:rPr>
        <w:t>ОКРУЖНОЙ СОВЕТ ДЕПУТАТОВ МУНИЦИПАЛЬНОГО ОБРАЗОВАНИЯ</w:t>
      </w:r>
    </w:p>
    <w:p w:rsidR="0065166E" w:rsidRPr="00ED4428" w:rsidRDefault="0065166E" w:rsidP="0065166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ED4428"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65166E" w:rsidRDefault="0065166E" w:rsidP="0065166E">
      <w:pPr>
        <w:rPr>
          <w:rFonts w:ascii="Times New Roman" w:hAnsi="Times New Roman"/>
          <w:b/>
          <w:sz w:val="28"/>
          <w:szCs w:val="28"/>
        </w:rPr>
      </w:pPr>
    </w:p>
    <w:p w:rsidR="0065166E" w:rsidRDefault="0065166E" w:rsidP="0065166E">
      <w:pPr>
        <w:jc w:val="center"/>
        <w:rPr>
          <w:rFonts w:ascii="Times New Roman" w:hAnsi="Times New Roman"/>
          <w:b/>
          <w:sz w:val="28"/>
          <w:szCs w:val="28"/>
        </w:rPr>
      </w:pPr>
      <w:r w:rsidRPr="00A568BF">
        <w:rPr>
          <w:rFonts w:ascii="Times New Roman" w:hAnsi="Times New Roman"/>
          <w:b/>
          <w:sz w:val="28"/>
          <w:szCs w:val="28"/>
        </w:rPr>
        <w:t>РЕШЕНИЕ</w:t>
      </w:r>
    </w:p>
    <w:p w:rsidR="0065166E" w:rsidRPr="00A568BF" w:rsidRDefault="0065166E" w:rsidP="006516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166E" w:rsidRPr="00BF2ABD" w:rsidRDefault="0065166E" w:rsidP="0065166E">
      <w:pPr>
        <w:rPr>
          <w:rFonts w:ascii="Times New Roman" w:hAnsi="Times New Roman"/>
          <w:sz w:val="26"/>
          <w:szCs w:val="26"/>
        </w:rPr>
      </w:pPr>
      <w:r w:rsidRPr="00BF2ABD">
        <w:rPr>
          <w:rFonts w:ascii="Times New Roman" w:hAnsi="Times New Roman"/>
          <w:sz w:val="26"/>
          <w:szCs w:val="26"/>
        </w:rPr>
        <w:t xml:space="preserve">от «06» мая 2020 года                                                                             </w:t>
      </w:r>
      <w:r w:rsidR="00BF2ABD">
        <w:rPr>
          <w:rFonts w:ascii="Times New Roman" w:hAnsi="Times New Roman"/>
          <w:sz w:val="26"/>
          <w:szCs w:val="26"/>
        </w:rPr>
        <w:t xml:space="preserve">                     </w:t>
      </w:r>
      <w:r w:rsidRPr="00BF2ABD">
        <w:rPr>
          <w:rFonts w:ascii="Times New Roman" w:hAnsi="Times New Roman"/>
          <w:sz w:val="26"/>
          <w:szCs w:val="26"/>
        </w:rPr>
        <w:t>№22</w:t>
      </w:r>
    </w:p>
    <w:p w:rsidR="0065166E" w:rsidRPr="00BF2ABD" w:rsidRDefault="0065166E" w:rsidP="0065166E">
      <w:pPr>
        <w:rPr>
          <w:rFonts w:ascii="Times New Roman" w:hAnsi="Times New Roman"/>
          <w:sz w:val="26"/>
          <w:szCs w:val="26"/>
        </w:rPr>
      </w:pPr>
      <w:r w:rsidRPr="00BF2ABD">
        <w:rPr>
          <w:rFonts w:ascii="Times New Roman" w:hAnsi="Times New Roman"/>
          <w:sz w:val="26"/>
          <w:szCs w:val="26"/>
        </w:rPr>
        <w:t>г. Светлогорск</w:t>
      </w:r>
    </w:p>
    <w:p w:rsidR="00883090" w:rsidRDefault="00883090" w:rsidP="00210710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color w:val="444444"/>
          <w:sz w:val="20"/>
          <w:szCs w:val="20"/>
        </w:rPr>
      </w:pPr>
    </w:p>
    <w:p w:rsidR="008B5137" w:rsidRDefault="00210710" w:rsidP="002107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83090">
        <w:rPr>
          <w:rStyle w:val="a4"/>
          <w:sz w:val="28"/>
          <w:szCs w:val="28"/>
        </w:rPr>
        <w:t xml:space="preserve">О присвоении наименования </w:t>
      </w:r>
      <w:r w:rsidR="008B5137">
        <w:rPr>
          <w:rStyle w:val="a4"/>
          <w:sz w:val="28"/>
          <w:szCs w:val="28"/>
        </w:rPr>
        <w:t xml:space="preserve">скверу имени писателя </w:t>
      </w:r>
    </w:p>
    <w:p w:rsidR="00210710" w:rsidRDefault="008B5137" w:rsidP="002107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Юрия Николаевича </w:t>
      </w:r>
      <w:proofErr w:type="spellStart"/>
      <w:r>
        <w:rPr>
          <w:rStyle w:val="a4"/>
          <w:sz w:val="28"/>
          <w:szCs w:val="28"/>
        </w:rPr>
        <w:t>Куранова</w:t>
      </w:r>
      <w:proofErr w:type="spellEnd"/>
      <w:r>
        <w:rPr>
          <w:rStyle w:val="a4"/>
          <w:sz w:val="28"/>
          <w:szCs w:val="28"/>
        </w:rPr>
        <w:t xml:space="preserve"> </w:t>
      </w:r>
    </w:p>
    <w:p w:rsidR="00397983" w:rsidRDefault="00397983" w:rsidP="008B5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3090" w:rsidRPr="008B5137" w:rsidRDefault="00210710" w:rsidP="008B5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5273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Федеральным законом от 6 октября 2003 </w:t>
      </w:r>
      <w:r w:rsidR="00664569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7D5273">
        <w:rPr>
          <w:rFonts w:ascii="Times New Roman" w:hAnsi="Times New Roman" w:cs="Times New Roman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Федерации», в соответствии с положением</w:t>
      </w:r>
      <w:r w:rsidR="007D5273" w:rsidRPr="007D5273">
        <w:rPr>
          <w:rFonts w:ascii="Times New Roman" w:hAnsi="Times New Roman" w:cs="Times New Roman"/>
          <w:b w:val="0"/>
          <w:sz w:val="24"/>
          <w:szCs w:val="24"/>
        </w:rPr>
        <w:t xml:space="preserve"> «Об увековечении памяти выдающихся событий и личностей на территории муниципальном образовании</w:t>
      </w:r>
      <w:r w:rsidR="007D52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5273" w:rsidRPr="007D5273">
        <w:rPr>
          <w:rFonts w:ascii="Times New Roman" w:hAnsi="Times New Roman" w:cs="Times New Roman"/>
          <w:b w:val="0"/>
          <w:sz w:val="24"/>
          <w:szCs w:val="24"/>
        </w:rPr>
        <w:t>«Светлогорский городской округ»</w:t>
      </w:r>
      <w:r w:rsidRPr="007D5273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решением </w:t>
      </w:r>
      <w:r w:rsidR="007D5273" w:rsidRPr="007D5273">
        <w:rPr>
          <w:rFonts w:ascii="Times New Roman" w:hAnsi="Times New Roman" w:cs="Times New Roman"/>
          <w:b w:val="0"/>
          <w:sz w:val="24"/>
          <w:szCs w:val="24"/>
        </w:rPr>
        <w:t>окружного Совета депутатов муниц</w:t>
      </w:r>
      <w:r w:rsidR="007D5273" w:rsidRPr="008B5137">
        <w:rPr>
          <w:rFonts w:ascii="Times New Roman" w:hAnsi="Times New Roman" w:cs="Times New Roman"/>
          <w:b w:val="0"/>
          <w:sz w:val="24"/>
          <w:szCs w:val="24"/>
        </w:rPr>
        <w:t xml:space="preserve">ипального образования «Светлогорский городской округ» №117 от 25 марта 2019, </w:t>
      </w:r>
      <w:r w:rsidRPr="008B5137">
        <w:rPr>
          <w:rFonts w:ascii="Times New Roman" w:hAnsi="Times New Roman" w:cs="Times New Roman"/>
          <w:b w:val="0"/>
          <w:sz w:val="24"/>
          <w:szCs w:val="24"/>
        </w:rPr>
        <w:t xml:space="preserve">на основании </w:t>
      </w:r>
      <w:r w:rsidR="008B5137">
        <w:rPr>
          <w:rFonts w:ascii="Times New Roman" w:hAnsi="Times New Roman" w:cs="Times New Roman"/>
          <w:b w:val="0"/>
          <w:sz w:val="24"/>
          <w:szCs w:val="24"/>
        </w:rPr>
        <w:t xml:space="preserve">протокола комиссии по рассмотрению обращений об увековечении памяти выдающихся событий и личностей на территории  </w:t>
      </w:r>
      <w:r w:rsidR="008B5137" w:rsidRPr="007D527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образовании </w:t>
      </w:r>
      <w:r w:rsidR="008B5137" w:rsidRPr="008B5137">
        <w:rPr>
          <w:rFonts w:ascii="Times New Roman" w:hAnsi="Times New Roman" w:cs="Times New Roman"/>
          <w:b w:val="0"/>
          <w:sz w:val="24"/>
          <w:szCs w:val="24"/>
        </w:rPr>
        <w:t>«Светлогорский городской округ»</w:t>
      </w:r>
      <w:r w:rsidR="008B5137">
        <w:rPr>
          <w:rFonts w:ascii="Times New Roman" w:hAnsi="Times New Roman" w:cs="Times New Roman"/>
          <w:b w:val="0"/>
          <w:sz w:val="24"/>
          <w:szCs w:val="24"/>
        </w:rPr>
        <w:t xml:space="preserve"> №3 от 03 марта 2020,  </w:t>
      </w:r>
      <w:r w:rsidR="007D5273" w:rsidRPr="007D5273">
        <w:rPr>
          <w:rFonts w:ascii="Times New Roman" w:hAnsi="Times New Roman" w:cs="Times New Roman"/>
          <w:b w:val="0"/>
          <w:sz w:val="24"/>
          <w:szCs w:val="24"/>
        </w:rPr>
        <w:t xml:space="preserve">окружной Совет депутатов </w:t>
      </w:r>
    </w:p>
    <w:p w:rsidR="00883090" w:rsidRPr="008B5137" w:rsidRDefault="00883090" w:rsidP="00210710">
      <w:pPr>
        <w:pStyle w:val="a3"/>
        <w:spacing w:before="0" w:beforeAutospacing="0" w:after="0" w:afterAutospacing="0"/>
        <w:rPr>
          <w:b/>
        </w:rPr>
      </w:pPr>
    </w:p>
    <w:p w:rsidR="00210710" w:rsidRPr="008B5137" w:rsidRDefault="008B5137" w:rsidP="0021071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B5137">
        <w:rPr>
          <w:b/>
          <w:sz w:val="28"/>
          <w:szCs w:val="28"/>
        </w:rPr>
        <w:t>РЕШИЛ:</w:t>
      </w:r>
    </w:p>
    <w:p w:rsidR="00883090" w:rsidRPr="00883090" w:rsidRDefault="00883090" w:rsidP="002107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5B63" w:rsidRDefault="00210710" w:rsidP="00F35B6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8B5137">
        <w:rPr>
          <w:b/>
        </w:rPr>
        <w:t xml:space="preserve">1. Присвоить </w:t>
      </w:r>
      <w:r w:rsidR="00F35B63">
        <w:rPr>
          <w:b/>
        </w:rPr>
        <w:t xml:space="preserve">наименование </w:t>
      </w:r>
      <w:r w:rsidR="008B5137" w:rsidRPr="008B5137">
        <w:rPr>
          <w:b/>
        </w:rPr>
        <w:t>скверу</w:t>
      </w:r>
      <w:r w:rsidR="00F35B63" w:rsidRPr="00F35B63">
        <w:rPr>
          <w:b/>
        </w:rPr>
        <w:t xml:space="preserve"> </w:t>
      </w:r>
      <w:r w:rsidR="00F35B63">
        <w:rPr>
          <w:b/>
        </w:rPr>
        <w:t xml:space="preserve">имени писателя Юрия Николаевича </w:t>
      </w:r>
      <w:proofErr w:type="spellStart"/>
      <w:r w:rsidR="00F35B63">
        <w:rPr>
          <w:b/>
        </w:rPr>
        <w:t>Куранова</w:t>
      </w:r>
      <w:proofErr w:type="spellEnd"/>
      <w:r w:rsidR="00F35B63">
        <w:rPr>
          <w:b/>
        </w:rPr>
        <w:t xml:space="preserve"> – «</w:t>
      </w:r>
      <w:proofErr w:type="spellStart"/>
      <w:r w:rsidR="00F35B63">
        <w:rPr>
          <w:b/>
        </w:rPr>
        <w:t>Курановский</w:t>
      </w:r>
      <w:proofErr w:type="spellEnd"/>
      <w:r w:rsidR="00F35B63">
        <w:rPr>
          <w:b/>
        </w:rPr>
        <w:t xml:space="preserve"> сквер»</w:t>
      </w:r>
      <w:r w:rsidRPr="008B5137">
        <w:rPr>
          <w:b/>
        </w:rPr>
        <w:t xml:space="preserve">, расположенному на территории </w:t>
      </w:r>
      <w:r w:rsidR="008B5137" w:rsidRPr="008B5137">
        <w:rPr>
          <w:b/>
        </w:rPr>
        <w:t xml:space="preserve">муниципального образования </w:t>
      </w:r>
      <w:r w:rsidR="00F35B63">
        <w:rPr>
          <w:b/>
        </w:rPr>
        <w:t xml:space="preserve">«Светлогорский городской округ» в районе </w:t>
      </w:r>
      <w:r w:rsidR="008B5137" w:rsidRPr="008B5137">
        <w:rPr>
          <w:b/>
        </w:rPr>
        <w:t>пересечени</w:t>
      </w:r>
      <w:r w:rsidR="00F35B63">
        <w:rPr>
          <w:b/>
        </w:rPr>
        <w:t>я</w:t>
      </w:r>
      <w:r w:rsidR="008B5137" w:rsidRPr="008B5137">
        <w:rPr>
          <w:b/>
        </w:rPr>
        <w:t xml:space="preserve"> ул. Карла Маркса и ул. Горького г. Светло</w:t>
      </w:r>
      <w:r w:rsidR="009F14DF">
        <w:rPr>
          <w:b/>
        </w:rPr>
        <w:t>горска, Калининградской области</w:t>
      </w:r>
      <w:r w:rsidR="00F35B63">
        <w:rPr>
          <w:b/>
        </w:rPr>
        <w:t>.</w:t>
      </w:r>
    </w:p>
    <w:p w:rsidR="009F14DF" w:rsidRDefault="009F14DF" w:rsidP="00F35B6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2.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решения возложить на главу муниципального образования «Светлогорский городской округ» А.В. Мохнова.</w:t>
      </w:r>
    </w:p>
    <w:p w:rsidR="009F14DF" w:rsidRPr="00F35B63" w:rsidRDefault="009F14DF" w:rsidP="00F35B6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 w:rsidRPr="00F35B63">
        <w:rPr>
          <w:rFonts w:ascii="Times New Roman" w:hAnsi="Times New Roman"/>
          <w:b/>
          <w:sz w:val="24"/>
          <w:szCs w:val="24"/>
        </w:rPr>
        <w:t xml:space="preserve">3.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Pr="00F35B63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www.</w:t>
        </w:r>
        <w:r w:rsidRPr="00F35B63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svetlogorsk</w:t>
        </w:r>
        <w:r w:rsidRPr="00F35B63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39.ru</w:t>
        </w:r>
      </w:hyperlink>
      <w:r w:rsidRPr="00F35B63">
        <w:rPr>
          <w:rFonts w:ascii="Times New Roman" w:hAnsi="Times New Roman"/>
          <w:b/>
          <w:sz w:val="24"/>
          <w:szCs w:val="24"/>
        </w:rPr>
        <w:t>.</w:t>
      </w:r>
    </w:p>
    <w:p w:rsidR="009F14DF" w:rsidRPr="00F35B63" w:rsidRDefault="009F14DF" w:rsidP="00F35B63">
      <w:pPr>
        <w:pStyle w:val="a5"/>
        <w:ind w:firstLine="709"/>
        <w:jc w:val="both"/>
        <w:rPr>
          <w:b/>
        </w:rPr>
      </w:pPr>
      <w:r w:rsidRPr="00F35B63">
        <w:rPr>
          <w:b/>
        </w:rPr>
        <w:t>4. Решение вступает в силу со дня его подписания.</w:t>
      </w:r>
    </w:p>
    <w:p w:rsidR="009F14DF" w:rsidRPr="00397983" w:rsidRDefault="009F14DF" w:rsidP="009F14DF">
      <w:pPr>
        <w:ind w:firstLine="360"/>
        <w:rPr>
          <w:b/>
        </w:rPr>
      </w:pPr>
    </w:p>
    <w:p w:rsidR="00F35B63" w:rsidRPr="00397983" w:rsidRDefault="00F35B63" w:rsidP="009F14DF">
      <w:pPr>
        <w:ind w:firstLine="360"/>
        <w:rPr>
          <w:b/>
        </w:rPr>
      </w:pPr>
    </w:p>
    <w:p w:rsidR="009F14DF" w:rsidRDefault="009F14DF" w:rsidP="009F14DF">
      <w:pPr>
        <w:pStyle w:val="a5"/>
        <w:rPr>
          <w:sz w:val="28"/>
          <w:szCs w:val="28"/>
        </w:rPr>
      </w:pPr>
      <w:r w:rsidRPr="00A568B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9F14DF" w:rsidRPr="00A568BF" w:rsidRDefault="009F14DF" w:rsidP="009F14DF">
      <w:pPr>
        <w:pStyle w:val="a5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9F14DF" w:rsidRPr="008B5137" w:rsidRDefault="009F14DF" w:rsidP="008B5137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883090" w:rsidRDefault="00883090" w:rsidP="002107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3090" w:rsidRDefault="00883090" w:rsidP="002107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4354" w:rsidRPr="00883090" w:rsidRDefault="003D4354">
      <w:pPr>
        <w:rPr>
          <w:rFonts w:ascii="Times New Roman" w:hAnsi="Times New Roman" w:cs="Times New Roman"/>
          <w:sz w:val="28"/>
          <w:szCs w:val="28"/>
        </w:rPr>
      </w:pPr>
    </w:p>
    <w:sectPr w:rsidR="003D4354" w:rsidRPr="00883090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10"/>
    <w:rsid w:val="00065BDA"/>
    <w:rsid w:val="0013425F"/>
    <w:rsid w:val="00210710"/>
    <w:rsid w:val="00235416"/>
    <w:rsid w:val="0039356C"/>
    <w:rsid w:val="00397983"/>
    <w:rsid w:val="003D4354"/>
    <w:rsid w:val="004C16D5"/>
    <w:rsid w:val="004E5025"/>
    <w:rsid w:val="0065166E"/>
    <w:rsid w:val="00664569"/>
    <w:rsid w:val="0067542D"/>
    <w:rsid w:val="007D5273"/>
    <w:rsid w:val="008268C3"/>
    <w:rsid w:val="00883090"/>
    <w:rsid w:val="008B5137"/>
    <w:rsid w:val="00922B7A"/>
    <w:rsid w:val="009B55C4"/>
    <w:rsid w:val="009F14DF"/>
    <w:rsid w:val="00B52F4A"/>
    <w:rsid w:val="00BF2ABD"/>
    <w:rsid w:val="00C764EB"/>
    <w:rsid w:val="00D233F5"/>
    <w:rsid w:val="00D530E1"/>
    <w:rsid w:val="00F35B63"/>
    <w:rsid w:val="00F43F84"/>
    <w:rsid w:val="00F7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7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710"/>
    <w:rPr>
      <w:b/>
      <w:bCs/>
    </w:rPr>
  </w:style>
  <w:style w:type="paragraph" w:styleId="a5">
    <w:name w:val="No Spacing"/>
    <w:qFormat/>
    <w:rsid w:val="0088309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52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rsid w:val="009F14DF"/>
    <w:rPr>
      <w:strike w:val="0"/>
      <w:dstrike w:val="0"/>
      <w:color w:val="5678A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dcterms:created xsi:type="dcterms:W3CDTF">2020-03-05T10:18:00Z</dcterms:created>
  <dcterms:modified xsi:type="dcterms:W3CDTF">2020-05-06T14:53:00Z</dcterms:modified>
</cp:coreProperties>
</file>