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23" w:rsidRDefault="004E6DA3">
      <w:pPr>
        <w:tabs>
          <w:tab w:val="left" w:pos="41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72D23" w:rsidRDefault="00C433A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                                                          «УТВЕРЖДАЮ» 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323"/>
        <w:gridCol w:w="7365"/>
      </w:tblGrid>
      <w:tr w:rsidR="00872D23">
        <w:trPr>
          <w:trHeight w:val="1"/>
        </w:trPr>
        <w:tc>
          <w:tcPr>
            <w:tcW w:w="73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 </w:t>
            </w:r>
          </w:p>
        </w:tc>
        <w:tc>
          <w:tcPr>
            <w:tcW w:w="73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Глава администрации 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муниципального образования 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«Светлогорский район»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 ______________________/</w:t>
            </w:r>
            <w:r w:rsidR="0054728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Толмачёв </w:t>
            </w:r>
            <w:r w:rsidR="004229F4">
              <w:rPr>
                <w:rFonts w:ascii="Times New Roman" w:eastAsia="Times New Roman" w:hAnsi="Times New Roman" w:cs="Times New Roman"/>
                <w:color w:val="000000"/>
                <w:sz w:val="28"/>
              </w:rPr>
              <w:t>А</w:t>
            </w:r>
            <w:r w:rsidR="00547288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  <w:r w:rsidR="004229F4">
              <w:rPr>
                <w:rFonts w:ascii="Times New Roman" w:eastAsia="Times New Roman" w:hAnsi="Times New Roman" w:cs="Times New Roman"/>
                <w:color w:val="000000"/>
                <w:sz w:val="28"/>
              </w:rPr>
              <w:t>С.</w:t>
            </w:r>
            <w:r w:rsidR="00547288">
              <w:rPr>
                <w:rFonts w:ascii="Times New Roman" w:eastAsia="Times New Roman" w:hAnsi="Times New Roman" w:cs="Times New Roman"/>
                <w:color w:val="000000"/>
                <w:sz w:val="28"/>
              </w:rPr>
              <w:t>/</w:t>
            </w:r>
          </w:p>
          <w:p w:rsidR="00872D23" w:rsidRDefault="00C433A2" w:rsidP="0054728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</w:t>
            </w:r>
            <w:r w:rsidR="00A9174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«_____»__________________201</w:t>
            </w:r>
            <w:r w:rsidR="00547288"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г.</w:t>
            </w:r>
          </w:p>
        </w:tc>
      </w:tr>
    </w:tbl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Default="00C433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 Л А Н</w:t>
      </w:r>
    </w:p>
    <w:p w:rsidR="00872D23" w:rsidRDefault="00C433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мероприятий ("дорожная карта")</w:t>
      </w:r>
    </w:p>
    <w:p w:rsidR="00872D23" w:rsidRDefault="00C4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"Изменения в отраслях социальной сферы, направленные на повышение эффективности образования и науки" в </w:t>
      </w:r>
      <w:r w:rsidRPr="00003ABF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МО «Светлогорский район»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Pr="00A66E38" w:rsidRDefault="00632A32" w:rsidP="00632A32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 w:rsidRPr="00A66E38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  </w:t>
      </w:r>
      <w:r w:rsidR="00C433A2" w:rsidRPr="00A66E38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Изменения в дошкольном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872D23" w:rsidRDefault="00872D23" w:rsidP="00511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Реализация мероприятий, направленных на ликвидацию очередности на зачисление детей в </w:t>
      </w:r>
      <w:r w:rsidR="00B35259">
        <w:rPr>
          <w:rFonts w:ascii="Times New Roman" w:eastAsia="Times New Roman" w:hAnsi="Times New Roman" w:cs="Times New Roman"/>
          <w:sz w:val="24"/>
        </w:rPr>
        <w:t xml:space="preserve">образовательные организации, реализующие программы дошкольного образования </w:t>
      </w:r>
      <w:r>
        <w:rPr>
          <w:rFonts w:ascii="Times New Roman" w:eastAsia="Times New Roman" w:hAnsi="Times New Roman" w:cs="Times New Roman"/>
          <w:sz w:val="24"/>
        </w:rPr>
        <w:t xml:space="preserve">, включает в себя: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доступность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предоставление субсидий органам местного самоуправления муниципальных образований Калининградской области на софинансирование реализации муниципальных программ (проектов) развития дошкольного образования;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создание дополнительных мест в муниципальных образовательных организациях различных типов, а также развитие вариативных форм дошкольного образования;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обновление требований к условиям предоставления услуг дошкольного образования и мониторинг их выполнения;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создание условий для привлечения негосударственных организаций в сферу дошкольного образования.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высокого качества услуг дошкольного образования включает в себя: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внедрение федеральных государственных образовательных стандартов дошкольного образования;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кадровое обеспечение системы дошкольного образования;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проведение аттестации педагогических работников организаций дошкольного образования с последующим их переводом на эффективный контракт; </w:t>
      </w:r>
    </w:p>
    <w:p w:rsidR="00872D23" w:rsidRPr="003562C0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разработку и внедрение системы оценки качества дошкольного образования. </w:t>
      </w:r>
    </w:p>
    <w:p w:rsidR="00872D23" w:rsidRPr="003562C0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t>Введение эффективного контракта в дошкольном образовании (в соответствии с Программой поэтапного совершенствования системы оплаты труда в государственных (муниципальных) учреждениях на 2012 - 2018 годы, утвержденной распоряжением Правительства Российской Федерации от 26 ноября 2012 г. № 2190-р) включает в себя:</w:t>
      </w:r>
    </w:p>
    <w:p w:rsidR="00872D23" w:rsidRPr="003562C0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t>разработку и внедрение механизмов эффективного контракта с педагогическими работниками организаций дошкольного образования;</w:t>
      </w:r>
    </w:p>
    <w:p w:rsidR="00872D23" w:rsidRPr="003562C0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t>разработку и внедрение механизмов эффективного контракта с руководителями образовательных организаций дошкольного образования в части установления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образовательной организации дошкольного образования;</w:t>
      </w:r>
    </w:p>
    <w:p w:rsidR="00872D23" w:rsidRPr="003562C0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t>информационное и мониторинговое сопровождение введения эффективного контракта.</w:t>
      </w:r>
    </w:p>
    <w:p w:rsidR="00A7050E" w:rsidRPr="003562C0" w:rsidRDefault="00A7050E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2D23" w:rsidRPr="003562C0" w:rsidRDefault="00C433A2" w:rsidP="00511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t>2. Ожидаемые результаты</w:t>
      </w:r>
    </w:p>
    <w:p w:rsidR="00872D23" w:rsidRPr="003562C0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t>Реализация мероприятий, направленных на ликвидацию очередности на зачисление детей в</w:t>
      </w:r>
      <w:r w:rsidR="00D60260" w:rsidRPr="003562C0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580996" w:rsidRPr="003562C0">
        <w:rPr>
          <w:rFonts w:ascii="Times New Roman" w:eastAsia="Times New Roman" w:hAnsi="Times New Roman" w:cs="Times New Roman"/>
          <w:sz w:val="24"/>
          <w:szCs w:val="24"/>
        </w:rPr>
        <w:t xml:space="preserve">бразовательные организации, реализующие программы дошкольного образования, </w:t>
      </w:r>
      <w:r w:rsidRPr="003562C0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обеспечение всех детей в возрасте от 3 до 7 лет возможностью получать услуги дошкольного образования, в том числе за счет развития негосударственного сектора дошкольного образования.</w:t>
      </w:r>
      <w:r w:rsidR="002B0531" w:rsidRPr="003562C0">
        <w:rPr>
          <w:rFonts w:ascii="Times New Roman" w:eastAsia="Times New Roman" w:hAnsi="Times New Roman" w:cs="Times New Roman"/>
          <w:sz w:val="24"/>
          <w:szCs w:val="24"/>
        </w:rPr>
        <w:t xml:space="preserve"> Доступность программы дошкольного образования для детей от 2 месяцев до 3 лет.</w:t>
      </w:r>
    </w:p>
    <w:p w:rsidR="00872D23" w:rsidRPr="003562C0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качества услуг дошкольного образования предусматривает: </w:t>
      </w:r>
    </w:p>
    <w:p w:rsidR="00872D23" w:rsidRPr="003562C0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t>обновление основных образовательных программ дошкольного образования с учетом требований стандартов дошкольного образования;</w:t>
      </w:r>
    </w:p>
    <w:p w:rsidR="00872D23" w:rsidRPr="003562C0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t>введение оценки деятельности организаций дошкольного образования на основе показателей эффективности их деятельности.</w:t>
      </w:r>
    </w:p>
    <w:p w:rsidR="00872D23" w:rsidRPr="003562C0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sz w:val="24"/>
          <w:szCs w:val="24"/>
        </w:rPr>
        <w:t>Введение эффективного контракта в дошкольном образовании предусматривает обеспечение обновления кадрового состава и привлечение молодых талантливых педагогов для работы в дошкольном образовании.</w:t>
      </w:r>
    </w:p>
    <w:p w:rsidR="00872D23" w:rsidRPr="003562C0" w:rsidRDefault="00872D23">
      <w:pPr>
        <w:tabs>
          <w:tab w:val="left" w:pos="284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2D23" w:rsidRPr="003562C0" w:rsidRDefault="00872D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DD1786" w:rsidRPr="003562C0" w:rsidRDefault="00DD1786" w:rsidP="00DD1786">
      <w:pPr>
        <w:pStyle w:val="a3"/>
        <w:numPr>
          <w:ilvl w:val="0"/>
          <w:numId w:val="10"/>
        </w:num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Основные направления</w:t>
      </w:r>
    </w:p>
    <w:p w:rsidR="00DD1786" w:rsidRPr="003562C0" w:rsidRDefault="00DD1786" w:rsidP="00DD178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D1786" w:rsidRPr="003562C0" w:rsidRDefault="00DD1786" w:rsidP="00DD1786">
      <w:pPr>
        <w:tabs>
          <w:tab w:val="left" w:pos="72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Основные количественные характеристики системы дошкольного образования</w:t>
      </w:r>
    </w:p>
    <w:p w:rsidR="00DD1786" w:rsidRPr="003562C0" w:rsidRDefault="00DD1786" w:rsidP="00DD1786">
      <w:pPr>
        <w:tabs>
          <w:tab w:val="left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366"/>
        <w:gridCol w:w="1466"/>
        <w:gridCol w:w="1396"/>
        <w:gridCol w:w="1243"/>
        <w:gridCol w:w="1243"/>
        <w:gridCol w:w="1243"/>
        <w:gridCol w:w="1245"/>
        <w:gridCol w:w="1243"/>
        <w:gridCol w:w="1243"/>
      </w:tblGrid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детей в возрасте от 2 мес.– 7 лет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C91844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265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58F7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7F4576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576">
              <w:rPr>
                <w:rFonts w:ascii="Times New Roman" w:eastAsia="Times New Roman" w:hAnsi="Times New Roman" w:cs="Times New Roman"/>
                <w:sz w:val="24"/>
                <w:szCs w:val="24"/>
              </w:rPr>
              <w:t>1304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265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2658F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 детей программами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69,5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7F4576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576">
              <w:rPr>
                <w:rFonts w:ascii="Times New Roman" w:eastAsia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265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658F7">
              <w:rPr>
                <w:rFonts w:ascii="Times New Roman" w:eastAsia="Times New Roman" w:hAnsi="Times New Roman" w:cs="Times New Roman"/>
                <w:sz w:val="24"/>
                <w:szCs w:val="24"/>
              </w:rPr>
              <w:t>72,4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воспитанников дошкольных образовательных 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7F4576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576">
              <w:rPr>
                <w:rFonts w:ascii="Times New Roman" w:eastAsia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265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82</w:t>
            </w:r>
            <w:r w:rsidR="002658F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детей в возрасте от 3 до 7 лет, зарегистрированных в очереди на получение места в дошкольной образовательной организации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98,8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0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42,6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в увеличении числа мест в дошкольном образовании (для детей в возрасте от 3 до 7 лет)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1786" w:rsidRPr="003562C0" w:rsidTr="00DD1786">
        <w:trPr>
          <w:trHeight w:val="102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Инструменты сокращения очереди в дошкольные образовательные организации (ежегодно) - всего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1786" w:rsidRPr="003562C0" w:rsidTr="00DD1786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мест, созданных в ходе мероприятий по обеспечению к 2016 году 100% доступности дошкольного образования: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высокозатратные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места (строительство и пристрой)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1786" w:rsidRPr="003562C0" w:rsidTr="00DD1786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развития негосударственного 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сектора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1786" w:rsidRPr="003562C0" w:rsidTr="00DD1786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формы создания мест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педагогических работников в системе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7F4576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576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93301B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68,9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других категорий работников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7F4576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576"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93301B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97,5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воспитанников в расчете на 1 педагогического работника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7F457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576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  <w:p w:rsidR="00DD1786" w:rsidRPr="007F4576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педагогических и руководящих работников государственных 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(муниципальных) дошкольных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руководящих работников дошкольных образовательных организаций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65,0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63,9</w:t>
            </w:r>
            <w:proofErr w:type="gram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7F457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7F457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7F457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7F457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7F457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76">
              <w:rPr>
                <w:rFonts w:ascii="Times New Roman" w:eastAsia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C34722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C34722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C34722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C34722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C34722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или высшая категория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46,0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7F457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86" w:rsidRPr="007F4576" w:rsidRDefault="00DD1786" w:rsidP="00933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76"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 w:rsidR="009330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C34722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86" w:rsidRPr="00C34722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93301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DD1786" w:rsidRPr="003562C0" w:rsidTr="00DD1786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работников административно-управленческого и вспомогательного персонала в общей численности работников  дошкольных образовательных организаций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7F457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7F457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76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58,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D1786" w:rsidRPr="003562C0" w:rsidRDefault="00DD1786" w:rsidP="00DD17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1786" w:rsidRPr="003562C0" w:rsidRDefault="00DD1786" w:rsidP="00DD17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1786" w:rsidRPr="003562C0" w:rsidRDefault="00DD1786" w:rsidP="00DD17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1786" w:rsidRPr="003562C0" w:rsidRDefault="00DD1786" w:rsidP="00DD17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1786" w:rsidRDefault="00DD1786" w:rsidP="00DD17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1786" w:rsidRPr="003562C0" w:rsidRDefault="00DD1786" w:rsidP="00DD17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1786" w:rsidRPr="003562C0" w:rsidRDefault="00DD1786" w:rsidP="00DD17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1786" w:rsidRPr="003562C0" w:rsidRDefault="00DD1786" w:rsidP="00DD1786">
      <w:pPr>
        <w:pStyle w:val="a3"/>
        <w:numPr>
          <w:ilvl w:val="0"/>
          <w:numId w:val="10"/>
        </w:numPr>
        <w:tabs>
          <w:tab w:val="left" w:pos="16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Мероприятия по повышению эффективности и качества услуг в сфере дошкольного образования, соотнесенные с этапами перехода к эффективному контракту  </w:t>
      </w:r>
    </w:p>
    <w:p w:rsidR="00DD1786" w:rsidRPr="003562C0" w:rsidRDefault="00DD1786" w:rsidP="00DD178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5316"/>
        <w:gridCol w:w="3668"/>
        <w:gridCol w:w="2470"/>
        <w:gridCol w:w="3234"/>
      </w:tblGrid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DD1786" w:rsidRPr="003562C0" w:rsidTr="00DD1786">
        <w:trPr>
          <w:trHeight w:val="1"/>
        </w:trPr>
        <w:tc>
          <w:tcPr>
            <w:tcW w:w="14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ликвидацию очередности на зачисление детей</w:t>
            </w: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в дошкольные образовательные организации</w:t>
            </w:r>
          </w:p>
        </w:tc>
      </w:tr>
      <w:tr w:rsidR="00DD1786" w:rsidRPr="003562C0" w:rsidTr="00DD1786">
        <w:trPr>
          <w:trHeight w:val="4132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Default="00DD1786" w:rsidP="00DD1786">
            <w:pPr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Реализация муниципальной  программы </w:t>
            </w:r>
          </w:p>
          <w:p w:rsidR="00DD1786" w:rsidRPr="003562C0" w:rsidRDefault="00DD1786" w:rsidP="00DD1786">
            <w:pPr>
              <w:spacing w:after="0" w:line="240" w:lineRule="auto"/>
              <w:ind w:left="4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«Развитие системы образования </w:t>
            </w:r>
            <w:proofErr w:type="spellStart"/>
            <w:r w:rsidRPr="003562C0">
              <w:rPr>
                <w:rFonts w:ascii="Times New Roman" w:hAnsi="Times New Roman" w:cs="Times New Roman"/>
                <w:bCs/>
                <w:sz w:val="24"/>
                <w:szCs w:val="24"/>
              </w:rPr>
              <w:t>Светлогорского</w:t>
            </w:r>
            <w:proofErr w:type="spellEnd"/>
            <w:r w:rsidRPr="003562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на 2016 – 2018  годы».</w:t>
            </w:r>
          </w:p>
          <w:p w:rsidR="00DD1786" w:rsidRPr="003562C0" w:rsidRDefault="00DD1786" w:rsidP="00DD1786">
            <w:pPr>
              <w:spacing w:after="0" w:line="240" w:lineRule="auto"/>
              <w:ind w:left="4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1786" w:rsidRPr="009A310B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2016-2018гг.</w:t>
            </w: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численности детей 3 - 7 лет, которым предоставлена возможность </w:t>
            </w:r>
          </w:p>
          <w:p w:rsidR="00DD1786" w:rsidRPr="003562C0" w:rsidRDefault="00DD1786" w:rsidP="00DD178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услуги дошкольного образования, к численности детей в возрасте 3 - 7 лет, скорректированной на численность детей в возрасте 5 - 7 лет, обуча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ющихся в школе 100% к 01</w:t>
            </w:r>
            <w:r w:rsidRPr="007F4576">
              <w:rPr>
                <w:rFonts w:ascii="Times New Roman" w:eastAsia="Times New Roman" w:hAnsi="Times New Roman" w:cs="Times New Roman"/>
                <w:sz w:val="24"/>
                <w:szCs w:val="24"/>
              </w:rPr>
              <w:t>.01.2018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B454F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организация сбора и предоставления в соответствии с регламентом информации о реализации МО «</w:t>
            </w:r>
            <w:proofErr w:type="spellStart"/>
            <w:r w:rsidRPr="003B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Светлогорский</w:t>
            </w:r>
            <w:proofErr w:type="spellEnd"/>
            <w:r w:rsidRPr="003B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программы </w:t>
            </w:r>
            <w:r w:rsidRPr="003B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3B4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системы образования </w:t>
            </w:r>
            <w:proofErr w:type="spellStart"/>
            <w:r w:rsidRPr="003B454F">
              <w:rPr>
                <w:rFonts w:ascii="Times New Roman" w:hAnsi="Times New Roman" w:cs="Times New Roman"/>
                <w:bCs/>
                <w:sz w:val="24"/>
                <w:szCs w:val="24"/>
              </w:rPr>
              <w:t>Светлогорского</w:t>
            </w:r>
            <w:proofErr w:type="spellEnd"/>
            <w:r w:rsidRPr="003B4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на 2016 – 2018  годы</w:t>
            </w:r>
            <w:r w:rsidRPr="003B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3B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включая показатели развития дошкольного образования.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B454F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4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3B454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B45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B454F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Ноябрь-декабрь </w:t>
            </w:r>
          </w:p>
          <w:p w:rsidR="00DD1786" w:rsidRPr="003B454F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576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  <w:p w:rsidR="00DD1786" w:rsidRPr="003B454F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B454F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B454F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B454F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B454F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B454F" w:rsidRDefault="00DD1786" w:rsidP="00DD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Информационные письма </w:t>
            </w:r>
          </w:p>
        </w:tc>
      </w:tr>
      <w:tr w:rsidR="00DD1786" w:rsidRPr="003562C0" w:rsidTr="00DD1786">
        <w:trPr>
          <w:trHeight w:val="1554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2. Создание дополнительных мест в муниципальных образовательных организациях различных типов, а также вариативных форм дошкольного образования: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2016-2018гг.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численность детей в возрасте 5 - 7 лет, обучающихся в школе </w:t>
            </w: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E20B9A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3562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системы образования </w:t>
            </w:r>
            <w:proofErr w:type="spellStart"/>
            <w:r w:rsidRPr="003562C0">
              <w:rPr>
                <w:rFonts w:ascii="Times New Roman" w:hAnsi="Times New Roman" w:cs="Times New Roman"/>
                <w:bCs/>
                <w:sz w:val="24"/>
                <w:szCs w:val="24"/>
              </w:rPr>
              <w:t>Светлогорского</w:t>
            </w:r>
            <w:proofErr w:type="spellEnd"/>
            <w:r w:rsidRPr="003562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на 2016 – 2018  годы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»: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- открытие дополнительной группы на 20 человек в МАДОУ детский сад «Солнышко»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МАДОУ детский сад «Солнышко»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2016-2018гг.</w:t>
            </w: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FE1990" w:rsidRDefault="00DD1786" w:rsidP="00DD1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14B2">
              <w:rPr>
                <w:rFonts w:ascii="Times New Roman" w:hAnsi="Times New Roman" w:cs="Times New Roman"/>
              </w:rPr>
              <w:t>Потребность в увеличении числа мест в дошкольном  образовании (для детей в возрасте от 3 до 7 лет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20 новых мест</w:t>
            </w: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требований к условиям предоставления услуг дошкольного образования и мониторинг их выполнения: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обновление нормативно-правовой базы на основании обновленных документов для обеспечения условий для развития разных форм дошкольного образования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2018гг.</w:t>
            </w: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22.04.2016 №330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3562C0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административного регламента</w:t>
            </w:r>
            <w:r w:rsidRPr="003562C0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«Прием заявлений, постановка на учет и зачисление детей в образовательные учреждения, реализующие образовательную программу дошкольного образования (детские сады)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количества предписаний на  10 %</w:t>
            </w:r>
          </w:p>
        </w:tc>
      </w:tr>
      <w:tr w:rsidR="00DD1786" w:rsidRPr="003562C0" w:rsidTr="00DD1786">
        <w:trPr>
          <w:trHeight w:val="141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мониторинг и анализ предписаний надзорных органов с целью обеспечения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сохранении качества услуг</w:t>
            </w:r>
            <w:r w:rsidRPr="00D428CB">
              <w:rPr>
                <w:rFonts w:ascii="Times New Roman" w:eastAsia="Times New Roman" w:hAnsi="Times New Roman" w:cs="Times New Roman"/>
                <w:sz w:val="24"/>
              </w:rPr>
              <w:t>, охраны и укрепления здоровья, организации питания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безопасности условий их предоставления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2016 -2018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, ежеквартально</w:t>
            </w:r>
          </w:p>
        </w:tc>
        <w:tc>
          <w:tcPr>
            <w:tcW w:w="32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1"/>
        </w:trPr>
        <w:tc>
          <w:tcPr>
            <w:tcW w:w="14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3. Внедрение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федеральных государственных образовательных стандартов дошкольного образования: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участием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образования,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педагогических работников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1D5185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2016-2018гг.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1781D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81D">
              <w:rPr>
                <w:rFonts w:ascii="Times New Roman" w:eastAsia="Times New Roman" w:hAnsi="Times New Roman" w:cs="Times New Roman"/>
              </w:rPr>
              <w:t xml:space="preserve">100% образовательных организаций имеют ООП в соответствии с ФГОС  </w:t>
            </w:r>
            <w:r w:rsidRPr="00D1781D">
              <w:rPr>
                <w:rFonts w:ascii="Times New Roman" w:eastAsia="Times New Roman" w:hAnsi="Times New Roman" w:cs="Times New Roman"/>
              </w:rPr>
              <w:lastRenderedPageBreak/>
              <w:t>дошкольного образования (распоряжение администрации МО «</w:t>
            </w:r>
            <w:proofErr w:type="spellStart"/>
            <w:r w:rsidRPr="00D1781D">
              <w:rPr>
                <w:rFonts w:ascii="Times New Roman" w:eastAsia="Times New Roman" w:hAnsi="Times New Roman" w:cs="Times New Roman"/>
              </w:rPr>
              <w:t>Светлогорский</w:t>
            </w:r>
            <w:proofErr w:type="spellEnd"/>
            <w:r w:rsidRPr="00D1781D">
              <w:rPr>
                <w:rFonts w:ascii="Times New Roman" w:eastAsia="Times New Roman" w:hAnsi="Times New Roman" w:cs="Times New Roman"/>
              </w:rPr>
              <w:t xml:space="preserve"> район</w:t>
            </w:r>
            <w:proofErr w:type="gramStart"/>
            <w:r w:rsidRPr="00D1781D">
              <w:rPr>
                <w:rFonts w:ascii="Times New Roman" w:eastAsia="Times New Roman" w:hAnsi="Times New Roman" w:cs="Times New Roman"/>
              </w:rPr>
              <w:t>»о</w:t>
            </w:r>
            <w:proofErr w:type="gramEnd"/>
            <w:r w:rsidRPr="00D1781D">
              <w:rPr>
                <w:rFonts w:ascii="Times New Roman" w:eastAsia="Times New Roman" w:hAnsi="Times New Roman" w:cs="Times New Roman"/>
              </w:rPr>
              <w:t>т 31.12.2014 № 314 «</w:t>
            </w:r>
            <w:r w:rsidRPr="00D1781D">
              <w:rPr>
                <w:rFonts w:ascii="Times New Roman" w:hAnsi="Times New Roman" w:cs="Times New Roman"/>
              </w:rPr>
              <w:t>Об обеспечении введения федерального государственного образовательного стандарта дошкольного образования в образовательных учреждениях муниципального образования «</w:t>
            </w:r>
            <w:proofErr w:type="spellStart"/>
            <w:r w:rsidRPr="00D1781D">
              <w:rPr>
                <w:rFonts w:ascii="Times New Roman" w:hAnsi="Times New Roman" w:cs="Times New Roman"/>
              </w:rPr>
              <w:t>Светлогорский</w:t>
            </w:r>
            <w:proofErr w:type="spellEnd"/>
            <w:r w:rsidRPr="00D1781D">
              <w:rPr>
                <w:rFonts w:ascii="Times New Roman" w:hAnsi="Times New Roman" w:cs="Times New Roman"/>
              </w:rPr>
              <w:t xml:space="preserve"> район», реализующих основные образовательные программы дошкольного образования»</w:t>
            </w:r>
          </w:p>
        </w:tc>
      </w:tr>
      <w:tr w:rsidR="00DD1786" w:rsidRPr="003562C0" w:rsidTr="00DD1786">
        <w:trPr>
          <w:trHeight w:val="2546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3.1. внедрение и реализация  ООП в соответствии с ФГОС дошкольного образования ДОО: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роведение мониторинга по вопросам оценки стартовых условий введения ФГОС ДО</w:t>
            </w:r>
            <w:r w:rsidRPr="003562C0"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,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требований к качеству услуг дошкольного образования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3562C0">
              <w:rPr>
                <w:rFonts w:ascii="Times New Roman" w:hAnsi="Times New Roman" w:cs="Times New Roman"/>
                <w:bCs/>
                <w:sz w:val="24"/>
                <w:szCs w:val="24"/>
              </w:rPr>
              <w:t>роведение мониторинга по вопросам оценки  требований к качеству услуг дошкольного образования со стороны родителей и учителей начальной ступени образования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2016-2018гг</w:t>
            </w:r>
            <w:proofErr w:type="gram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keepNext/>
              <w:keepLines/>
              <w:tabs>
                <w:tab w:val="num" w:pos="144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Участие во Всероссийском мониторинге 100% образовательных организаций, реализующих программы дошкольного образования </w:t>
            </w:r>
            <w:proofErr w:type="spellStart"/>
            <w:r w:rsidRPr="003562C0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3562C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DD1786" w:rsidRPr="003562C0" w:rsidRDefault="00DD1786" w:rsidP="00DD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Результат опроса со всех 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62C0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3562C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составит не менее 80%</w:t>
            </w:r>
          </w:p>
          <w:p w:rsidR="00DD1786" w:rsidRPr="003562C0" w:rsidRDefault="00DD1786" w:rsidP="00DD17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1745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реализация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перечня требований к условиям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территории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включающего требования к кадровым условиям и характеристикам образовательной среды, в том числе взаимодействие педагога с детьми, направленного на развитие способностей, стимулирующего инициативность, самостоятельность и ответственность дошкольников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педагогические работники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2016-2018гг...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от 31.12.2014 № 314</w:t>
            </w:r>
          </w:p>
        </w:tc>
      </w:tr>
      <w:tr w:rsidR="00DD1786" w:rsidRPr="003562C0" w:rsidTr="00DD1786">
        <w:trPr>
          <w:trHeight w:val="196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Мониторинг условий реализации ФГОС </w:t>
            </w:r>
            <w:proofErr w:type="gramStart"/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</w:t>
            </w:r>
            <w:proofErr w:type="gramEnd"/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3562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Коррекция м</w:t>
            </w:r>
            <w:r w:rsidRPr="003562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униципальной программы развития образования по созданию условий реализации ФГОС ДО в ДОО 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Мониторинг финансового обеспечения прав граждан на получение общедоступного и бесплатного дошкольного образования в условиях введения ФГОС </w:t>
            </w:r>
            <w:proofErr w:type="gramStart"/>
            <w:r w:rsidRPr="003562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</w:t>
            </w:r>
            <w:proofErr w:type="gramEnd"/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1758EF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Pr="001758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и реализация системы оценки качества дошкольного образования:</w:t>
            </w: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-Совершенствование механизма формирования муниципального задания для ДОО, включая показатели качества предоставляемых услуг по дошкольному образованию </w:t>
            </w: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1C2EC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C2E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1C2EC6">
              <w:rPr>
                <w:rFonts w:ascii="Times New Roman" w:eastAsia="Times New Roman" w:hAnsi="Times New Roman" w:cs="Times New Roman"/>
                <w:sz w:val="24"/>
              </w:rPr>
              <w:t xml:space="preserve">Проведение независимой оценки качества </w:t>
            </w:r>
            <w:proofErr w:type="spellStart"/>
            <w:r w:rsidRPr="001C2EC6">
              <w:rPr>
                <w:rFonts w:ascii="Times New Roman" w:eastAsia="Times New Roman" w:hAnsi="Times New Roman" w:cs="Times New Roman"/>
                <w:sz w:val="24"/>
              </w:rPr>
              <w:t>обра</w:t>
            </w:r>
            <w:proofErr w:type="spellEnd"/>
            <w:r w:rsidRPr="001C2EC6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C2EC6">
              <w:rPr>
                <w:rFonts w:ascii="Times New Roman" w:eastAsia="Times New Roman" w:hAnsi="Times New Roman" w:cs="Times New Roman"/>
                <w:sz w:val="24"/>
              </w:rPr>
              <w:t>зовательной</w:t>
            </w:r>
            <w:proofErr w:type="spellEnd"/>
            <w:r w:rsidRPr="001C2EC6">
              <w:rPr>
                <w:rFonts w:ascii="Times New Roman" w:eastAsia="Times New Roman" w:hAnsi="Times New Roman" w:cs="Times New Roman"/>
                <w:sz w:val="24"/>
              </w:rPr>
              <w:t xml:space="preserve"> деятельности образовательных организаций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руководител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г.</w:t>
            </w: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Pr="007F4576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2016-2018 гг.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1C2EC6">
              <w:rPr>
                <w:rFonts w:ascii="Times New Roman" w:eastAsia="Times New Roman" w:hAnsi="Times New Roman" w:cs="Times New Roman"/>
                <w:sz w:val="24"/>
                <w:szCs w:val="24"/>
              </w:rPr>
              <w:t>2017г.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Удельный вес численности детей дошкольного возраста, посещающих негосударственные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образовательные организации, реализующие программы дошкольного образования 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к 2017 году-100%</w:t>
            </w:r>
          </w:p>
          <w:p w:rsidR="00DD1786" w:rsidRPr="003562C0" w:rsidRDefault="00DD1786" w:rsidP="00DD17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условий реализации ФГОС </w:t>
            </w:r>
            <w:proofErr w:type="gramStart"/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</w:t>
            </w:r>
            <w:proofErr w:type="gramEnd"/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ДОО</w:t>
            </w:r>
          </w:p>
          <w:p w:rsidR="00DD1786" w:rsidRPr="003562C0" w:rsidRDefault="00DD1786" w:rsidP="00DD17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100% образовательных организаций имеют ООП в соответствии с ФГОС  дошкольного образования</w:t>
            </w:r>
          </w:p>
          <w:p w:rsidR="00DD1786" w:rsidRPr="00C66AF9" w:rsidRDefault="00DD1786" w:rsidP="00DD17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воспитанников ДОО в возрасте от 3 до 7 лет, охваченных образовательными программами, соответствующими ФГОС </w:t>
            </w:r>
            <w:proofErr w:type="gram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составляет 100%</w:t>
            </w:r>
          </w:p>
          <w:p w:rsidR="00DD1786" w:rsidRDefault="00DD1786" w:rsidP="00DD178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E7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Постановление администрации МО «</w:t>
            </w:r>
            <w:proofErr w:type="spellStart"/>
            <w:r w:rsidRPr="005E7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Светлогорский</w:t>
            </w:r>
            <w:proofErr w:type="spellEnd"/>
            <w:r w:rsidRPr="005E7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 от 27 декабря 2016 года № 860 «Об утверждении нормативов затрат на оказание муниципальных услуг дошкольными образовательными учреждениями МО «</w:t>
            </w:r>
            <w:proofErr w:type="spellStart"/>
            <w:r w:rsidRPr="005E7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Светлогорский</w:t>
            </w:r>
            <w:proofErr w:type="spellEnd"/>
            <w:r w:rsidRPr="005E7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 на 2017 год»</w:t>
            </w:r>
          </w:p>
          <w:p w:rsidR="00DD1786" w:rsidRPr="009D459A" w:rsidRDefault="00DD1786" w:rsidP="00DD1786">
            <w:pPr>
              <w:jc w:val="both"/>
              <w:rPr>
                <w:rFonts w:ascii="Times New Roman" w:hAnsi="Times New Roman" w:cs="Times New Roman"/>
              </w:rPr>
            </w:pPr>
            <w:r w:rsidRPr="009D45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Постановление администрации МО «</w:t>
            </w:r>
            <w:proofErr w:type="spellStart"/>
            <w:r w:rsidRPr="009D45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Светлогорский</w:t>
            </w:r>
            <w:proofErr w:type="spellEnd"/>
            <w:r w:rsidRPr="009D45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 от </w:t>
            </w:r>
            <w:r w:rsidRPr="009D459A">
              <w:rPr>
                <w:rFonts w:ascii="Times New Roman" w:hAnsi="Times New Roman" w:cs="Times New Roman"/>
              </w:rPr>
              <w:t xml:space="preserve">«05» октября    2016  года  №691 </w:t>
            </w:r>
            <w:r w:rsidRPr="009D459A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Положения </w:t>
            </w:r>
            <w:r w:rsidRPr="009D459A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задания»</w:t>
            </w:r>
          </w:p>
          <w:p w:rsidR="00DD1786" w:rsidRPr="003562C0" w:rsidRDefault="00DD1786" w:rsidP="00DD178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100% образовательных организаций имеют внутреннюю систему оценки качества  </w:t>
            </w:r>
          </w:p>
          <w:p w:rsidR="00DD1786" w:rsidRDefault="00DD1786" w:rsidP="00DD17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Постановление 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от 29.12.2017 года № 714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утверждении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муниципального задания на оказание муниципальных услуг ОУ муниципального </w:t>
            </w:r>
            <w:r w:rsidRPr="00B63DB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«</w:t>
            </w:r>
            <w:proofErr w:type="spellStart"/>
            <w:r w:rsidRPr="00B63DBA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B63D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D1786" w:rsidRPr="00231432" w:rsidRDefault="00DD1786" w:rsidP="00DD17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EC6">
              <w:rPr>
                <w:rFonts w:ascii="Times New Roman" w:hAnsi="Times New Roman" w:cs="Times New Roman"/>
              </w:rPr>
              <w:t xml:space="preserve">Приказ ГБУ </w:t>
            </w:r>
            <w:proofErr w:type="gramStart"/>
            <w:r w:rsidRPr="001C2EC6">
              <w:rPr>
                <w:rFonts w:ascii="Times New Roman" w:hAnsi="Times New Roman" w:cs="Times New Roman"/>
              </w:rPr>
              <w:t>КО</w:t>
            </w:r>
            <w:proofErr w:type="gramEnd"/>
            <w:r w:rsidRPr="001C2EC6">
              <w:rPr>
                <w:rFonts w:ascii="Times New Roman" w:hAnsi="Times New Roman" w:cs="Times New Roman"/>
              </w:rPr>
              <w:t xml:space="preserve"> «Региональный центр образования» от 31.03.2017 №72 «О проведении независимой оценки качества образовательной деятельности образовательных организаций Калининградской области в 2017 году»</w:t>
            </w:r>
          </w:p>
        </w:tc>
      </w:tr>
      <w:tr w:rsidR="00DD1786" w:rsidRPr="003562C0" w:rsidTr="00DD1786">
        <w:trPr>
          <w:trHeight w:val="563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Кадровое обеспечение системы дошкольного образования: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педагогических </w:t>
            </w: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работников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2018гг.</w:t>
            </w:r>
          </w:p>
        </w:tc>
        <w:tc>
          <w:tcPr>
            <w:tcW w:w="3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85,2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% педагогов  от общего числа прошли курсы повышения по ФГОС;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педработников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дошкольного образования, </w:t>
            </w:r>
            <w:proofErr w:type="gram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прошедших</w:t>
            </w:r>
            <w:proofErr w:type="gram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переподготовку и повышение 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кавлификации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по персонифицированной модели к 2017 году – 100% 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 от 05.05.2014 г. №89 «Об организации работы при введении эффективного контракта в ОУ 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  <w:proofErr w:type="gram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Приказы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утверждении должностных инструкций 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педагогов дошкольного образования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sz w:val="24"/>
                <w:szCs w:val="24"/>
              </w:rPr>
              <w:t>Договоры о целевом приеме с ГБОУ ВО КО «Педагогический институт»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БФУ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анта</w:t>
            </w:r>
          </w:p>
        </w:tc>
      </w:tr>
      <w:tr w:rsidR="00DD1786" w:rsidRPr="003562C0" w:rsidTr="00DD1786">
        <w:trPr>
          <w:trHeight w:val="2298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реализация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должностных инструкций педагога дошкольного образования, включающих характер взаимодействия педагога с детьми, направленного на развитие способностей, стимулирование инициативности, самостоятельности и ответственности дошкольников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по 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профориентационной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подготовке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2018гг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D1786" w:rsidRPr="003562C0" w:rsidRDefault="00DD1786" w:rsidP="00DD17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2016-2018гг.</w:t>
            </w:r>
          </w:p>
        </w:tc>
        <w:tc>
          <w:tcPr>
            <w:tcW w:w="3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2298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Осуществление мероприятий, направленных на оптимизацию </w:t>
            </w:r>
            <w:proofErr w:type="gram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персонала. </w:t>
            </w:r>
            <w:r w:rsidRPr="00643BC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организации не более 40%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-2018 гг.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4DC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</w:t>
            </w:r>
            <w:r w:rsidRPr="000314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образования</w:t>
            </w:r>
            <w:r w:rsidRPr="00031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средней заработной плате в общем образовании муниципального района</w:t>
            </w:r>
          </w:p>
        </w:tc>
      </w:tr>
      <w:tr w:rsidR="00DD1786" w:rsidRPr="003562C0" w:rsidTr="00DD1786">
        <w:trPr>
          <w:trHeight w:val="1412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ежегодный мониторинг численности педагогических и прочих работников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-2018 гг.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0314DC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4D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воспитанников в расчете на одного педагогического работника 11,0 чел.</w:t>
            </w:r>
          </w:p>
        </w:tc>
      </w:tr>
      <w:tr w:rsidR="00DD1786" w:rsidRPr="003562C0" w:rsidTr="00DD1786">
        <w:trPr>
          <w:trHeight w:val="707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поэтапное увеличение численности воспитанников организаций дошкольного образования в расчете на 1 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работника, достижение к 2018 году значение целевого показателя 13,5 согласно методическим рекомендациям Министерства образования Калининградской области 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(исх. №1011/02 от 25.04.2014 г.)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педагогических работников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-2018 гг.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0314DC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воспитанников в расчете на одного педагогического работника к 2018 году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F4576">
              <w:rPr>
                <w:rFonts w:ascii="Times New Roman" w:eastAsia="Times New Roman" w:hAnsi="Times New Roman" w:cs="Times New Roman"/>
                <w:sz w:val="24"/>
                <w:szCs w:val="24"/>
              </w:rPr>
              <w:t>12чел.</w:t>
            </w:r>
          </w:p>
        </w:tc>
      </w:tr>
      <w:tr w:rsidR="00DD1786" w:rsidRPr="003562C0" w:rsidTr="00DD1786">
        <w:trPr>
          <w:trHeight w:val="1"/>
        </w:trPr>
        <w:tc>
          <w:tcPr>
            <w:tcW w:w="14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 эффективного контракта в дошкольном образовании</w:t>
            </w: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В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недрение механизмов эффективного контракта с педагогическими работниками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505486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486">
              <w:rPr>
                <w:rFonts w:ascii="Times New Roman" w:eastAsia="Times New Roman" w:hAnsi="Times New Roman" w:cs="Times New Roman"/>
                <w:sz w:val="24"/>
                <w:szCs w:val="24"/>
              </w:rPr>
              <w:t>2016-2018 г.</w:t>
            </w:r>
          </w:p>
          <w:p w:rsidR="00DD1786" w:rsidRPr="00FD60AC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Pr="00FD60AC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Pr="00FD60AC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Pr="00FD60AC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05486">
              <w:rPr>
                <w:rFonts w:ascii="Times New Roman" w:eastAsia="Times New Roman" w:hAnsi="Times New Roman" w:cs="Times New Roman"/>
                <w:sz w:val="24"/>
                <w:szCs w:val="24"/>
              </w:rPr>
              <w:t>2016 – 2018 г.</w:t>
            </w:r>
          </w:p>
          <w:p w:rsidR="00DD1786" w:rsidRPr="00FD60AC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Pr="00FD60AC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Pr="00FD60AC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Pr="00FD60AC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D60AC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05486">
              <w:rPr>
                <w:rFonts w:ascii="Times New Roman" w:eastAsia="Times New Roman" w:hAnsi="Times New Roman" w:cs="Times New Roman"/>
                <w:sz w:val="24"/>
                <w:szCs w:val="24"/>
              </w:rPr>
              <w:t>2016 – 2018 г.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педагогических работников ДОО работают по эффективному контракту      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ОО дошкольного образования, в которых оценка деятельности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их руководителей и основных категорий работников </w:t>
            </w:r>
            <w:proofErr w:type="gram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осуществляется на основании показателей эффективности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ятельности составит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100% к 2018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году.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среднемесячной заработной платы педагогических работников </w:t>
            </w:r>
            <w:r w:rsidRPr="007C7B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  <w:r w:rsidRPr="007C7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средней заработной плате в общем образовании </w:t>
            </w:r>
            <w:proofErr w:type="spellStart"/>
            <w:r w:rsidRPr="007C7BB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7C7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100%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на сайте муниципального образования</w:t>
            </w: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-внедрение разработанных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требований к условиям выполнения трудовой деятельности педагогическими и другими категориями работников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направленной на достижение показателей качества этой деятельности (показателей качества, обозначенных в модели «эффективного контракта»)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реализация «эффективного контракта» в дошкольных образовательных организациях, включая оценку деятельности различных категорий персонала организаций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03546A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03546A" w:rsidRDefault="00DD1786" w:rsidP="00DD1786">
            <w:pPr>
              <w:widowControl w:val="0"/>
              <w:tabs>
                <w:tab w:val="left" w:pos="10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системы нормирования труда </w:t>
            </w:r>
          </w:p>
          <w:p w:rsidR="00DD1786" w:rsidRPr="0003546A" w:rsidRDefault="00DD1786" w:rsidP="00DD1786">
            <w:pPr>
              <w:widowControl w:val="0"/>
              <w:tabs>
                <w:tab w:val="left" w:pos="10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46A">
              <w:rPr>
                <w:rFonts w:ascii="Times New Roman" w:eastAsia="Times New Roman" w:hAnsi="Times New Roman" w:cs="Times New Roman"/>
                <w:sz w:val="24"/>
                <w:szCs w:val="24"/>
              </w:rPr>
              <w:t>в дошкольном образовании</w:t>
            </w:r>
          </w:p>
          <w:p w:rsidR="00DD1786" w:rsidRPr="0003546A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46A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планирование дополнительных расходов на повышение оплаты труда педагогических работников ДОО в соответствии с Указом Президента РФ от 07 мая 2012 г. №597 «О мероприятиях по реализации государственной социальной политики»</w:t>
            </w:r>
          </w:p>
          <w:p w:rsidR="00DD1786" w:rsidRPr="0003546A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03546A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03546A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4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7. Контроль за выполнением в полном объеме мер по созданию прозрачного </w:t>
            </w:r>
            <w:proofErr w:type="gramStart"/>
            <w:r w:rsidRPr="0003546A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механизма оплаты труда руководителей муниципальных образовательных организаций</w:t>
            </w:r>
            <w:proofErr w:type="gramEnd"/>
            <w:r w:rsidRPr="00035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установленных предельных соотношений средней заработной платы руководителей ОО и средней заработной платы работников данных организаций, включая предоставление ими сведений о доходах и имуществе и размещение их в системе Интернет</w:t>
            </w:r>
          </w:p>
          <w:p w:rsidR="00DD1786" w:rsidRPr="0003546A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03546A" w:rsidRDefault="00DD1786" w:rsidP="00DD1786">
            <w:pPr>
              <w:widowControl w:val="0"/>
              <w:tabs>
                <w:tab w:val="left" w:pos="10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-2018 гг.</w:t>
            </w:r>
          </w:p>
        </w:tc>
        <w:tc>
          <w:tcPr>
            <w:tcW w:w="3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9847DF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984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Информационное и мониторинговое сопровождение введения эффективного контракта: 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с участием руководителей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</w:p>
        </w:tc>
        <w:tc>
          <w:tcPr>
            <w:tcW w:w="2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– 2017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9847DF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Публикации в СМИ («Вестник Светлогорска») 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Удовлетворенность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доступностью и качеством реализации программ дошкольного образования 90% к 2016 году 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письма</w:t>
            </w: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сопровождение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семинаров и другие мероприятия)</w:t>
            </w:r>
          </w:p>
        </w:tc>
        <w:tc>
          <w:tcPr>
            <w:tcW w:w="3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сбора и предоставления в соответствии с регламентом информации о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введения эффективного контракта, включая показатели развития дошкольного образования, в соответствии с соглашениями с Министерством образования Калининградской области</w:t>
            </w:r>
          </w:p>
        </w:tc>
        <w:tc>
          <w:tcPr>
            <w:tcW w:w="3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2017гг.</w:t>
            </w:r>
          </w:p>
        </w:tc>
        <w:tc>
          <w:tcPr>
            <w:tcW w:w="3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мониторинг влияния внедрения эффективного контракта на качество образовательных услуг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удовлетворенности населения качеством дошкольного образования, в том числе выявление лучших практик</w:t>
            </w:r>
          </w:p>
        </w:tc>
        <w:tc>
          <w:tcPr>
            <w:tcW w:w="3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3562C0" w:rsidRDefault="00DD1786" w:rsidP="00DD1786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. Использование действующих моделей аттестации педагогических работников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последующим их переводом на эффективный контракт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-2018 гг.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среднемесячной заработной платы педагогических работников </w:t>
            </w:r>
            <w:r w:rsidRPr="007C7B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</w:t>
            </w:r>
            <w:r w:rsidRPr="007C7B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образования</w:t>
            </w:r>
            <w:r w:rsidRPr="007C7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средней заработной плате в общем образовании МО "</w:t>
            </w:r>
            <w:proofErr w:type="spellStart"/>
            <w:r w:rsidRPr="007C7BB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7C7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район"  100% в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7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DD1786" w:rsidRPr="003562C0" w:rsidTr="00DD1786">
        <w:trPr>
          <w:trHeight w:val="1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аттестации руководящих работников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последующим их переводом на эффективный контракт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-2018гг.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руководящих работников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прошедших аттестацию на соответствие занимаемой должности 100%</w:t>
            </w:r>
          </w:p>
        </w:tc>
      </w:tr>
    </w:tbl>
    <w:p w:rsidR="00DD1786" w:rsidRPr="003562C0" w:rsidRDefault="00DD1786" w:rsidP="00DD17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Pr="003562C0" w:rsidRDefault="00DD1786" w:rsidP="00DD1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62C0">
        <w:rPr>
          <w:rFonts w:ascii="Times New Roman" w:eastAsia="Times New Roman" w:hAnsi="Times New Roman" w:cs="Times New Roman"/>
          <w:b/>
          <w:sz w:val="24"/>
          <w:szCs w:val="24"/>
        </w:rPr>
        <w:t>5. Показатели повышения эффективности и качества услуг в сфере дошкольного образования,</w:t>
      </w:r>
    </w:p>
    <w:p w:rsidR="00DD1786" w:rsidRPr="003562C0" w:rsidRDefault="00DD1786" w:rsidP="00DD178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3562C0">
        <w:rPr>
          <w:rFonts w:ascii="Times New Roman" w:eastAsia="Times New Roman" w:hAnsi="Times New Roman" w:cs="Times New Roman"/>
          <w:b/>
          <w:sz w:val="24"/>
          <w:szCs w:val="24"/>
        </w:rPr>
        <w:t>соотнесенные</w:t>
      </w:r>
      <w:proofErr w:type="gramEnd"/>
      <w:r w:rsidRPr="003562C0">
        <w:rPr>
          <w:rFonts w:ascii="Times New Roman" w:eastAsia="Times New Roman" w:hAnsi="Times New Roman" w:cs="Times New Roman"/>
          <w:b/>
          <w:sz w:val="24"/>
          <w:szCs w:val="24"/>
        </w:rPr>
        <w:t xml:space="preserve"> с этапами перехода к эффективному контракту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716"/>
        <w:gridCol w:w="1648"/>
        <w:gridCol w:w="946"/>
        <w:gridCol w:w="951"/>
        <w:gridCol w:w="946"/>
        <w:gridCol w:w="946"/>
        <w:gridCol w:w="946"/>
        <w:gridCol w:w="922"/>
        <w:gridCol w:w="3667"/>
      </w:tblGrid>
      <w:tr w:rsidR="00DD1786" w:rsidRPr="003562C0" w:rsidTr="00DD1786">
        <w:trPr>
          <w:trHeight w:val="1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DD1786" w:rsidRPr="003562C0" w:rsidTr="00DD1786">
        <w:trPr>
          <w:trHeight w:val="1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.Удельный вес численности дошкольников, обучающихся по образовательным программам дошкольного образования, соответствующим требованиям стандартов дошкольного образования, в общем числе дошкольников, обучающихся по образовательным программам дошкольного образования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</w:t>
            </w:r>
            <w:proofErr w:type="gram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всех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организациях, реализующих программы дошкольного образования</w:t>
            </w:r>
            <w:proofErr w:type="gram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будут реализоваться образовательные программы дошкольного образования, соответствующие требованиям федерального государственного образовательного стандарта дошкольного образования </w:t>
            </w:r>
          </w:p>
        </w:tc>
      </w:tr>
      <w:tr w:rsidR="00DD1786" w:rsidRPr="003562C0" w:rsidTr="00DD1786">
        <w:trPr>
          <w:trHeight w:val="1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3.Удельный вес муниципальных организаций дошкольного образования, в которых оценка деятельности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их руководителей и основных категорий работников осуществляется на основании показателей эффективности деятельности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 муниципальных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которых оценка деятельности, их руководителей и основных 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категорий работников осуществляется на основании показателей эффективности к 2015 году </w:t>
            </w:r>
          </w:p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2595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Отношение среднемесячной заработной платы педагогических работников муниципальных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средней заработной плате в общем образовании 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93.7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hAnsi="Times New Roman" w:cs="Times New Roman"/>
                <w:sz w:val="24"/>
                <w:szCs w:val="24"/>
              </w:rPr>
              <w:t>81,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EA7"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F52EA7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EA7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заработная плата педагогических работников 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реализующих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соответствовать средней заработной плате в сфере общего образования </w:t>
            </w:r>
            <w:proofErr w:type="spellStart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повысится качество кадрового состава дошкольного образования</w:t>
            </w:r>
          </w:p>
        </w:tc>
      </w:tr>
      <w:tr w:rsidR="00DD1786" w:rsidRPr="003562C0" w:rsidTr="00DD1786">
        <w:trPr>
          <w:trHeight w:val="1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9945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Удельный вес численности молодых педагогов в возрасте до 35 лет в государственных (муниципальных) образовательных организациях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Default="00DD1786" w:rsidP="00DD1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4586" w:rsidRDefault="00994586" w:rsidP="00DD1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4586" w:rsidRPr="003562C0" w:rsidRDefault="00994586" w:rsidP="00DD1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9945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9945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9945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52EA7" w:rsidRDefault="009945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27,4</w:t>
            </w:r>
          </w:p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52EA7" w:rsidRDefault="00DD1786" w:rsidP="00994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4586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5259E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5259E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5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 сферу дошкольного образования молодых специалистов</w:t>
            </w:r>
          </w:p>
          <w:p w:rsidR="00DD1786" w:rsidRPr="00D5259E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5259E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5259E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5259E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5259E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786" w:rsidRPr="003562C0" w:rsidTr="00DD1786">
        <w:trPr>
          <w:trHeight w:val="1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Охват детей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образовательными организациями, реализующими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(отношение численности детей в возрасте от 0 до 3 лет, посещающих</w:t>
            </w:r>
            <w:r w:rsidRPr="003562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образовательные организации, реализующие программы дошкольного образования</w:t>
            </w:r>
            <w:r w:rsidRPr="00356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 общей численности детей в возрасте от 0 до 3 лет)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3562C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52EA7" w:rsidRDefault="00DD1786" w:rsidP="00994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EA7">
              <w:rPr>
                <w:rFonts w:ascii="Times New Roman" w:eastAsia="Times New Roman" w:hAnsi="Times New Roman" w:cs="Times New Roman"/>
                <w:sz w:val="24"/>
                <w:szCs w:val="24"/>
              </w:rPr>
              <w:t>24,</w:t>
            </w:r>
            <w:r w:rsidR="009945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52EA7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52EA7" w:rsidRDefault="009945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562C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детей до 3 лет из семей, находящихся в трудной жизненной ситуации, местами в детских садах к 2018 году</w:t>
            </w:r>
          </w:p>
        </w:tc>
      </w:tr>
    </w:tbl>
    <w:p w:rsidR="00DD1786" w:rsidRDefault="00DD1786" w:rsidP="00DD17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D1786" w:rsidRDefault="00DD1786" w:rsidP="00DD1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D1786" w:rsidRPr="00DD2900" w:rsidRDefault="00DD1786" w:rsidP="00DD1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D290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II. Изменения в общем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DD1786" w:rsidRPr="00DD2900" w:rsidRDefault="00DD1786" w:rsidP="00DD17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Pr="00DD2900" w:rsidRDefault="00DD1786" w:rsidP="00DD17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b/>
          <w:sz w:val="24"/>
          <w:szCs w:val="24"/>
        </w:rPr>
        <w:t>1.Основные направления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D2900">
        <w:rPr>
          <w:rFonts w:ascii="Times New Roman" w:eastAsia="Times New Roman" w:hAnsi="Times New Roman" w:cs="Times New Roman"/>
          <w:sz w:val="24"/>
          <w:szCs w:val="24"/>
        </w:rPr>
        <w:t>Обеспечение достижения школьниками новых образовательных результатов включает в себя: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 xml:space="preserve">введение федеральных государственных образовательных стандартов; 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формирование системы мониторинга уровня подготовки и социализации школьников;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корректировка основных образовательных программ начального общего, основного общего, среднего (полного) общего образования с учетом российских и международных исследований образовательных достижений школьников на основе методических рекомендаций;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программу подготовки и переподготовки современных педагогических кадров (модернизация педагогического образования и дополнительного профессионального образования  педагогов (системы повышения квалификации Калининградской области);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реализацию  регионального плана действий, направленных на реализацию комплекса мер по  профессиональной ориентации обучающихся в общеобразовательных организациях.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Обеспечение равного доступа к качественному образованию включает в себя: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внедрение системы оценки качества общего образования.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Введение эффективного контракта в общем образовании, совершенствование (модернизация) действующих моделей аттестации педагогических работников организаций общего образования с последующим их переводом на эффективный контра</w:t>
      </w:r>
      <w:proofErr w:type="gramStart"/>
      <w:r w:rsidRPr="00DD2900">
        <w:rPr>
          <w:rFonts w:ascii="Times New Roman" w:eastAsia="Times New Roman" w:hAnsi="Times New Roman" w:cs="Times New Roman"/>
          <w:sz w:val="24"/>
          <w:szCs w:val="24"/>
        </w:rPr>
        <w:t>кт вкл</w:t>
      </w:r>
      <w:proofErr w:type="gramEnd"/>
      <w:r w:rsidRPr="00DD2900">
        <w:rPr>
          <w:rFonts w:ascii="Times New Roman" w:eastAsia="Times New Roman" w:hAnsi="Times New Roman" w:cs="Times New Roman"/>
          <w:sz w:val="24"/>
          <w:szCs w:val="24"/>
        </w:rPr>
        <w:t xml:space="preserve">ючает в себя: 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совершенствование действующих моделей аттестации педагогических работников;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разработку и внедрение механизмов эффективного контракта с педагогическими работниками организаций общего образования;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разработку и внедрение механизмов эффективного контракта с руководителями образовательных организаций общего образования в части установления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образовательной организации общего образования;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информационное и мониторинговое сопровождение введения эффективного контракта.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DD1786" w:rsidRPr="00DD2900" w:rsidRDefault="00DD1786" w:rsidP="00DD178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2. Ожидаемые результаты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Обеспечение достижения новых образовательных результатов предусматривает: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 xml:space="preserve">обеспечение </w:t>
      </w:r>
      <w:proofErr w:type="gramStart"/>
      <w:r w:rsidRPr="00DD2900">
        <w:rPr>
          <w:rFonts w:ascii="Times New Roman" w:eastAsia="Times New Roman" w:hAnsi="Times New Roman" w:cs="Times New Roman"/>
          <w:sz w:val="24"/>
          <w:szCs w:val="24"/>
        </w:rPr>
        <w:t>обучения всех</w:t>
      </w:r>
      <w:proofErr w:type="gramEnd"/>
      <w:r w:rsidRPr="00DD2900">
        <w:rPr>
          <w:rFonts w:ascii="Times New Roman" w:eastAsia="Times New Roman" w:hAnsi="Times New Roman" w:cs="Times New Roman"/>
          <w:sz w:val="24"/>
          <w:szCs w:val="24"/>
        </w:rPr>
        <w:t xml:space="preserve"> школьников по федеральным государственным образовательным стандартам; 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повышение качества подготовки  школьников Калининградской области.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Обеспечение равного доступа к качественному образованию предусматривает: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введение оценки деятельности организаций общего образования на основе показателей эффективности их деятельности;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Введение эффективного контракта в общем образовании предусматривает: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>обновление кадрового состава и привлечение молодых талантливых педагогов для работы в школе;</w:t>
      </w:r>
    </w:p>
    <w:p w:rsidR="00DD1786" w:rsidRPr="00DD2900" w:rsidRDefault="00DD1786" w:rsidP="00DD17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</w:t>
      </w:r>
      <w:proofErr w:type="gramStart"/>
      <w:r w:rsidRPr="00DD2900">
        <w:rPr>
          <w:rFonts w:ascii="Times New Roman" w:eastAsia="Times New Roman" w:hAnsi="Times New Roman" w:cs="Times New Roman"/>
          <w:sz w:val="24"/>
          <w:szCs w:val="24"/>
        </w:rPr>
        <w:t>моделей аттестации педагогических работников организаций общего образования</w:t>
      </w:r>
      <w:proofErr w:type="gramEnd"/>
      <w:r w:rsidRPr="00DD2900">
        <w:rPr>
          <w:rFonts w:ascii="Times New Roman" w:eastAsia="Times New Roman" w:hAnsi="Times New Roman" w:cs="Times New Roman"/>
          <w:sz w:val="24"/>
          <w:szCs w:val="24"/>
        </w:rPr>
        <w:t xml:space="preserve"> с последующим их переводом на эффективный контракт.</w:t>
      </w:r>
    </w:p>
    <w:p w:rsidR="00DD1786" w:rsidRDefault="00DD1786" w:rsidP="00DD1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4F06" w:rsidRDefault="008A4F06" w:rsidP="00DD1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4F06" w:rsidRDefault="008A4F06" w:rsidP="00DD1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1786" w:rsidRPr="00DD2900" w:rsidRDefault="00DD1786" w:rsidP="00DD1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sz w:val="24"/>
          <w:szCs w:val="24"/>
        </w:rPr>
        <w:lastRenderedPageBreak/>
        <w:t>3. Основные количественные характеристики системы общего образования</w:t>
      </w:r>
    </w:p>
    <w:p w:rsidR="00DD1786" w:rsidRPr="00DD2900" w:rsidRDefault="00DD1786" w:rsidP="00DD1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6506"/>
        <w:gridCol w:w="1550"/>
        <w:gridCol w:w="896"/>
        <w:gridCol w:w="897"/>
        <w:gridCol w:w="897"/>
        <w:gridCol w:w="974"/>
        <w:gridCol w:w="974"/>
        <w:gridCol w:w="974"/>
        <w:gridCol w:w="1118"/>
      </w:tblGrid>
      <w:tr w:rsidR="00DD1786" w:rsidRPr="00DD2900" w:rsidTr="00DD1786">
        <w:trPr>
          <w:cantSplit/>
          <w:trHeight w:val="315"/>
          <w:jc w:val="center"/>
        </w:trPr>
        <w:tc>
          <w:tcPr>
            <w:tcW w:w="65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D1786" w:rsidRPr="00DD2900" w:rsidTr="00DD1786">
        <w:trPr>
          <w:trHeight w:val="300"/>
          <w:jc w:val="center"/>
        </w:trPr>
        <w:tc>
          <w:tcPr>
            <w:tcW w:w="6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детей и молодежи 7 - 17 лет</w:t>
            </w:r>
          </w:p>
        </w:tc>
        <w:tc>
          <w:tcPr>
            <w:tcW w:w="1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человек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1452</w:t>
            </w:r>
          </w:p>
        </w:tc>
        <w:tc>
          <w:tcPr>
            <w:tcW w:w="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1459</w:t>
            </w:r>
          </w:p>
        </w:tc>
        <w:tc>
          <w:tcPr>
            <w:tcW w:w="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1453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67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31C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F707A5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7A5">
              <w:rPr>
                <w:rFonts w:ascii="Times New Roman" w:eastAsia="Times New Roman" w:hAnsi="Times New Roman" w:cs="Times New Roman"/>
                <w:sz w:val="24"/>
                <w:szCs w:val="24"/>
              </w:rPr>
              <w:t>1836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F707A5" w:rsidRDefault="00DD1786" w:rsidP="0067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6731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F707A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D1786" w:rsidRPr="00DD2900" w:rsidTr="00DD1786">
        <w:trPr>
          <w:trHeight w:val="300"/>
          <w:jc w:val="center"/>
        </w:trPr>
        <w:tc>
          <w:tcPr>
            <w:tcW w:w="6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C8616A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учащихся по программам общего образования в общеобразовательных организациях</w:t>
            </w:r>
          </w:p>
        </w:tc>
        <w:tc>
          <w:tcPr>
            <w:tcW w:w="1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человек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1304</w:t>
            </w:r>
          </w:p>
        </w:tc>
        <w:tc>
          <w:tcPr>
            <w:tcW w:w="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F707A5" w:rsidRDefault="00DD1786" w:rsidP="0067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7A5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6731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1786" w:rsidRPr="00DD2900" w:rsidRDefault="00DD1786" w:rsidP="0067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731C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1786" w:rsidRPr="00DD2900" w:rsidTr="00DD1786">
        <w:trPr>
          <w:trHeight w:val="300"/>
          <w:jc w:val="center"/>
        </w:trPr>
        <w:tc>
          <w:tcPr>
            <w:tcW w:w="6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расчете на 1 педагогического работника</w:t>
            </w:r>
          </w:p>
        </w:tc>
        <w:tc>
          <w:tcPr>
            <w:tcW w:w="1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F707A5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7A5">
              <w:rPr>
                <w:rFonts w:ascii="Times New Roman" w:eastAsia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1786" w:rsidRPr="00DD2900" w:rsidTr="00DD1786">
        <w:trPr>
          <w:trHeight w:val="923"/>
          <w:jc w:val="center"/>
        </w:trPr>
        <w:tc>
          <w:tcPr>
            <w:tcW w:w="6506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учащихся организаций общего образования, обучающихся в соответствии с новым федеральным государственным образовательным стандартом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43,2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64,2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87,3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A5">
              <w:rPr>
                <w:rFonts w:ascii="Times New Roman" w:eastAsia="Times New Roman" w:hAnsi="Times New Roman" w:cs="Times New Roman"/>
                <w:sz w:val="24"/>
                <w:szCs w:val="24"/>
              </w:rPr>
              <w:t>88,</w:t>
            </w:r>
            <w:r w:rsidR="006731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731C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786" w:rsidRPr="00DD2900" w:rsidTr="00DD1786">
        <w:trPr>
          <w:trHeight w:val="884"/>
          <w:jc w:val="center"/>
        </w:trPr>
        <w:tc>
          <w:tcPr>
            <w:tcW w:w="650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работников административно-управленческого и вспомогательного персонала в общей численности работников общеобразовательных организаций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A5">
              <w:rPr>
                <w:rFonts w:ascii="Times New Roman" w:eastAsia="Times New Roman" w:hAnsi="Times New Roman" w:cs="Times New Roman"/>
                <w:sz w:val="24"/>
                <w:szCs w:val="24"/>
              </w:rPr>
              <w:t>37,9</w:t>
            </w:r>
          </w:p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37,</w:t>
            </w:r>
            <w:r w:rsidR="006731C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86" w:rsidRPr="00DD2900" w:rsidTr="00DD1786">
        <w:trPr>
          <w:trHeight w:val="1171"/>
          <w:jc w:val="center"/>
        </w:trPr>
        <w:tc>
          <w:tcPr>
            <w:tcW w:w="650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которым при прохождении аттестации присвоена первая или высшая категория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40,1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40,9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65,3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64,6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53,2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A5">
              <w:rPr>
                <w:rFonts w:ascii="Times New Roman" w:eastAsia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F707A5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</w:t>
            </w:r>
            <w:r w:rsidR="006731C0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DD1786" w:rsidRPr="00DD2900" w:rsidTr="00DD1786">
        <w:trPr>
          <w:trHeight w:val="1424"/>
          <w:jc w:val="center"/>
        </w:trPr>
        <w:tc>
          <w:tcPr>
            <w:tcW w:w="6506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обучающихся, охваченных мероприятиями профессиональной ориентации, в общей их численности</w:t>
            </w:r>
            <w:proofErr w:type="gramEnd"/>
          </w:p>
        </w:tc>
        <w:tc>
          <w:tcPr>
            <w:tcW w:w="1550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7F3AF7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7F3AF7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7F3AF7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AF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DD1786" w:rsidRPr="00DD2900" w:rsidRDefault="00DD1786" w:rsidP="00DD1786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86" w:rsidRPr="00DD2900" w:rsidTr="00DD1786">
        <w:trPr>
          <w:trHeight w:val="300"/>
          <w:jc w:val="center"/>
        </w:trPr>
        <w:tc>
          <w:tcPr>
            <w:tcW w:w="6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обучающихся, занимающихся в первую смену, в общей численности обучающихся общеобразовательных организаций</w:t>
            </w:r>
          </w:p>
        </w:tc>
        <w:tc>
          <w:tcPr>
            <w:tcW w:w="15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2900">
              <w:rPr>
                <w:rFonts w:ascii="Times New Roman" w:hAnsi="Times New Roman" w:cs="Times New Roman"/>
                <w:sz w:val="24"/>
                <w:szCs w:val="24"/>
              </w:rPr>
              <w:t xml:space="preserve">роценты 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D1786" w:rsidRPr="00DD2900" w:rsidRDefault="00DD1786" w:rsidP="00DD17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Pr="00DD2900" w:rsidRDefault="00DD1786" w:rsidP="00DD178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Pr="00DD2900" w:rsidRDefault="00DD1786" w:rsidP="00DD178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Default="00DD1786" w:rsidP="00DD178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Pr="00DD2900" w:rsidRDefault="00DD1786" w:rsidP="00DD178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Pr="00DD2900" w:rsidRDefault="00DD1786" w:rsidP="00DD178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Default="00DD1786" w:rsidP="00DD178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Pr="00DD2900" w:rsidRDefault="00DD1786" w:rsidP="00DD178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b/>
          <w:sz w:val="24"/>
          <w:szCs w:val="24"/>
        </w:rPr>
        <w:t xml:space="preserve">4. Мероприятия по повышению эффективности и качества услуг в сфере общего образования, соотнесенные с этапами перехода к эффективному контракту </w:t>
      </w:r>
    </w:p>
    <w:tbl>
      <w:tblPr>
        <w:tblW w:w="0" w:type="auto"/>
        <w:jc w:val="center"/>
        <w:tblInd w:w="280" w:type="dxa"/>
        <w:tblCellMar>
          <w:left w:w="10" w:type="dxa"/>
          <w:right w:w="10" w:type="dxa"/>
        </w:tblCellMar>
        <w:tblLook w:val="04A0"/>
      </w:tblPr>
      <w:tblGrid>
        <w:gridCol w:w="530"/>
        <w:gridCol w:w="5839"/>
        <w:gridCol w:w="3201"/>
        <w:gridCol w:w="2051"/>
        <w:gridCol w:w="2885"/>
      </w:tblGrid>
      <w:tr w:rsidR="00DD1786" w:rsidRPr="00DD2900" w:rsidTr="00DD1786">
        <w:trPr>
          <w:trHeight w:val="1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DD1786" w:rsidRPr="00DD2900" w:rsidTr="00DD1786">
        <w:trPr>
          <w:trHeight w:val="1"/>
          <w:jc w:val="center"/>
        </w:trPr>
        <w:tc>
          <w:tcPr>
            <w:tcW w:w="14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Достижение новых качественных образовательных результатов</w:t>
            </w:r>
          </w:p>
        </w:tc>
      </w:tr>
      <w:tr w:rsidR="00DD1786" w:rsidRPr="00DD2900" w:rsidTr="00DD1786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Комплекс мероприятий по внедрению федеральных государственных образовательных стандартов: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начального общего образования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создание условий для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обучения учащихся по новому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ФГОС: закупка компьютерного оборудования и материалов, учебников и учебно-методических комплектов, электронных учебников, робототехника, мебель для учебных кабинетов, спортивное оборудование: МАОУ «СОШ №1» г. Светлогорска, МАОУ СОШ п. Донское, МБОУ ООШ п. Приморье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основного общего образования: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разработка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поэтапное освоение 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ООП на основной ступени в соответствии с ФГОС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создание условий для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обучения учащихся по новому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ФГОС: приобретение учебно-лабораторного оборудования, учебников и методических пособий, электронных учебников, компьютерного оборудования, спортивного оборудования и оборудования для спортивных залов: МАОУ «СОШ 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№1» г. Светлогорска, МАОУ СОШ п.Донское, МБОУ ООШ п. Приморье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среднего (полного) общего образования: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разработка основных образовательных программ, создание условий для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обучения учащихся по новому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ФГОС: приобретение учебно-лабораторного оборудования, учебников и методических пособий, повышение квалификации педагогов, апробация внедрения стандарта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</w:t>
            </w: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2016-2018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годы 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2016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-2018 годы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2015-2018 годы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2014-2018 годы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Удельный вес численности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обучающихся ООО, обучающихся в соответствии с ФГОС в 2018 году составит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90%</w:t>
            </w: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D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2016 году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100% обучающихся начальных классов общеобразовательных учреждений, обучающихся по федеральным государственным образовательным стандартам</w:t>
            </w: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552E2B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Удельный вес численности учащихся основного звена, обучающихся по ООП в соответствии с ФГОС в </w:t>
            </w:r>
            <w:r w:rsidRPr="00F70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2018г. </w:t>
            </w:r>
            <w:r w:rsidRPr="00F707A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составит 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%</w:t>
            </w: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Удельный вес численности учащихся основного звена, обучающихся в современных условиях составит 100 % </w:t>
            </w: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2018 году 20% </w:t>
            </w:r>
            <w:r w:rsidRPr="004D07E9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учащихся на уровне среднего общего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обучаются в соответствии с ФГОС</w:t>
            </w:r>
          </w:p>
        </w:tc>
      </w:tr>
      <w:tr w:rsidR="00DD1786" w:rsidRPr="00DD2900" w:rsidTr="00DD1786">
        <w:trPr>
          <w:trHeight w:val="42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Участие в формировании системы мониторинга уровня подготовки и социализации школьников по предложению министерства образования Калининградской области 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участие в мониторинговых исследованиях  качества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(1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классы),  ВПР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(4,5,11)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также по результатам освоения </w:t>
            </w:r>
            <w:r w:rsidRPr="004D07E9">
              <w:rPr>
                <w:rFonts w:ascii="Times New Roman" w:eastAsia="Times New Roman" w:hAnsi="Times New Roman" w:cs="Times New Roman"/>
                <w:sz w:val="24"/>
                <w:szCs w:val="24"/>
              </w:rPr>
              <w:t>ООП на уровне общего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образования, включая итоговую аттестацию 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- мониторинг профессионального самоопределения учащихся основной школы (8,9 класс)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индивидуального отбора в образовательных организациях по приему (переводу) обучающихся  в классы с углубленным изучением отдельных предметов или для профильного обучения для получения основного общего или среднего общего образования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общеобразовательных организаций, учителя общеобразовательных организаций</w:t>
            </w: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общеобразовательных организаций,</w:t>
            </w:r>
          </w:p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2013 - 2018</w:t>
            </w: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Согласно приказам Министерства образования Калининградской области </w:t>
            </w: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Ежегодно: ноябрь, март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апрель-май</w:t>
            </w: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2014-2018 г.</w:t>
            </w: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Ежегодно, июль, август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A161FD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Доля организаций общего образования, внедривших модели оценки качества подготовки и социализации личности в 2018 году составит 100%</w:t>
            </w:r>
          </w:p>
          <w:p w:rsidR="00DD1786" w:rsidRPr="00A161FD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A161FD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Охват мониторинговыми исследованиями всех учащихся 1,4,5,11 классов</w:t>
            </w:r>
          </w:p>
          <w:p w:rsidR="00DD1786" w:rsidRPr="00A161FD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100% выпускников основного звена определяют экзамены по выбору для дальнейшего профессионального образования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D1786" w:rsidRPr="00A161FD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достижения более высоких результатов ЕГЭ по математике проводятся следующие мероприятия: дополнительные занятия, пробные экзамены, индивидуальные консультации.</w:t>
            </w:r>
          </w:p>
        </w:tc>
      </w:tr>
      <w:tr w:rsidR="00DD1786" w:rsidRPr="00DD2900" w:rsidTr="00DD1786">
        <w:trPr>
          <w:trHeight w:val="699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формировании  системы оценки качества в части проведения мониторинговых исследований, сбора и обработки первичных данных по запросу Министерства образования Калининградской области: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участие в апробации разработанных рекомендаций в форматах: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повышения квалификации педагогических кадров;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корректировки основных общеобразовательных программ;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hAnsi="Times New Roman" w:cs="Times New Roman"/>
                <w:sz w:val="24"/>
                <w:szCs w:val="24"/>
              </w:rPr>
              <w:t>формирование сетевого взаимодействия ОО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общеобразовательных организаций, учителя общеобразовательных организаций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2014-2018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школьников, достигших базового уровня образовательных достижений в российских и международных сопоставительных исследованиях качества образования (PIRLS, TIMSS, PISA), в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общей численности школьников, принявших участие в указанных исследованиях составит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75%</w:t>
            </w:r>
          </w:p>
        </w:tc>
      </w:tr>
      <w:tr w:rsidR="00DD1786" w:rsidRPr="00DD2900" w:rsidTr="00DD1786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Программа подготовки и переподготовки современных педагогических кадров: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участие в  реализации региональной программы подготовки и переподготовки педагогических кадров</w:t>
            </w:r>
            <w:r w:rsidRPr="00DD29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 выявление и поддержка молодежи, заинтересованной в получении педагогической профессии и в работе в системе образования;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участие в исследовании компетенции учителей математики и русского языка и литературы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 общеобразовательные учреждения,</w:t>
            </w: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участием руководителей муниципальных общеобразовательных организаций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2013 - 2018 годы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2016-2018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годы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2016-2018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20% педагогических работников проходят ежегодно переподготовку и повышение квалификации  по модернизированным программам;  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hAnsi="Times New Roman" w:cs="Times New Roman"/>
                <w:sz w:val="24"/>
                <w:szCs w:val="24"/>
              </w:rPr>
              <w:t>Договоры о целевом приеме с ГБОУ ВО КО «Педагогический институт»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БФУ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анта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подготовки педагогов путем создания системы комплексной оценки компетенции учителей</w:t>
            </w:r>
          </w:p>
        </w:tc>
      </w:tr>
      <w:tr w:rsidR="00DD1786" w:rsidRPr="00DD2900" w:rsidTr="00DD1786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регионального плана действий, направленных на реализацию комплекса мер по профессиональной ориентации обучающихся в общеобразовательных организациях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 общеобразовательные учреждения,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руководители муниципальных общеобразовательных организаций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2015-2018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</w:t>
            </w:r>
            <w:r w:rsidRPr="000C711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 на уровне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 общего образования, охваченных мероприятиями профессиональной ориентации, в общей их численности составит 100%</w:t>
            </w:r>
            <w:proofErr w:type="gramEnd"/>
          </w:p>
        </w:tc>
      </w:tr>
      <w:tr w:rsidR="00DD1786" w:rsidRPr="00DD2900" w:rsidTr="00DD1786">
        <w:trPr>
          <w:trHeight w:val="523"/>
          <w:jc w:val="center"/>
        </w:trPr>
        <w:tc>
          <w:tcPr>
            <w:tcW w:w="14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tabs>
                <w:tab w:val="left" w:pos="259"/>
              </w:tabs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tabs>
                <w:tab w:val="left" w:pos="259"/>
              </w:tabs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tabs>
                <w:tab w:val="left" w:pos="259"/>
              </w:tabs>
              <w:spacing w:after="0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доступности качественного образования</w:t>
            </w:r>
          </w:p>
        </w:tc>
      </w:tr>
      <w:tr w:rsidR="00DD1786" w:rsidRPr="00DD2900" w:rsidTr="00DD1786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ОО в соответствии с  региональной системой оценки качества общего образования 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реализация на муниципальном уровне независимой системы оценки качества  деятельности муниципальных общеобразовательных организаций, их руководителей и основных категорий работников 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6C166C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8F9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участие в реализации регионального проекта по поддержке школ, имеющих низкие образовательные результаты и функционирующих в сложных социальных условиях, «Школы эффективного роста» в 2016-2019 гг.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- Реализация мероприятий, направленных на обеспечение доступности общего образования в соответствии с федеральным образовательным стандартом общего образования для всех категорий граждан, проживающих на территории муниципального района, в том числе обеспечение комфортных условий для обучения всех учащихся в первую смену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Отдел образования администрации</w:t>
            </w: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руководители муниципальных общеобразовательных организаций</w:t>
            </w: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образования администрации</w:t>
            </w: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руководители муниципальных общеобразовательных организаций</w:t>
            </w: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6C166C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образования администрации</w:t>
            </w:r>
          </w:p>
          <w:p w:rsidR="00DD1786" w:rsidRPr="006C166C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руководитель МБОУ «ООШ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риморье»</w:t>
            </w:r>
          </w:p>
          <w:p w:rsidR="00DD1786" w:rsidRPr="006C166C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образования администрации</w:t>
            </w: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руководители муниципальных общеобразовательных организаций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2016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 – 2018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2016-2019гг.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2016-2018</w:t>
            </w: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оценка 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которых, их руководителей и основных категорий работников осуществляется на основании показателей эффективности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МОО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оценка  деятельности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которых, осуществляется на основании показателей эффективности деятел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ьности ОО, составляет 100% в 2016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заработной платы педагогическим работникам сельских общеобразовательных учреждений путем оплаты труда работников 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выполняющих непрофильные функции, из средств муниципального бюджета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21">
              <w:rPr>
                <w:rFonts w:ascii="Times New Roman" w:eastAsia="Times New Roman" w:hAnsi="Times New Roman" w:cs="Times New Roman"/>
                <w:sz w:val="24"/>
                <w:szCs w:val="24"/>
              </w:rPr>
              <w:t>88,2%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 общего образования обучаются с ФГОС;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6C166C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Соглашения Сторон проекта, План совместных мероприятий с целью создания условий для повышения качества образования в МБОУ «ООШ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риморье»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занимающихся в первую смену, в общей численности обучающихся ОО, </w:t>
            </w:r>
            <w:r w:rsidRPr="002B1D2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 100%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786" w:rsidRPr="00DD2900" w:rsidTr="00DD1786">
        <w:trPr>
          <w:trHeight w:val="380"/>
          <w:jc w:val="center"/>
        </w:trPr>
        <w:tc>
          <w:tcPr>
            <w:tcW w:w="14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 эффективного контракта в общем образовании</w:t>
            </w:r>
          </w:p>
        </w:tc>
      </w:tr>
      <w:tr w:rsidR="00DD1786" w:rsidRPr="00DD2900" w:rsidTr="00DD1786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руководящих работников организаций общего образования с последующим их переводом на эффективный контракт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кадрового потенциала в сфере образования на территории 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2014-2018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руководящих работников  общеобразовательных организаций, прошедших аттестацию на соответствие занимаемой должности 100%.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 на 01.02.2016 г. прогноз потребности в педагогических кадрах.</w:t>
            </w:r>
          </w:p>
        </w:tc>
      </w:tr>
      <w:tr w:rsidR="00DD1786" w:rsidRPr="00DD2900" w:rsidTr="00DD1786">
        <w:trPr>
          <w:trHeight w:val="1692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соответствии с  эффективным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район»: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- Реализация модели эффективного контракта  в общем образовании в штатном режиме: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различных категорий персонала организаций,  заключение трудовых договоров с работниками общеобразовательных организаций в соответствии с примерной формой трудового договора («эффективный контракт»),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образования,</w:t>
            </w: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участием руководителей</w:t>
            </w: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образовательных организаций общего образования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2016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годы </w:t>
            </w: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 – 2018 годы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главы администрации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аключе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эффективны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руководителями образовательных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составляет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  <w:r w:rsidRPr="000E398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заключенных контрактов с педагогическими </w:t>
            </w:r>
            <w:r w:rsidRPr="000E398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работниками в 2016 г. составила 100%.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 от 05.05.2014 г. №89 «Об организации работы при введении эффективного контракта в ОУ  МО </w:t>
            </w: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2018 году в 100 % образовательных организаций района будет осуществляться  оценка деятельности общеобразовательных организаций, их руководителей и основных категорий работников на основании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показателей эффективности деятельности организаций общего образования</w:t>
            </w:r>
            <w:proofErr w:type="gramEnd"/>
          </w:p>
        </w:tc>
      </w:tr>
      <w:tr w:rsidR="00DD1786" w:rsidRPr="00DD2900" w:rsidTr="00DD1786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008F9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8F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сопровождение 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обучающих семинаров и другие мероприятия).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мониторинг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образования, в т.ч. выявление лучших практик 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</w:t>
            </w:r>
          </w:p>
          <w:p w:rsidR="00DD1786" w:rsidRPr="00DD2900" w:rsidRDefault="00DD1786" w:rsidP="00DD1786">
            <w:pPr>
              <w:spacing w:after="0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42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2013-2017 годы</w:t>
            </w: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2015 - 2018</w:t>
            </w: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годы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3008F9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8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Публикации в СМИ «Вестник Светлогорска» 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Аналитический отчет по внедрению эффективного контракт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  <w:p w:rsidR="00DD1786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достижение уровня удовлетворенности населения качеством образовательных услуг в сфере общего образования до 85% к 2018 году</w:t>
            </w:r>
          </w:p>
        </w:tc>
      </w:tr>
      <w:tr w:rsidR="00DD1786" w:rsidRPr="00DD2900" w:rsidTr="00DD1786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37A2F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дополнительных расходов на повышение оплаты труда педагогических работников общеобразовательных организаций в соответствии с Указом Президента Российской Федерации от 7 мая 2012 г. № 597 "О мероприятиях по реализации государственной социальной политики"</w:t>
            </w:r>
          </w:p>
          <w:p w:rsidR="00DD1786" w:rsidRPr="00D37A2F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37A2F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средней заработной платы педагогических работников образовательных организаций общего образования к средней </w:t>
            </w:r>
            <w:r w:rsidRPr="00D37A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заработной плате в Калининградской области</w:t>
            </w:r>
          </w:p>
          <w:p w:rsidR="00DD1786" w:rsidRPr="00D37A2F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A2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муниципального образования «</w:t>
            </w:r>
            <w:proofErr w:type="spellStart"/>
            <w:r w:rsidRPr="00D37A2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37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D1786" w:rsidRPr="00D37A2F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A2F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Калининградской области</w:t>
            </w:r>
          </w:p>
        </w:tc>
      </w:tr>
      <w:tr w:rsidR="00DD1786" w:rsidRPr="00DD2900" w:rsidTr="00DD1786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мероприятий, направленных на оптимизацию </w:t>
            </w:r>
            <w:proofErr w:type="gram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персонала.</w:t>
            </w:r>
          </w:p>
          <w:p w:rsidR="00DD1786" w:rsidRPr="00DD2900" w:rsidRDefault="00DD1786" w:rsidP="00DD17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муниципальные правовые акты 2007 года</w:t>
            </w:r>
          </w:p>
          <w:p w:rsidR="00DD1786" w:rsidRPr="00DD2900" w:rsidRDefault="00DD1786" w:rsidP="00DD17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численности отдельных категорий педагогических работников, определенных указами Президента Российской Федерации, с учетом увеличения производительности труда</w:t>
            </w: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</w:t>
            </w:r>
          </w:p>
          <w:p w:rsidR="00DD1786" w:rsidRPr="00DD2900" w:rsidRDefault="00DD1786" w:rsidP="00DD17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</w:tc>
        <w:tc>
          <w:tcPr>
            <w:tcW w:w="28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786" w:rsidRPr="00DD2900" w:rsidRDefault="00DD1786" w:rsidP="00DD1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1786" w:rsidRPr="00DD2900" w:rsidRDefault="00DD1786" w:rsidP="00DD17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Pr="00DD2900" w:rsidRDefault="00DD1786" w:rsidP="00DD1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786" w:rsidRPr="00DD2900" w:rsidRDefault="00DD1786" w:rsidP="00DD1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2900">
        <w:rPr>
          <w:rFonts w:ascii="Times New Roman" w:eastAsia="Times New Roman" w:hAnsi="Times New Roman" w:cs="Times New Roman"/>
          <w:b/>
          <w:sz w:val="24"/>
          <w:szCs w:val="24"/>
        </w:rPr>
        <w:t xml:space="preserve">5. Показатели повышения эффективности и качества услуг в сфере общего образования, </w:t>
      </w:r>
      <w:r w:rsidRPr="00DD2900">
        <w:rPr>
          <w:rFonts w:ascii="Times New Roman" w:eastAsia="Times New Roman" w:hAnsi="Times New Roman" w:cs="Times New Roman"/>
          <w:b/>
          <w:sz w:val="24"/>
          <w:szCs w:val="24"/>
        </w:rPr>
        <w:br/>
        <w:t>соотнесенные с этапами перехода к эффективному контракту</w:t>
      </w:r>
    </w:p>
    <w:tbl>
      <w:tblPr>
        <w:tblStyle w:val="ab"/>
        <w:tblW w:w="14704" w:type="dxa"/>
        <w:tblLook w:val="04A0"/>
      </w:tblPr>
      <w:tblGrid>
        <w:gridCol w:w="531"/>
        <w:gridCol w:w="4201"/>
        <w:gridCol w:w="1635"/>
        <w:gridCol w:w="872"/>
        <w:gridCol w:w="896"/>
        <w:gridCol w:w="896"/>
        <w:gridCol w:w="896"/>
        <w:gridCol w:w="896"/>
        <w:gridCol w:w="896"/>
        <w:gridCol w:w="2985"/>
      </w:tblGrid>
      <w:tr w:rsidR="00DD1786" w:rsidRPr="00DD2900" w:rsidTr="00DD1786">
        <w:trPr>
          <w:trHeight w:val="222"/>
        </w:trPr>
        <w:tc>
          <w:tcPr>
            <w:tcW w:w="531" w:type="dxa"/>
          </w:tcPr>
          <w:p w:rsidR="00DD1786" w:rsidRPr="00DD2900" w:rsidRDefault="00DD1786" w:rsidP="00DD178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01" w:type="dxa"/>
          </w:tcPr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635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72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896" w:type="dxa"/>
          </w:tcPr>
          <w:p w:rsidR="00DD1786" w:rsidRPr="00DD2900" w:rsidRDefault="00DD1786" w:rsidP="00DD1786">
            <w:pPr>
              <w:jc w:val="center"/>
              <w:rPr>
                <w:color w:val="000000"/>
                <w:sz w:val="24"/>
                <w:szCs w:val="24"/>
              </w:rPr>
            </w:pPr>
            <w:r w:rsidRPr="00DD2900">
              <w:rPr>
                <w:color w:val="000000"/>
                <w:sz w:val="24"/>
                <w:szCs w:val="24"/>
              </w:rPr>
              <w:t>2014</w:t>
            </w: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</w:tcPr>
          <w:p w:rsidR="00DD1786" w:rsidRPr="003154E1" w:rsidRDefault="00DD1786" w:rsidP="00DD1786">
            <w:pPr>
              <w:jc w:val="center"/>
              <w:rPr>
                <w:sz w:val="24"/>
                <w:szCs w:val="24"/>
              </w:rPr>
            </w:pPr>
            <w:r w:rsidRPr="003154E1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96" w:type="dxa"/>
          </w:tcPr>
          <w:p w:rsidR="00DD1786" w:rsidRPr="003154E1" w:rsidRDefault="00DD1786" w:rsidP="00DD1786">
            <w:pPr>
              <w:jc w:val="center"/>
              <w:rPr>
                <w:sz w:val="24"/>
                <w:szCs w:val="24"/>
              </w:rPr>
            </w:pPr>
            <w:r w:rsidRPr="003154E1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96" w:type="dxa"/>
          </w:tcPr>
          <w:p w:rsidR="00DD1786" w:rsidRPr="003154E1" w:rsidRDefault="00DD1786" w:rsidP="00DD1786">
            <w:pPr>
              <w:jc w:val="center"/>
              <w:rPr>
                <w:sz w:val="24"/>
                <w:szCs w:val="24"/>
              </w:rPr>
            </w:pPr>
            <w:r w:rsidRPr="003154E1"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96" w:type="dxa"/>
          </w:tcPr>
          <w:p w:rsidR="00DD1786" w:rsidRPr="003154E1" w:rsidRDefault="00DD1786" w:rsidP="00DD1786">
            <w:pPr>
              <w:jc w:val="center"/>
              <w:rPr>
                <w:sz w:val="24"/>
                <w:szCs w:val="24"/>
              </w:rPr>
            </w:pPr>
            <w:r w:rsidRPr="003154E1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985" w:type="dxa"/>
          </w:tcPr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color w:val="000000"/>
                <w:sz w:val="24"/>
                <w:szCs w:val="24"/>
              </w:rPr>
              <w:t>Результаты</w:t>
            </w:r>
          </w:p>
        </w:tc>
      </w:tr>
      <w:tr w:rsidR="00DD1786" w:rsidRPr="00DD2900" w:rsidTr="00DD1786">
        <w:tc>
          <w:tcPr>
            <w:tcW w:w="531" w:type="dxa"/>
          </w:tcPr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1.</w:t>
            </w:r>
          </w:p>
        </w:tc>
        <w:tc>
          <w:tcPr>
            <w:tcW w:w="4201" w:type="dxa"/>
          </w:tcPr>
          <w:p w:rsidR="00DD1786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 xml:space="preserve">Средний балл </w:t>
            </w: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единого государственного экзамена:</w:t>
            </w: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по математике</w:t>
            </w: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по русскому языку</w:t>
            </w:r>
          </w:p>
        </w:tc>
        <w:tc>
          <w:tcPr>
            <w:tcW w:w="1635" w:type="dxa"/>
          </w:tcPr>
          <w:p w:rsidR="00DD1786" w:rsidRPr="00DD2900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баллы</w:t>
            </w: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:rsidR="00DD1786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 xml:space="preserve">49,5 </w:t>
            </w: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60,7</w:t>
            </w:r>
          </w:p>
        </w:tc>
        <w:tc>
          <w:tcPr>
            <w:tcW w:w="896" w:type="dxa"/>
          </w:tcPr>
          <w:p w:rsidR="00DD1786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47</w:t>
            </w: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63</w:t>
            </w:r>
          </w:p>
        </w:tc>
        <w:tc>
          <w:tcPr>
            <w:tcW w:w="896" w:type="dxa"/>
          </w:tcPr>
          <w:p w:rsidR="00DD1786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48,0</w:t>
            </w: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63,5</w:t>
            </w:r>
          </w:p>
        </w:tc>
        <w:tc>
          <w:tcPr>
            <w:tcW w:w="896" w:type="dxa"/>
          </w:tcPr>
          <w:p w:rsidR="00DD1786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48,89</w:t>
            </w: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70,18</w:t>
            </w:r>
          </w:p>
        </w:tc>
        <w:tc>
          <w:tcPr>
            <w:tcW w:w="896" w:type="dxa"/>
          </w:tcPr>
          <w:p w:rsidR="00DD1786" w:rsidRPr="002B1D21" w:rsidRDefault="00DD1786" w:rsidP="00DD1786">
            <w:pPr>
              <w:rPr>
                <w:sz w:val="24"/>
                <w:szCs w:val="24"/>
              </w:rPr>
            </w:pPr>
          </w:p>
          <w:p w:rsidR="00DD1786" w:rsidRPr="002B1D21" w:rsidRDefault="00DD1786" w:rsidP="00DD1786">
            <w:pPr>
              <w:rPr>
                <w:sz w:val="24"/>
                <w:szCs w:val="24"/>
              </w:rPr>
            </w:pPr>
          </w:p>
          <w:p w:rsidR="00DD1786" w:rsidRPr="002B1D21" w:rsidRDefault="00DD1786" w:rsidP="00DD1786">
            <w:pPr>
              <w:jc w:val="center"/>
              <w:rPr>
                <w:sz w:val="24"/>
                <w:szCs w:val="24"/>
              </w:rPr>
            </w:pPr>
            <w:r w:rsidRPr="002B1D21">
              <w:rPr>
                <w:sz w:val="24"/>
                <w:szCs w:val="24"/>
              </w:rPr>
              <w:t>37,42</w:t>
            </w:r>
          </w:p>
          <w:p w:rsidR="00DD1786" w:rsidRPr="002B1D21" w:rsidRDefault="00DD1786" w:rsidP="00DD1786">
            <w:pPr>
              <w:jc w:val="center"/>
              <w:rPr>
                <w:sz w:val="24"/>
                <w:szCs w:val="24"/>
              </w:rPr>
            </w:pPr>
            <w:r w:rsidRPr="002B1D21">
              <w:rPr>
                <w:sz w:val="24"/>
                <w:szCs w:val="24"/>
              </w:rPr>
              <w:t>66,04</w:t>
            </w:r>
          </w:p>
        </w:tc>
        <w:tc>
          <w:tcPr>
            <w:tcW w:w="896" w:type="dxa"/>
          </w:tcPr>
          <w:p w:rsidR="00DD1786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52,1</w:t>
            </w:r>
          </w:p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66,4</w:t>
            </w:r>
          </w:p>
        </w:tc>
        <w:tc>
          <w:tcPr>
            <w:tcW w:w="2985" w:type="dxa"/>
          </w:tcPr>
          <w:p w:rsidR="00DD1786" w:rsidRDefault="00DD1786" w:rsidP="00DD1786">
            <w:pPr>
              <w:rPr>
                <w:color w:val="000000"/>
                <w:sz w:val="24"/>
                <w:szCs w:val="24"/>
              </w:rPr>
            </w:pPr>
            <w:r w:rsidRPr="00DD2900">
              <w:rPr>
                <w:color w:val="000000"/>
                <w:sz w:val="24"/>
                <w:szCs w:val="24"/>
              </w:rPr>
              <w:t>Ежегодно средний балл по русскому языку и математике в районе соответствует среднему баллу по региону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достижения более высоких результатов ЕГЭ по математике проводятся следующие мероприятия: дополнительные занятия, пробные экзамены, индивидуальные консультации.</w:t>
            </w:r>
          </w:p>
        </w:tc>
      </w:tr>
      <w:tr w:rsidR="00DD1786" w:rsidRPr="00DD2900" w:rsidTr="00DD1786">
        <w:tc>
          <w:tcPr>
            <w:tcW w:w="531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2.</w:t>
            </w:r>
          </w:p>
        </w:tc>
        <w:tc>
          <w:tcPr>
            <w:tcW w:w="4201" w:type="dxa"/>
          </w:tcPr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 xml:space="preserve">Удельный вес численности учителей в </w:t>
            </w:r>
            <w:r w:rsidRPr="00DD2900">
              <w:rPr>
                <w:sz w:val="24"/>
                <w:szCs w:val="24"/>
              </w:rPr>
              <w:lastRenderedPageBreak/>
              <w:t>возрасте до 35 лет в общей численности учителей общеобразовательных организаций</w:t>
            </w:r>
          </w:p>
        </w:tc>
        <w:tc>
          <w:tcPr>
            <w:tcW w:w="1635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872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20</w:t>
            </w:r>
          </w:p>
        </w:tc>
        <w:tc>
          <w:tcPr>
            <w:tcW w:w="896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10</w:t>
            </w:r>
          </w:p>
        </w:tc>
        <w:tc>
          <w:tcPr>
            <w:tcW w:w="896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96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896" w:type="dxa"/>
          </w:tcPr>
          <w:p w:rsidR="00DD1786" w:rsidRPr="002B1D21" w:rsidRDefault="00C87AB3" w:rsidP="00DD17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</w:t>
            </w:r>
          </w:p>
        </w:tc>
        <w:tc>
          <w:tcPr>
            <w:tcW w:w="896" w:type="dxa"/>
          </w:tcPr>
          <w:p w:rsidR="00DD1786" w:rsidRPr="00DD2900" w:rsidRDefault="00C87AB3" w:rsidP="00DD17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</w:t>
            </w:r>
          </w:p>
        </w:tc>
        <w:tc>
          <w:tcPr>
            <w:tcW w:w="2985" w:type="dxa"/>
          </w:tcPr>
          <w:p w:rsidR="00DD1786" w:rsidRPr="00DD2900" w:rsidRDefault="00DD1786" w:rsidP="003F7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DD2900">
              <w:rPr>
                <w:sz w:val="24"/>
                <w:szCs w:val="24"/>
              </w:rPr>
              <w:t xml:space="preserve">исленность молодых </w:t>
            </w:r>
            <w:r w:rsidRPr="00DD2900">
              <w:rPr>
                <w:sz w:val="24"/>
                <w:szCs w:val="24"/>
              </w:rPr>
              <w:lastRenderedPageBreak/>
              <w:t>учителей в возрасте до 3</w:t>
            </w:r>
            <w:r>
              <w:rPr>
                <w:sz w:val="24"/>
                <w:szCs w:val="24"/>
              </w:rPr>
              <w:t>5</w:t>
            </w:r>
            <w:r w:rsidRPr="00DD2900">
              <w:rPr>
                <w:sz w:val="24"/>
                <w:szCs w:val="24"/>
              </w:rPr>
              <w:t xml:space="preserve"> лет будет составлять не менее </w:t>
            </w:r>
            <w:r w:rsidR="003F74E7">
              <w:rPr>
                <w:sz w:val="24"/>
                <w:szCs w:val="24"/>
              </w:rPr>
              <w:t xml:space="preserve">17,9 </w:t>
            </w:r>
            <w:r w:rsidRPr="00DD2900">
              <w:rPr>
                <w:sz w:val="24"/>
                <w:szCs w:val="24"/>
              </w:rPr>
              <w:t>% от общей численности учителей общеобразовательных организаций</w:t>
            </w:r>
          </w:p>
        </w:tc>
      </w:tr>
      <w:tr w:rsidR="00DD1786" w:rsidRPr="00DD2900" w:rsidTr="00DD1786">
        <w:trPr>
          <w:trHeight w:val="1038"/>
        </w:trPr>
        <w:tc>
          <w:tcPr>
            <w:tcW w:w="531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201" w:type="dxa"/>
          </w:tcPr>
          <w:p w:rsidR="00DD1786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 xml:space="preserve">Отношение средней заработной платы педагогических работников образовательных организаций общего образования </w:t>
            </w:r>
            <w:r w:rsidRPr="00C800F8">
              <w:rPr>
                <w:sz w:val="24"/>
                <w:szCs w:val="24"/>
              </w:rPr>
              <w:t>к средней заработной плате в МО  «</w:t>
            </w:r>
            <w:proofErr w:type="spellStart"/>
            <w:r w:rsidRPr="00C800F8">
              <w:rPr>
                <w:sz w:val="24"/>
                <w:szCs w:val="24"/>
              </w:rPr>
              <w:t>Светлогорский</w:t>
            </w:r>
            <w:proofErr w:type="spellEnd"/>
            <w:r w:rsidRPr="00C800F8">
              <w:rPr>
                <w:sz w:val="24"/>
                <w:szCs w:val="24"/>
              </w:rPr>
              <w:t xml:space="preserve"> район»</w:t>
            </w: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среднемесячной ЗП в экономике Калининградской области</w:t>
            </w:r>
          </w:p>
        </w:tc>
        <w:tc>
          <w:tcPr>
            <w:tcW w:w="1635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процентов</w:t>
            </w:r>
          </w:p>
        </w:tc>
        <w:tc>
          <w:tcPr>
            <w:tcW w:w="872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119,9</w:t>
            </w:r>
          </w:p>
        </w:tc>
        <w:tc>
          <w:tcPr>
            <w:tcW w:w="896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122,8</w:t>
            </w:r>
          </w:p>
        </w:tc>
        <w:tc>
          <w:tcPr>
            <w:tcW w:w="896" w:type="dxa"/>
          </w:tcPr>
          <w:p w:rsidR="00DD1786" w:rsidRPr="003154E1" w:rsidRDefault="00DD1786" w:rsidP="00DD1786">
            <w:pPr>
              <w:jc w:val="center"/>
              <w:rPr>
                <w:sz w:val="24"/>
                <w:szCs w:val="24"/>
              </w:rPr>
            </w:pPr>
            <w:r w:rsidRPr="003154E1">
              <w:rPr>
                <w:sz w:val="24"/>
                <w:szCs w:val="24"/>
              </w:rPr>
              <w:t>130,8</w:t>
            </w:r>
          </w:p>
        </w:tc>
        <w:tc>
          <w:tcPr>
            <w:tcW w:w="896" w:type="dxa"/>
          </w:tcPr>
          <w:p w:rsidR="00DD1786" w:rsidRPr="003154E1" w:rsidRDefault="00DD1786" w:rsidP="00DD17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128,6</w:t>
            </w:r>
          </w:p>
        </w:tc>
        <w:tc>
          <w:tcPr>
            <w:tcW w:w="896" w:type="dxa"/>
          </w:tcPr>
          <w:p w:rsidR="00DD1786" w:rsidRPr="000C7118" w:rsidRDefault="00DD1786" w:rsidP="00DD1786">
            <w:pPr>
              <w:jc w:val="center"/>
              <w:rPr>
                <w:sz w:val="24"/>
                <w:szCs w:val="24"/>
              </w:rPr>
            </w:pPr>
            <w:r w:rsidRPr="002B1D21">
              <w:rPr>
                <w:sz w:val="24"/>
                <w:szCs w:val="24"/>
              </w:rPr>
              <w:t>120,7</w:t>
            </w:r>
          </w:p>
        </w:tc>
        <w:tc>
          <w:tcPr>
            <w:tcW w:w="896" w:type="dxa"/>
          </w:tcPr>
          <w:p w:rsidR="00DD1786" w:rsidRPr="000C7118" w:rsidRDefault="00DD1786" w:rsidP="00DD17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112,8</w:t>
            </w:r>
          </w:p>
        </w:tc>
        <w:tc>
          <w:tcPr>
            <w:tcW w:w="2985" w:type="dxa"/>
          </w:tcPr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средняя заработная плата педагогических работников образовательных организаций общего образования составит не менее 100 процентов средней заработной платы по экономике региона</w:t>
            </w:r>
          </w:p>
        </w:tc>
      </w:tr>
      <w:tr w:rsidR="00DD1786" w:rsidRPr="00DD2900" w:rsidTr="00DD1786">
        <w:trPr>
          <w:trHeight w:val="1215"/>
        </w:trPr>
        <w:tc>
          <w:tcPr>
            <w:tcW w:w="531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4.</w:t>
            </w:r>
          </w:p>
        </w:tc>
        <w:tc>
          <w:tcPr>
            <w:tcW w:w="4201" w:type="dxa"/>
          </w:tcPr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Удельный вес руководителей и основных категорий работников</w:t>
            </w:r>
          </w:p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 xml:space="preserve">муниципальных образовательных </w:t>
            </w:r>
            <w:proofErr w:type="spellStart"/>
            <w:r w:rsidRPr="00DD2900">
              <w:rPr>
                <w:sz w:val="24"/>
                <w:szCs w:val="24"/>
              </w:rPr>
              <w:t>организаций</w:t>
            </w:r>
            <w:proofErr w:type="gramStart"/>
            <w:r w:rsidRPr="00DD2900">
              <w:rPr>
                <w:sz w:val="24"/>
                <w:szCs w:val="24"/>
              </w:rPr>
              <w:t>,о</w:t>
            </w:r>
            <w:proofErr w:type="gramEnd"/>
            <w:r w:rsidRPr="00DD2900">
              <w:rPr>
                <w:sz w:val="24"/>
                <w:szCs w:val="24"/>
              </w:rPr>
              <w:t>ценка</w:t>
            </w:r>
            <w:proofErr w:type="spellEnd"/>
            <w:r w:rsidRPr="00DD2900">
              <w:rPr>
                <w:sz w:val="24"/>
                <w:szCs w:val="24"/>
              </w:rPr>
              <w:t xml:space="preserve"> деятельности которых  осуществляется на основании показателей эффективности деятельности </w:t>
            </w:r>
          </w:p>
        </w:tc>
        <w:tc>
          <w:tcPr>
            <w:tcW w:w="1635" w:type="dxa"/>
          </w:tcPr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проценты</w:t>
            </w:r>
          </w:p>
        </w:tc>
        <w:tc>
          <w:tcPr>
            <w:tcW w:w="872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67</w:t>
            </w:r>
          </w:p>
        </w:tc>
        <w:tc>
          <w:tcPr>
            <w:tcW w:w="896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100</w:t>
            </w:r>
          </w:p>
        </w:tc>
        <w:tc>
          <w:tcPr>
            <w:tcW w:w="896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100</w:t>
            </w:r>
          </w:p>
        </w:tc>
        <w:tc>
          <w:tcPr>
            <w:tcW w:w="896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100</w:t>
            </w:r>
          </w:p>
        </w:tc>
        <w:tc>
          <w:tcPr>
            <w:tcW w:w="896" w:type="dxa"/>
          </w:tcPr>
          <w:p w:rsidR="00DD1786" w:rsidRPr="00DD2900" w:rsidRDefault="00DD1786" w:rsidP="00DD1786">
            <w:pPr>
              <w:jc w:val="center"/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>100</w:t>
            </w:r>
          </w:p>
        </w:tc>
        <w:tc>
          <w:tcPr>
            <w:tcW w:w="2985" w:type="dxa"/>
          </w:tcPr>
          <w:p w:rsidR="00DD1786" w:rsidRPr="00DD2900" w:rsidRDefault="00DD1786" w:rsidP="00DD1786">
            <w:pPr>
              <w:rPr>
                <w:sz w:val="24"/>
                <w:szCs w:val="24"/>
              </w:rPr>
            </w:pPr>
            <w:r w:rsidRPr="00DD2900">
              <w:rPr>
                <w:sz w:val="24"/>
                <w:szCs w:val="24"/>
              </w:rPr>
              <w:t xml:space="preserve">доля муниципальных общеобразовательных </w:t>
            </w:r>
            <w:proofErr w:type="gramStart"/>
            <w:r w:rsidRPr="00DD2900">
              <w:rPr>
                <w:sz w:val="24"/>
                <w:szCs w:val="24"/>
              </w:rPr>
              <w:t>организаций</w:t>
            </w:r>
            <w:proofErr w:type="gramEnd"/>
            <w:r w:rsidRPr="00DD2900">
              <w:rPr>
                <w:sz w:val="24"/>
                <w:szCs w:val="24"/>
              </w:rPr>
              <w:t xml:space="preserve"> в которых будет внедрена система оценки деятельности общеобразовательных организаций, их руководителей и основных категорий работников осуществляется на основании показателей эффективности составит 100%</w:t>
            </w:r>
          </w:p>
        </w:tc>
      </w:tr>
    </w:tbl>
    <w:p w:rsidR="00DD1786" w:rsidRPr="00DD2900" w:rsidRDefault="00DD1786" w:rsidP="00DD178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D1786" w:rsidRPr="00DD2900" w:rsidRDefault="00DD1786" w:rsidP="00DD178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D1786" w:rsidRPr="00DD2900" w:rsidRDefault="00DD1786" w:rsidP="00DD178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D1786" w:rsidRDefault="00DD1786" w:rsidP="00DD17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D1786" w:rsidRDefault="00DD1786" w:rsidP="00DD17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D1786" w:rsidRDefault="00DD1786" w:rsidP="00DD17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E5BC8" w:rsidRPr="009843DD" w:rsidRDefault="00AE5BC8" w:rsidP="00AE5BC8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843D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III. Изменения в дополнительном образовании детей,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AE5BC8" w:rsidRPr="009843DD" w:rsidRDefault="00AE5BC8" w:rsidP="00AE5BC8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AE5BC8" w:rsidRPr="009843DD" w:rsidRDefault="00AE5BC8" w:rsidP="00AE5BC8">
      <w:pPr>
        <w:spacing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843D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1. Основные направления</w:t>
      </w:r>
    </w:p>
    <w:p w:rsidR="00AE5BC8" w:rsidRPr="009843DD" w:rsidRDefault="00AE5BC8" w:rsidP="00AE5BC8">
      <w:pPr>
        <w:spacing w:after="0" w:line="35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sz w:val="24"/>
          <w:szCs w:val="24"/>
        </w:rPr>
        <w:t>Расширение потенциала системы дополнительного образования детей включает в себя:</w:t>
      </w:r>
    </w:p>
    <w:p w:rsidR="00AE5BC8" w:rsidRPr="009843DD" w:rsidRDefault="00AE5BC8" w:rsidP="00AE5BC8">
      <w:pPr>
        <w:spacing w:after="0" w:line="35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sz w:val="24"/>
          <w:szCs w:val="24"/>
        </w:rPr>
        <w:t>разработку и реализацию программ (проектов) развития дополнительного образования детей;</w:t>
      </w:r>
    </w:p>
    <w:p w:rsidR="00AE5BC8" w:rsidRPr="009843DD" w:rsidRDefault="00AE5BC8" w:rsidP="00AE5BC8">
      <w:pPr>
        <w:spacing w:after="0" w:line="35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организационно-экономических механизмов </w:t>
      </w:r>
      <w:proofErr w:type="gramStart"/>
      <w:r w:rsidRPr="009843DD">
        <w:rPr>
          <w:rFonts w:ascii="Times New Roman" w:eastAsia="Times New Roman" w:hAnsi="Times New Roman" w:cs="Times New Roman"/>
          <w:sz w:val="24"/>
          <w:szCs w:val="24"/>
        </w:rPr>
        <w:t>обеспечения доступности услуг дополнительного образования детей</w:t>
      </w:r>
      <w:proofErr w:type="gramEnd"/>
      <w:r w:rsidRPr="009843D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E5BC8" w:rsidRPr="009843DD" w:rsidRDefault="00AE5BC8" w:rsidP="00AE5BC8">
      <w:pPr>
        <w:spacing w:after="0" w:line="35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sz w:val="24"/>
          <w:szCs w:val="24"/>
        </w:rPr>
        <w:t>распространение муниципальных моделей организации дополнительного образования детей;</w:t>
      </w:r>
    </w:p>
    <w:p w:rsidR="00AE5BC8" w:rsidRPr="009843DD" w:rsidRDefault="00AE5BC8" w:rsidP="00AE5BC8">
      <w:pPr>
        <w:spacing w:after="0" w:line="35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sz w:val="24"/>
          <w:szCs w:val="24"/>
        </w:rPr>
        <w:t>создание условий для использования ресурсов негосударственного сектора в предоставлении услуг дополнительного образования детей;</w:t>
      </w:r>
    </w:p>
    <w:p w:rsidR="00AE5BC8" w:rsidRPr="009843DD" w:rsidRDefault="00AE5BC8" w:rsidP="00AE5BC8">
      <w:pPr>
        <w:spacing w:after="0" w:line="35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sz w:val="24"/>
          <w:szCs w:val="24"/>
        </w:rPr>
        <w:t xml:space="preserve">разработку и внедрение </w:t>
      </w:r>
      <w:proofErr w:type="gramStart"/>
      <w:r w:rsidRPr="009843DD">
        <w:rPr>
          <w:rFonts w:ascii="Times New Roman" w:eastAsia="Times New Roman" w:hAnsi="Times New Roman" w:cs="Times New Roman"/>
          <w:sz w:val="24"/>
          <w:szCs w:val="24"/>
        </w:rPr>
        <w:t>системы оценки качества дополнительного образования детей</w:t>
      </w:r>
      <w:proofErr w:type="gramEnd"/>
      <w:r w:rsidRPr="009843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E5BC8" w:rsidRPr="009843DD" w:rsidRDefault="00AE5BC8" w:rsidP="00AE5BC8">
      <w:pPr>
        <w:spacing w:after="0" w:line="35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sz w:val="24"/>
          <w:szCs w:val="24"/>
        </w:rPr>
        <w:t>Создание условий для развития молодых талантов и детей с высокой мотивацией к обучению включает в себя реализацию Концепции общенациональной системы выявления и развития молодых талантов.</w:t>
      </w:r>
    </w:p>
    <w:p w:rsidR="00AE5BC8" w:rsidRPr="009843DD" w:rsidRDefault="00AE5BC8" w:rsidP="00AE5BC8">
      <w:pPr>
        <w:spacing w:after="0" w:line="35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43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Введение эффективного контракта в дополнительном образовании включает в себя:</w:t>
      </w:r>
    </w:p>
    <w:p w:rsidR="00AE5BC8" w:rsidRPr="009843DD" w:rsidRDefault="00AE5BC8" w:rsidP="00AE5BC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sz w:val="24"/>
          <w:szCs w:val="24"/>
        </w:rPr>
        <w:t>совершенствование (модернизация) моделей аттестации педагогических работников дополнительного образования детей с последующим  переводом их на эффективный контракт;</w:t>
      </w:r>
    </w:p>
    <w:p w:rsidR="00AE5BC8" w:rsidRPr="009843DD" w:rsidRDefault="00AE5BC8" w:rsidP="00AE5BC8">
      <w:pPr>
        <w:spacing w:after="0" w:line="35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43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разработку и внедрение механизмов эффективного контракта с педагогическими работниками организаций дополнительного образования;</w:t>
      </w:r>
    </w:p>
    <w:p w:rsidR="00AE5BC8" w:rsidRPr="009843DD" w:rsidRDefault="00AE5BC8" w:rsidP="00AE5BC8">
      <w:pPr>
        <w:spacing w:after="0" w:line="35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43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разработку и внедрение механизмов эффективного контракта с руководителями образовательных организаций дополнительного образования в части установления взаимосвязи между показателями качества предоставляемых муниципальных услуг  организацией и эффективностью деятельности руководителя образовательной организации дополнительного образования;</w:t>
      </w:r>
    </w:p>
    <w:p w:rsidR="00AE5BC8" w:rsidRPr="009843DD" w:rsidRDefault="00AE5BC8" w:rsidP="00AE5BC8">
      <w:pPr>
        <w:spacing w:after="0" w:line="35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843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информационное и мониторинговое сопровождение введения эффективного контракта.</w:t>
      </w:r>
    </w:p>
    <w:p w:rsidR="00AE5BC8" w:rsidRPr="009843DD" w:rsidRDefault="00AE5BC8" w:rsidP="00AE5BC8">
      <w:pPr>
        <w:spacing w:after="0" w:line="2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843D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2. Ожидаемые результаты</w:t>
      </w:r>
    </w:p>
    <w:p w:rsidR="00AE5BC8" w:rsidRPr="009843DD" w:rsidRDefault="00AE5BC8" w:rsidP="00AE5BC8">
      <w:pPr>
        <w:spacing w:after="0" w:line="35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sz w:val="24"/>
          <w:szCs w:val="24"/>
        </w:rPr>
        <w:t>Не менее 75 процентов детей от 5 до 18 лет будут охвачены программами дополнительного образования, в том числе 50 процентов из них за счет бюджетных средств.</w:t>
      </w:r>
    </w:p>
    <w:p w:rsidR="00AE5BC8" w:rsidRPr="009843DD" w:rsidRDefault="00AE5BC8" w:rsidP="00AE5BC8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sz w:val="24"/>
          <w:szCs w:val="24"/>
        </w:rPr>
        <w:t xml:space="preserve">Не менее 50 детей и подростков будут охвачены общественными проектами с использованием  </w:t>
      </w:r>
      <w:proofErr w:type="spellStart"/>
      <w:r w:rsidRPr="009843DD">
        <w:rPr>
          <w:rFonts w:ascii="Times New Roman" w:eastAsia="Times New Roman" w:hAnsi="Times New Roman" w:cs="Times New Roman"/>
          <w:sz w:val="24"/>
          <w:szCs w:val="24"/>
        </w:rPr>
        <w:t>медиа-технологий</w:t>
      </w:r>
      <w:proofErr w:type="spellEnd"/>
      <w:r w:rsidRPr="009843DD">
        <w:rPr>
          <w:rFonts w:ascii="Times New Roman" w:eastAsia="Times New Roman" w:hAnsi="Times New Roman" w:cs="Times New Roman"/>
          <w:sz w:val="24"/>
          <w:szCs w:val="24"/>
        </w:rPr>
        <w:t>, направленными на просвещение и воспитание.</w:t>
      </w:r>
    </w:p>
    <w:p w:rsidR="00AE5BC8" w:rsidRPr="009843DD" w:rsidRDefault="00AE5BC8" w:rsidP="00AE5B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 Основные количественные характеристики системы дополнительного образования детей</w:t>
      </w:r>
    </w:p>
    <w:tbl>
      <w:tblPr>
        <w:tblW w:w="15752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6514"/>
        <w:gridCol w:w="1594"/>
        <w:gridCol w:w="919"/>
        <w:gridCol w:w="919"/>
        <w:gridCol w:w="920"/>
        <w:gridCol w:w="919"/>
        <w:gridCol w:w="920"/>
        <w:gridCol w:w="919"/>
        <w:gridCol w:w="1064"/>
        <w:gridCol w:w="1064"/>
      </w:tblGrid>
      <w:tr w:rsidR="00AE5BC8" w:rsidRPr="009843DD" w:rsidTr="00123489">
        <w:trPr>
          <w:gridAfter w:val="1"/>
          <w:wAfter w:w="1064" w:type="dxa"/>
          <w:cantSplit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 год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D54C3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1.Численность детей и молодежи 5 - 18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человек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123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5D1566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5D1566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D54C3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5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2.Доля детей, охваченных образовательными программами </w:t>
            </w:r>
            <w:r w:rsidRPr="007D54C3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дополнительного образования детей, в общей ч</w:t>
            </w:r>
            <w:r w:rsidRPr="007D5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исленности детей и молодежи 5 - 18 лет, </w:t>
            </w:r>
            <w:r w:rsidRPr="007D54C3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74,</w:t>
            </w:r>
            <w:r w:rsidR="00123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5D1566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</w:t>
            </w:r>
            <w:r w:rsidR="00123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A2D1C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</w:t>
            </w:r>
            <w:r w:rsidR="00123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D54C3" w:rsidRDefault="00AE5BC8" w:rsidP="001234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4C3">
              <w:rPr>
                <w:rFonts w:ascii="Times New Roman" w:hAnsi="Times New Roman" w:cs="Times New Roman"/>
                <w:sz w:val="24"/>
                <w:szCs w:val="24"/>
              </w:rPr>
              <w:t>- в сельской местности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1C581E" w:rsidRDefault="00AE5BC8" w:rsidP="0012348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E555C">
              <w:rPr>
                <w:rFonts w:ascii="Times New Roman" w:hAnsi="Times New Roman"/>
                <w:color w:val="000000"/>
                <w:sz w:val="28"/>
                <w:szCs w:val="28"/>
              </w:rPr>
              <w:t>процентов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D32A9E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2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D32A9E" w:rsidRDefault="00123489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D32A9E" w:rsidRDefault="00123489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D32A9E" w:rsidRDefault="00123489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D32A9E" w:rsidRDefault="00123489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D32A9E" w:rsidRDefault="00123489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  <w:p w:rsidR="00AE5BC8" w:rsidRPr="00D32A9E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D32A9E" w:rsidRDefault="00123489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D54C3" w:rsidRDefault="00AE5BC8" w:rsidP="001234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4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7D54C3">
              <w:rPr>
                <w:rFonts w:ascii="Times New Roman" w:hAnsi="Times New Roman"/>
                <w:color w:val="000000"/>
                <w:sz w:val="24"/>
                <w:szCs w:val="24"/>
              </w:rPr>
              <w:t>охваченных</w:t>
            </w:r>
            <w:proofErr w:type="gramEnd"/>
            <w:r w:rsidRPr="007D54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дополнительными </w:t>
            </w:r>
            <w:proofErr w:type="spellStart"/>
            <w:r w:rsidRPr="007D54C3">
              <w:rPr>
                <w:rFonts w:ascii="Times New Roman" w:hAnsi="Times New Roman"/>
                <w:color w:val="000000"/>
                <w:sz w:val="24"/>
                <w:szCs w:val="24"/>
              </w:rPr>
              <w:t>общеразвивающими</w:t>
            </w:r>
            <w:proofErr w:type="spellEnd"/>
            <w:r w:rsidRPr="007D54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программами технической и </w:t>
            </w:r>
            <w:proofErr w:type="spellStart"/>
            <w:r w:rsidRPr="007D54C3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r w:rsidRPr="007D54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E555C" w:rsidRDefault="00AE5BC8" w:rsidP="0012348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555C">
              <w:rPr>
                <w:rFonts w:ascii="Times New Roman" w:hAnsi="Times New Roman"/>
                <w:color w:val="000000"/>
                <w:sz w:val="28"/>
                <w:szCs w:val="28"/>
              </w:rPr>
              <w:t>процентов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E555C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E555C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E555C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7E555C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7E555C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7E555C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7E555C" w:rsidRDefault="00123489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D54C3" w:rsidRDefault="00AE5BC8" w:rsidP="00123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4C3">
              <w:rPr>
                <w:rFonts w:ascii="Times New Roman" w:eastAsia="Times New Roman" w:hAnsi="Times New Roman" w:cs="Times New Roman"/>
                <w:sz w:val="24"/>
                <w:szCs w:val="24"/>
              </w:rPr>
              <w:t>3.Численность детей и молодежи в возрасте от 5 до 18 лет (не включая 18-летних) в расчете на 1 педагогического работника дополнительного образования детей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5D1566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4F278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5D1566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4F278B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AE5BC8" w:rsidRPr="007A2D1C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D54C3" w:rsidRDefault="00AE5BC8" w:rsidP="0012348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54C3">
              <w:rPr>
                <w:rFonts w:ascii="Times New Roman" w:hAnsi="Times New Roman"/>
                <w:sz w:val="24"/>
                <w:szCs w:val="24"/>
              </w:rPr>
              <w:t>4. Численность детей, охваченных  образовательными программами дополнительного образования детей, всего:</w:t>
            </w:r>
          </w:p>
          <w:p w:rsidR="00AE5BC8" w:rsidRPr="007D54C3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4C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1162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1382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1413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1536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D32A9E" w:rsidRDefault="004F278B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1769</w:t>
            </w:r>
          </w:p>
          <w:p w:rsidR="00AE5BC8" w:rsidRPr="00D32A9E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D54C3" w:rsidRDefault="00AE5BC8" w:rsidP="00123489">
            <w:pPr>
              <w:pStyle w:val="Default"/>
            </w:pPr>
            <w:r w:rsidRPr="007D54C3">
              <w:t>- в сельской местности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E555C" w:rsidRDefault="00AE5BC8" w:rsidP="0012348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55C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Default="004F278B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4F278B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E555C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5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</w:t>
            </w:r>
            <w:proofErr w:type="gramStart"/>
            <w:r w:rsidRPr="007E5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Pr="007E5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(из. п.4).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7E555C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AD1701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984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1.Техническая направленность всего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7C29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C29E9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5-9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7C29E9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15-17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18 лет и старше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C34C6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984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2.Естественнонаучная направленность всего,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5-9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15-17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18 лет и старше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C34C6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  <w:r w:rsidRPr="00984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3.Физкультурно-спортивная направленность всего,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362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486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452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0D4151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697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5-9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0D4151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0D4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D41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15-17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18 лет и старше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984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4.Художественная направленность всего,</w:t>
            </w:r>
          </w:p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по возрастам: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719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706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819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</w:t>
            </w:r>
          </w:p>
        </w:tc>
      </w:tr>
      <w:tr w:rsidR="00AE5BC8" w:rsidRPr="009843DD" w:rsidTr="00123489">
        <w:trPr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5-9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064" w:type="dxa"/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64" w:type="dxa"/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15-17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64" w:type="dxa"/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18 лет и старше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984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5.Туристко-краеведческая направленность всего,</w:t>
            </w:r>
          </w:p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по возрастам: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7C29E9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5-9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7C29E9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15-17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18 лет и старше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984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6.Социально-педагогическая направленность всего,</w:t>
            </w:r>
          </w:p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т.ч. по возрастам: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5-9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15-17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18 лет и старше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7.Эколого-биологическая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5-9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15-17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 лет и старше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0E2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 Военно-патриотическая</w:t>
            </w:r>
            <w:r w:rsidRPr="00984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5-9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10-14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15-17 лет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18 лет и старше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C55AD8" w:rsidRDefault="00AE5BC8" w:rsidP="00123489">
            <w:pPr>
              <w:pStyle w:val="Default"/>
            </w:pPr>
            <w:r w:rsidRPr="00C55AD8">
              <w:t xml:space="preserve">5.Количество вновь оснащенных мест дополнительного образования (с нарастающим итогом), в том числе: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C55AD8" w:rsidRDefault="00AE5BC8" w:rsidP="0012348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55AD8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32F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C50074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C50074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5BC8" w:rsidRPr="009843DD" w:rsidTr="00123489">
        <w:trPr>
          <w:gridAfter w:val="1"/>
          <w:wAfter w:w="1064" w:type="dxa"/>
          <w:trHeight w:val="1"/>
        </w:trPr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C55AD8" w:rsidRDefault="00AE5BC8" w:rsidP="001234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AD8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организациях, осуществляющих </w:t>
            </w:r>
            <w:proofErr w:type="gramStart"/>
            <w:r w:rsidRPr="00C55AD8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C55AD8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общеобразовательным программам в сельской местности (с нарастающим итогом)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F00159" w:rsidRDefault="00232F5C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D58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C50074" w:rsidRDefault="00AD58B5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C50074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E5BC8" w:rsidRDefault="00AE5BC8" w:rsidP="00AE5BC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58B5" w:rsidRPr="009843DD" w:rsidRDefault="00AD58B5" w:rsidP="00AE5BC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58B5" w:rsidRPr="009843DD" w:rsidRDefault="00AE5BC8" w:rsidP="00AD58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b/>
          <w:sz w:val="24"/>
          <w:szCs w:val="24"/>
        </w:rPr>
        <w:t>4. Мероприятия по повышению эффективности и качества услуг в сфере дополнительного образования детей, соотнесенные с этапами перехода к эффективному контракту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36"/>
        <w:gridCol w:w="5162"/>
        <w:gridCol w:w="3382"/>
        <w:gridCol w:w="2395"/>
        <w:gridCol w:w="3113"/>
      </w:tblGrid>
      <w:tr w:rsidR="00AE5BC8" w:rsidRPr="009843DD" w:rsidTr="00123489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AE5BC8" w:rsidRPr="009843DD" w:rsidTr="00123489">
        <w:trPr>
          <w:trHeight w:val="1"/>
        </w:trPr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потенциала системы дополнительного образования детей</w:t>
            </w:r>
          </w:p>
        </w:tc>
      </w:tr>
      <w:tr w:rsidR="00AE5BC8" w:rsidRPr="009843DD" w:rsidTr="00123489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BE53DF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и реализация муниципальной  программы  развития дополнительного образования детей и утверждение постановлением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 предусматривающие мероприятия: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мониторинга деятельности организаций дополнительного образования детей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целях выявления дефицитов и перспектив развития образовательных 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E5BC8" w:rsidRPr="00F20C0C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C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содержания программ и технологий организаций  дополнительного образования  по следующим направлениям: </w:t>
            </w: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МБУ ФОК «</w:t>
            </w:r>
            <w:proofErr w:type="spellStart"/>
            <w:r w:rsidRPr="00F20C0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E5BC8" w:rsidRPr="00732912" w:rsidRDefault="00AE5BC8" w:rsidP="00123489">
            <w:pPr>
              <w:numPr>
                <w:ilvl w:val="0"/>
                <w:numId w:val="11"/>
              </w:numPr>
              <w:tabs>
                <w:tab w:val="left" w:pos="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образовательной деятельности по программе «Общая физическая подготовка»;</w:t>
            </w:r>
          </w:p>
          <w:p w:rsidR="00AE5BC8" w:rsidRPr="00732912" w:rsidRDefault="00AE5BC8" w:rsidP="00123489">
            <w:pPr>
              <w:numPr>
                <w:ilvl w:val="0"/>
                <w:numId w:val="11"/>
              </w:numPr>
              <w:tabs>
                <w:tab w:val="left" w:pos="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образовательной деятельности по программе «Фитнес»;</w:t>
            </w:r>
          </w:p>
          <w:p w:rsidR="00AE5BC8" w:rsidRPr="00732912" w:rsidRDefault="00AE5BC8" w:rsidP="00123489">
            <w:pPr>
              <w:pStyle w:val="a3"/>
              <w:numPr>
                <w:ilvl w:val="0"/>
                <w:numId w:val="11"/>
              </w:numPr>
              <w:tabs>
                <w:tab w:val="left" w:pos="259"/>
              </w:tabs>
              <w:spacing w:after="0" w:line="240" w:lineRule="auto"/>
              <w:ind w:left="259" w:hanging="28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образовательной деятельности по программе «Хоккей»;</w:t>
            </w:r>
          </w:p>
          <w:p w:rsidR="00AE5BC8" w:rsidRPr="00732912" w:rsidRDefault="00AE5BC8" w:rsidP="00123489">
            <w:pPr>
              <w:pStyle w:val="a3"/>
              <w:numPr>
                <w:ilvl w:val="0"/>
                <w:numId w:val="11"/>
              </w:numPr>
              <w:tabs>
                <w:tab w:val="left" w:pos="259"/>
              </w:tabs>
              <w:spacing w:after="0" w:line="240" w:lineRule="auto"/>
              <w:ind w:left="259" w:hanging="28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дополнительной образовательной программы со сроком освоения до 3 месяцев «</w:t>
            </w:r>
            <w:proofErr w:type="gramStart"/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Соревнуемся</w:t>
            </w:r>
            <w:proofErr w:type="gramEnd"/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играя» (для работы в летний период времени)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E5BC8" w:rsidRPr="00AD58B5" w:rsidRDefault="00AE5BC8" w:rsidP="00AD58B5">
            <w:pPr>
              <w:tabs>
                <w:tab w:val="left" w:pos="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  <w:p w:rsidR="00AE5BC8" w:rsidRPr="00732912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C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МБУДО «ДЮЦ» </w:t>
            </w:r>
          </w:p>
          <w:p w:rsidR="00AE5BC8" w:rsidRPr="00732912" w:rsidRDefault="00AE5BC8" w:rsidP="00123489">
            <w:pPr>
              <w:numPr>
                <w:ilvl w:val="0"/>
                <w:numId w:val="12"/>
              </w:numPr>
              <w:tabs>
                <w:tab w:val="left" w:pos="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образовательной деятельности по программе «Электроник»;</w:t>
            </w:r>
          </w:p>
          <w:p w:rsidR="00AE5BC8" w:rsidRPr="00732912" w:rsidRDefault="00AE5BC8" w:rsidP="00123489">
            <w:pPr>
              <w:numPr>
                <w:ilvl w:val="0"/>
                <w:numId w:val="12"/>
              </w:numPr>
              <w:tabs>
                <w:tab w:val="left" w:pos="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образовательной деятельности по программе «Наш край»;</w:t>
            </w:r>
          </w:p>
          <w:p w:rsidR="00AE5BC8" w:rsidRPr="00732912" w:rsidRDefault="00AE5BC8" w:rsidP="00123489">
            <w:pPr>
              <w:numPr>
                <w:ilvl w:val="0"/>
                <w:numId w:val="12"/>
              </w:numPr>
              <w:tabs>
                <w:tab w:val="left" w:pos="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образовательной деятельности по программе «Социальная адаптация, физическое и творческое развитие дошкольника и младшего школьника»;</w:t>
            </w:r>
          </w:p>
          <w:p w:rsidR="00AE5BC8" w:rsidRPr="00732912" w:rsidRDefault="00AE5BC8" w:rsidP="00123489">
            <w:pPr>
              <w:numPr>
                <w:ilvl w:val="0"/>
                <w:numId w:val="12"/>
              </w:numPr>
              <w:tabs>
                <w:tab w:val="left" w:pos="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образовательной деятельности по программе «</w:t>
            </w:r>
            <w:proofErr w:type="spellStart"/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Судомоделирование</w:t>
            </w:r>
            <w:proofErr w:type="spellEnd"/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AE5BC8" w:rsidRPr="00732912" w:rsidRDefault="00AE5BC8" w:rsidP="00123489">
            <w:pPr>
              <w:numPr>
                <w:ilvl w:val="0"/>
                <w:numId w:val="12"/>
              </w:numPr>
              <w:tabs>
                <w:tab w:val="left" w:pos="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образовательной деятельности по </w:t>
            </w: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программе </w:t>
            </w:r>
            <w:proofErr w:type="spellStart"/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</w:t>
            </w:r>
            <w:proofErr w:type="spellEnd"/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патриотического клуба «Юный патриот»;</w:t>
            </w:r>
          </w:p>
          <w:p w:rsidR="00AE5BC8" w:rsidRPr="00732912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732912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МБУДО «ДШИ им. Гречанинова</w:t>
            </w:r>
          </w:p>
          <w:p w:rsidR="00AE5BC8" w:rsidRPr="00732912" w:rsidRDefault="00AE5BC8" w:rsidP="00123489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17" w:hanging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реализацию</w:t>
            </w:r>
          </w:p>
          <w:p w:rsidR="00AE5BC8" w:rsidRPr="00732912" w:rsidRDefault="00AE5BC8" w:rsidP="00123489">
            <w:pPr>
              <w:spacing w:after="0" w:line="240" w:lineRule="auto"/>
              <w:ind w:left="117" w:hanging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дополнительных </w:t>
            </w:r>
            <w:proofErr w:type="spellStart"/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предпрофессиональных</w:t>
            </w:r>
            <w:proofErr w:type="spellEnd"/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общеобразовательных программ;</w:t>
            </w:r>
          </w:p>
          <w:p w:rsidR="00AE5BC8" w:rsidRPr="00732912" w:rsidRDefault="00AE5BC8" w:rsidP="00123489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17" w:hanging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образовательной деятельности по классу духовых инструментов (саксофон, труба, кларнет);</w:t>
            </w:r>
          </w:p>
          <w:p w:rsidR="00AE5BC8" w:rsidRPr="00732912" w:rsidRDefault="00AE5BC8" w:rsidP="00123489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17" w:hanging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образовательной деятельности по программе «Современный танец»;</w:t>
            </w:r>
          </w:p>
          <w:p w:rsidR="00AE5BC8" w:rsidRPr="00732912" w:rsidRDefault="00AE5BC8" w:rsidP="00123489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17" w:hanging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спектра образовательных программ в рамках предоставления дополнительных платных образовательных услуг «Хореографическое творчество», «Вокальное искусство» </w:t>
            </w:r>
          </w:p>
          <w:p w:rsidR="00AE5BC8" w:rsidRPr="00732912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апробации внедрения модели персонифицированного электронного учета детей  в возрасте  от 5 до 18 лет, обучающихся по программам дополнительного образования в образовательных организациях дополнительного образования  </w:t>
            </w:r>
            <w:proofErr w:type="spellStart"/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73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Внедрение автоматизированной информационной системы  «Дополнительное образование» в организациях дополнительного образования района в целях обеспечения персонифицированного электронного учета детей  в возрасте  от 5 до 18 лет, обучающихся по программам дополнительного образования </w:t>
            </w: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системы персонифицированного финансирования дополнительного образования детей на территории района</w:t>
            </w: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BE53DF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E5BC8" w:rsidRPr="005E7E7B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Совершенствование механизма формирования муниципального задания</w:t>
            </w:r>
          </w:p>
          <w:p w:rsidR="00AE5BC8" w:rsidRPr="00727923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D41F7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051E5">
              <w:rPr>
                <w:rFonts w:ascii="Times New Roman" w:eastAsia="Times New Roman" w:hAnsi="Times New Roman" w:cs="Times New Roman"/>
                <w:sz w:val="24"/>
              </w:rPr>
              <w:t xml:space="preserve">Проведение независимой </w:t>
            </w:r>
            <w:proofErr w:type="gramStart"/>
            <w:r w:rsidRPr="00C051E5">
              <w:rPr>
                <w:rFonts w:ascii="Times New Roman" w:eastAsia="Times New Roman" w:hAnsi="Times New Roman" w:cs="Times New Roman"/>
                <w:sz w:val="24"/>
              </w:rPr>
              <w:t>оценки качества образовательной деятельности организаций дополнительного образования</w:t>
            </w:r>
            <w:proofErr w:type="gramEnd"/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птимизация сети муниципальных организаций дополнительного образования детей</w:t>
            </w: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 отдел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 образовательные организации дополнительного образования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дополнительного образования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 организации дополнительного образования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2013 -2018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F75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2014 – 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AE5BC8" w:rsidRPr="00BE4985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5E7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BE53DF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BE4985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5E7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  <w:p w:rsidR="00AE5BC8" w:rsidRPr="005E7E7B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5E7E7B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5E7E7B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2015 -2018 год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Постановление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от 10.12.2013 г. № 749 «Об утверждении муниципальной межведомственной программы «Развитие дополнительного образования детей в муниципальном образовании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до 2020 года»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организаций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детей, принявших участие в мониторинге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-18" w:firstLine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хват детей в возрасте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5 - 18 лет программами дополнительного образования: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 год – 71,7%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 – 75%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обучающихся  по программам общего образования в олимпиадах и конкурсах различного уровня, в общей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 год – 45%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 – 50%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модели персонифицированного электронного учета детей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детей образовательными программами дополнительного образования детей, в общей численности детей и молодежи 5–18 лет в Калининградской области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 год – 71,7 %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 – 75 %</w:t>
            </w: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нормативно-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правовых актов</w:t>
            </w: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AE5BC8" w:rsidRPr="005E7E7B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AE5BC8" w:rsidRDefault="00AE5BC8" w:rsidP="00123489">
            <w:pPr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9D45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Постановление администрации МО «</w:t>
            </w:r>
            <w:proofErr w:type="spellStart"/>
            <w:r w:rsidRPr="009D45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Светлогорский</w:t>
            </w:r>
            <w:proofErr w:type="spellEnd"/>
            <w:r w:rsidRPr="009D45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 от </w:t>
            </w:r>
            <w:r w:rsidRPr="009D459A">
              <w:rPr>
                <w:rFonts w:ascii="Times New Roman" w:hAnsi="Times New Roman" w:cs="Times New Roman"/>
              </w:rPr>
              <w:t xml:space="preserve">«05» октября    2016  года  №691 </w:t>
            </w:r>
            <w:r w:rsidRPr="009D459A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Положения </w:t>
            </w:r>
            <w:r w:rsidRPr="009D459A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задания»</w:t>
            </w:r>
          </w:p>
          <w:p w:rsidR="00AE5BC8" w:rsidRPr="00112A63" w:rsidRDefault="00AE5BC8" w:rsidP="00123489">
            <w:pPr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3562C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от 30.12.2016</w:t>
            </w:r>
            <w:r w:rsidRPr="00BE0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  <w:r w:rsidRPr="00BE0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утверждении муниципального задания на оказание муниципальных услуг ОУ муниципального образования «</w:t>
            </w:r>
            <w:proofErr w:type="spellStart"/>
            <w:r w:rsidRPr="00BE0B9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BE0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E5BC8" w:rsidRDefault="00AE5BC8" w:rsidP="001234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1E5">
              <w:rPr>
                <w:rFonts w:ascii="Times New Roman" w:hAnsi="Times New Roman" w:cs="Times New Roman"/>
              </w:rPr>
              <w:t xml:space="preserve">Приказ ГБУ </w:t>
            </w:r>
            <w:proofErr w:type="gramStart"/>
            <w:r w:rsidRPr="00C051E5">
              <w:rPr>
                <w:rFonts w:ascii="Times New Roman" w:hAnsi="Times New Roman" w:cs="Times New Roman"/>
              </w:rPr>
              <w:t>КО</w:t>
            </w:r>
            <w:proofErr w:type="gramEnd"/>
            <w:r w:rsidRPr="00C051E5">
              <w:rPr>
                <w:rFonts w:ascii="Times New Roman" w:hAnsi="Times New Roman" w:cs="Times New Roman"/>
              </w:rPr>
              <w:t xml:space="preserve"> «Региональный центр образования» от 31.03.2017 №72 «О проведении независимой оценки качества образовательной деятельности </w:t>
            </w:r>
            <w:r w:rsidRPr="00C051E5">
              <w:rPr>
                <w:rFonts w:ascii="Times New Roman" w:hAnsi="Times New Roman" w:cs="Times New Roman"/>
              </w:rPr>
              <w:lastRenderedPageBreak/>
              <w:t>образовательных организаций Калининградской области в 2017 году»</w:t>
            </w: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к 2018 году эффективной сети организаций дополнительного образования детей</w:t>
            </w:r>
          </w:p>
        </w:tc>
      </w:tr>
      <w:tr w:rsidR="00AE5BC8" w:rsidRPr="009843DD" w:rsidTr="00123489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и анализ предписаний надзорных органов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дополнительного образования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2014-2018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мер по приведению условий образовательных организаций дополнительного образования в соответствие с обновленными требованиями к условиям организации образовательного процесса, обеспечение проведения необходимых ремонтных работ</w:t>
            </w:r>
          </w:p>
        </w:tc>
      </w:tr>
      <w:tr w:rsidR="00AE5BC8" w:rsidRPr="009843DD" w:rsidTr="00123489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Распространение современных моделей организации дополнительного образования детей: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образовательных организаций дополнительного образования детей, в конкурсных отборах проводимых Министерством образования Калининградской области в рамках распространения инновационных моделей развития 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техносферы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учреждений дополнительного образования детей, направленных на развитие научно-технической и учебно-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исследовательской деятельности обучающихся, а так же направленных на социализацию, самореализацию детей и подростков, организацию их позитивной занятости, формирование здорового образа жизни, профилактику асоциальных явлений в детской и молодежной среде</w:t>
            </w:r>
            <w:proofErr w:type="gramEnd"/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 обучающих мероприятиях по тиражированию современных моделей организации дополнительного образования детей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 образовательные организации дополнительного образования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Привлечение дополнительных средств на развитие материально-технической базы организации дополнительного образования, на организацию летней оздоровительной кампании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100% руководителей и педагогов организаций дополнительного образования детей к 2018 году примут участие в обучающих мероприятиях</w:t>
            </w:r>
          </w:p>
        </w:tc>
      </w:tr>
      <w:tr w:rsidR="00AE5BC8" w:rsidRPr="009843DD" w:rsidTr="00123489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A62741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 изучение негосударственного сектора в предоставлении услуг дополнительного образования детей:</w:t>
            </w:r>
          </w:p>
          <w:p w:rsidR="00AE5BC8" w:rsidRPr="00A62741" w:rsidRDefault="00AE5BC8" w:rsidP="00123489">
            <w:pPr>
              <w:spacing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A62741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AE5BC8" w:rsidRPr="00A62741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E5BC8" w:rsidRPr="00A62741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A62741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>2014-2018</w:t>
            </w:r>
          </w:p>
          <w:p w:rsidR="00AE5BC8" w:rsidRPr="00A62741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A62741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7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ресурсов негосударственного сектора при реализации программ дополнительного образования детей, не менее чем в 1 организации</w:t>
            </w:r>
          </w:p>
        </w:tc>
      </w:tr>
      <w:tr w:rsidR="00AE5BC8" w:rsidRPr="009843DD" w:rsidTr="00123489">
        <w:trPr>
          <w:trHeight w:val="3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5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Разработка и внедрение </w:t>
            </w:r>
            <w:proofErr w:type="gramStart"/>
            <w:r w:rsidRPr="004C55D0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оценки качества дополнительного образования детей</w:t>
            </w:r>
            <w:proofErr w:type="gramEnd"/>
            <w:r w:rsidRPr="004C55D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социологических исследований в области дополнительного образования, направленных на выявление факторов, влияющих на качество дополнительного образования, а так же родительского запроса относительно качества дополнительного образования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внедрение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показателей эффективности деятельности организаций дополнительного образования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детей, их руководителей и основных категорий работников, в том числе в связи с использованием для дифференциации заработной платы педагогических работников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внедрение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независимой оценки качества работы образовательных организаций дополнительного образования детей</w:t>
            </w:r>
            <w:proofErr w:type="gramEnd"/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нормативного 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подушевое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финансирование муниципальных образовательных организаций дополнительного образования 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дополнительного образования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50F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2014-2016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-2018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4C55D0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5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Постановление администрации МО «</w:t>
            </w:r>
            <w:proofErr w:type="spellStart"/>
            <w:r w:rsidRPr="004C55D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4C5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E5BC8" w:rsidRPr="004C55D0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5D0">
              <w:rPr>
                <w:rFonts w:ascii="Times New Roman" w:eastAsia="Times New Roman" w:hAnsi="Times New Roman" w:cs="Times New Roman"/>
                <w:sz w:val="24"/>
                <w:szCs w:val="24"/>
              </w:rPr>
              <w:t>от 20.02.2016 г. № 145</w:t>
            </w:r>
          </w:p>
          <w:p w:rsidR="00AE5BC8" w:rsidRPr="009843DD" w:rsidRDefault="00AE5BC8" w:rsidP="001234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5D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55D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стандартов качества услуг, оказываемых муниципальными образовательными организациями  </w:t>
            </w:r>
            <w:proofErr w:type="spellStart"/>
            <w:r w:rsidRPr="004C55D0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4C55D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образовательных организациях дополнительного образования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финансирование которых осуществляется по нормативу, учитывающему различные категории детей и реализацию образовательных программ в зависимости от направленностей</w:t>
            </w: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от 29.12.2017г. № 716 </w:t>
            </w:r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утверждении нормативов затрат на оказание муниципальных услуг ОУ дополнительного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на 2018</w:t>
            </w:r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A5683" w:rsidRPr="009843DD" w:rsidRDefault="007A5683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BC8" w:rsidRPr="009843DD" w:rsidTr="00123489">
        <w:trPr>
          <w:trHeight w:val="1"/>
        </w:trPr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условий для развития молодых талантов и детей с высокой мотивацией к обучению</w:t>
            </w:r>
          </w:p>
        </w:tc>
      </w:tr>
      <w:tr w:rsidR="00AE5BC8" w:rsidRPr="009843DD" w:rsidTr="00123489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Концепции общенациональной системы выявления и развития молодых талантов:</w:t>
            </w: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номинирование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одаренных детей на стипендию Главы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район»;</w:t>
            </w: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19562A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программы по развитию лингвистического образования на базе МАОУ «СОШ №1» г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ветлогорска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 образовательные организации дополнительного образования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2013 - 2018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40% обучающихся по программам дополнительного образования, участвующих в олимпиадах и конкурсах различного уровня к 2014 году, 50% - 2018 год</w:t>
            </w:r>
          </w:p>
        </w:tc>
      </w:tr>
      <w:tr w:rsidR="00AE5BC8" w:rsidRPr="009843DD" w:rsidTr="00123489">
        <w:trPr>
          <w:trHeight w:val="1"/>
        </w:trPr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эффективного контракта в системе дополнительного образования детей</w:t>
            </w:r>
          </w:p>
        </w:tc>
      </w:tr>
      <w:tr w:rsidR="00AE5BC8" w:rsidRPr="009843DD" w:rsidTr="00123489">
        <w:trPr>
          <w:trHeight w:val="5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7.6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7.7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и внедрение механизмов эффективного контракта  с педагогическими работниками организаций дополнительного образования  детей:</w:t>
            </w: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моделей эффективного контракта в дополнительном образовании детей</w:t>
            </w: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педагогических работников дополнительного образования детей с последующим переводом их на эффективный контракт</w:t>
            </w: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мероприятий, направленных на оптимизацию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</w:t>
            </w: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</w:t>
            </w:r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 не более 40%</w:t>
            </w: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оптимизация численности педагогов дополнительного образования  с учетом увеличения производительности труда и проводимых  институциональных изменений </w:t>
            </w: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повышение заработной платы педагогических работников организаций дополнительного образования детей</w:t>
            </w: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дополнительных расходов местного бюджета на повышение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оплаты труда педагогических работников образовательных организаций дополнительного образования детей</w:t>
            </w:r>
            <w:proofErr w:type="gramEnd"/>
          </w:p>
          <w:p w:rsidR="00AE5BC8" w:rsidRPr="009843DD" w:rsidRDefault="00AE5BC8" w:rsidP="00123489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контроля за выполнением в полном объеме мер по созданию прозрачного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механизма оплаты труда руководителей образовательных организаций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установленных предельных соотношений средней заработной платы руководителя образовательных организаций и средней заработной платы работников данных организаций, включая предоставление ими сведений о доходах и имуществе и размещение их в сети Интернет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организации дополнительного образования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2013 -2018 годы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482F77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F77">
              <w:rPr>
                <w:rFonts w:ascii="Times New Roman" w:eastAsia="Times New Roman" w:hAnsi="Times New Roman" w:cs="Times New Roman"/>
                <w:sz w:val="24"/>
                <w:szCs w:val="24"/>
              </w:rPr>
              <w:t>2013-2016 годы</w:t>
            </w:r>
          </w:p>
          <w:p w:rsidR="00AE5BC8" w:rsidRPr="00BC407E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AE5BC8" w:rsidRPr="00BC407E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AE5BC8" w:rsidRPr="00BC407E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F77">
              <w:rPr>
                <w:rFonts w:ascii="Times New Roman" w:eastAsia="Times New Roman" w:hAnsi="Times New Roman" w:cs="Times New Roman"/>
                <w:sz w:val="24"/>
                <w:szCs w:val="24"/>
              </w:rPr>
              <w:t>2014-2016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2013-2017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F77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F77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F77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100% педагогических работников муниципальных организаций дополнительного образования детей, осуществляющих трудовую деятельность в соответствии с эффективным контрактом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от 05.05.2014 г.  № 89 «Об организации работы при введении эффективного контракта в ОУ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педагогических работников дополнительного образования детей, которым при прохождении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аттестации присвоена первая и высшая категория к 2018 году – 60%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среднемесячной заработной платы педагогов образовательных организаций дополнительного образования к среднемесячной заработной плате учителей Калининградской области: к 2018 году – 100%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от 23.09.2013г. № 602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«Об оплате труда руководителей ОУ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AE5BC8" w:rsidRPr="009843DD" w:rsidTr="00123489">
        <w:trPr>
          <w:trHeight w:val="5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Разработка и утверждение нормативных актов по стимулированию руководителей образовательных организаций дополнительного образования детей, направленных на установление взаимосвязи между показателями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качества предоставляемых муниципальных услуг организацией и эффективностью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 руководителя образовательной организации дополнительного образования детей</w:t>
            </w:r>
            <w:proofErr w:type="gramEnd"/>
          </w:p>
          <w:p w:rsidR="00AE5BC8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 работы по заключению дополнительных соглашений к трудовым договорам с руководителями муниципальных организаций дополнительного образования детей (трудовых договоров для вновь назначаемых руководителей) в соответствии с типовой формой договора (эффективного контракта) </w:t>
            </w: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организации дополнительного образования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F77">
              <w:rPr>
                <w:rFonts w:ascii="Times New Roman" w:eastAsia="Times New Roman" w:hAnsi="Times New Roman" w:cs="Times New Roman"/>
                <w:sz w:val="24"/>
                <w:szCs w:val="24"/>
              </w:rPr>
              <w:t>2013-2016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Отношение среднемесячной заработной платы педагогов муниципальных организаций </w:t>
            </w:r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дополнительного образования детей к среднемесячной заработной плате учителей </w:t>
            </w:r>
            <w:proofErr w:type="gramStart"/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Светлогорском</w:t>
            </w:r>
            <w:proofErr w:type="gramEnd"/>
            <w:r w:rsidRPr="00A22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районе: к 2018 году – 100%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от 23.09.2013г. № 602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«Об оплате труда руководителей ОУ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100% руководителей муниципальных организаций дополнительного образования  осуществляют деятельность в соответствии с эффективным контрактом</w:t>
            </w:r>
          </w:p>
        </w:tc>
      </w:tr>
      <w:tr w:rsidR="00AE5BC8" w:rsidRPr="009843DD" w:rsidTr="00123489">
        <w:trPr>
          <w:trHeight w:val="5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 кадрового состава сферы дополнительного образования детей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переподготовка и повышение квалификации педагогических работников образовательных организаций дополнительного образования, в том числе в рамках внедрения профессиональных стандартов с целью обеспечения соответствия работников современным квалификационным требованиям 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внедрение системы нормирования труда в образовательных организациях дополнительного образования детей,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направленных на создание условий, необходимых для внедрения рациональных организационных и трудовых процессов  улучшения организации труда и повышения эффективности и качества реализации образовательных программ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организации дополнительного образования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2013-2018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2013-2017 годы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2014-2017</w:t>
            </w:r>
            <w:r w:rsidRPr="008E35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молодых педагогов в возрасте до 30 лет в  муниципальных организациях дополнительного образования детей – 25% к 2018 году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современных менеджеров образовательных 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 дополнительного образования детей к 2017 году – 90% от общего числа руководителей организаций дополнительного образования детей</w:t>
            </w:r>
          </w:p>
        </w:tc>
      </w:tr>
      <w:tr w:rsidR="00AE5BC8" w:rsidRPr="009843DD" w:rsidTr="00123489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сопровождение мероприятий по введению эффективного контракта в дополнительном образовании детей: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совещаний, разъяснительной работы в трудовых коллективах образовательных организаций дополнительного образования детей</w:t>
            </w: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публикации статей в газете «Вестник Светлогорска», на сайтах образовательных организаций и официальном сайте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</w:t>
            </w:r>
            <w:hyperlink r:id="rId6">
              <w:r w:rsidRPr="009843D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http://www.svetlogorsk39.ru/</w:t>
              </w:r>
            </w:hyperlink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по изучению удовлетворенности населения качеством предоставляемых услуг дополнительного образования по результатам внедрения эффективного контракта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 образовательные организации дополнительного образования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2013-2017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не менее двух мероприятий в год в части разъяснительной работы по введению эффективного контракта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Публикации в СМИ на сайтах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Удовлетворенность населения качеством предоставляемых услуг дополнительного образования 85% к 2018 году</w:t>
            </w:r>
          </w:p>
        </w:tc>
      </w:tr>
    </w:tbl>
    <w:p w:rsidR="00AE5BC8" w:rsidRPr="009843DD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Pr="009843DD" w:rsidRDefault="00AE5BC8" w:rsidP="00AE5B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BC8" w:rsidRPr="009843DD" w:rsidRDefault="00AE5BC8" w:rsidP="00AE5B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43DD">
        <w:rPr>
          <w:rFonts w:ascii="Times New Roman" w:eastAsia="Times New Roman" w:hAnsi="Times New Roman" w:cs="Times New Roman"/>
          <w:b/>
          <w:sz w:val="24"/>
          <w:szCs w:val="24"/>
        </w:rPr>
        <w:t xml:space="preserve">5. Показатели повышения эффективности и качества услуг в сфере дополнительного образования детей, </w:t>
      </w:r>
      <w:r w:rsidRPr="009843DD">
        <w:rPr>
          <w:rFonts w:ascii="Times New Roman" w:eastAsia="Times New Roman" w:hAnsi="Times New Roman" w:cs="Times New Roman"/>
          <w:b/>
          <w:sz w:val="24"/>
          <w:szCs w:val="24"/>
        </w:rPr>
        <w:br/>
        <w:t>соотнесенные с этапами перехода к эффективному контракту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518"/>
        <w:gridCol w:w="2519"/>
        <w:gridCol w:w="1537"/>
        <w:gridCol w:w="1099"/>
        <w:gridCol w:w="1067"/>
        <w:gridCol w:w="1066"/>
        <w:gridCol w:w="1235"/>
        <w:gridCol w:w="1066"/>
        <w:gridCol w:w="1262"/>
        <w:gridCol w:w="3319"/>
      </w:tblGrid>
      <w:tr w:rsidR="00AE5BC8" w:rsidRPr="009843DD" w:rsidTr="0012348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2013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2014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2015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2018 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AE5BC8" w:rsidRPr="009843DD" w:rsidTr="00123489">
        <w:trPr>
          <w:trHeight w:val="112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7A25FD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5F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и молодежи 5–18 лет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4A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BB2317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75 процентов детей в возрасте от 5 до 18 лет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Светлогорском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будут получать услуги дополнительного образования</w:t>
            </w:r>
          </w:p>
        </w:tc>
      </w:tr>
      <w:tr w:rsidR="00AE5BC8" w:rsidRPr="009843DD" w:rsidTr="0012348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по программам дополнительного образования, участвующих в олимпиадах и конкурсах различного уровня, в общей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по программам дополнительного образования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Увеличится доля обучающихся по программам дополнительного образования, участвующих в олимпиадах и конкурсах различного уровня до 50%</w:t>
            </w:r>
          </w:p>
        </w:tc>
      </w:tr>
      <w:tr w:rsidR="00AE5BC8" w:rsidRPr="009843DD" w:rsidTr="0012348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C6361B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среднемесячной заработной платы педагогов муниципальных организаций дополнительного </w:t>
            </w:r>
            <w:r w:rsidRPr="00C636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образования детей к среднемесячной  заработной плате учителей </w:t>
            </w:r>
            <w:proofErr w:type="gramStart"/>
            <w:r w:rsidRPr="00C636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63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361B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Светлогорском</w:t>
            </w:r>
            <w:proofErr w:type="gramEnd"/>
            <w:r w:rsidRPr="00C63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72,5</w:t>
            </w: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61B">
              <w:rPr>
                <w:rFonts w:ascii="Times New Roman" w:eastAsia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B79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C6361B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перехода  на эффективный контракт с педагогическими работниками. Средняя заработная плата педагогов дополнительного образования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2018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году </w:t>
            </w:r>
            <w:r w:rsidRPr="00C6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составит не менее 100 процентов к средней заработной плате учителей в МО «</w:t>
            </w:r>
            <w:proofErr w:type="spellStart"/>
            <w:r w:rsidRPr="00C6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Светлогорский</w:t>
            </w:r>
            <w:proofErr w:type="spellEnd"/>
            <w:r w:rsidRPr="00C6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</w:tr>
      <w:tr w:rsidR="00AE5BC8" w:rsidRPr="009843DD" w:rsidTr="0012348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программ дополнительного образования, которым при прохождении аттестации присвоена первая или высшая категория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BC8" w:rsidRPr="009843DD" w:rsidRDefault="00AE5BC8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к 201</w:t>
            </w:r>
            <w:r w:rsidR="00FA64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100 процентов педагогических работников организаций дополнительного образования детей, осуществляющих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трудовую</w:t>
            </w:r>
            <w:proofErr w:type="gramEnd"/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  <w:p w:rsidR="00AE5BC8" w:rsidRPr="009843DD" w:rsidRDefault="00AE5BC8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эффективным контрактом</w:t>
            </w:r>
          </w:p>
        </w:tc>
      </w:tr>
      <w:tr w:rsidR="009B522D" w:rsidRPr="009843DD" w:rsidTr="0012348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9B522D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9B522D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317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молодых педагогов в возрасте до 35 лет в государственных (муниципальных) образовательных организациях дополнительного образования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9B522D" w:rsidP="000E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Pr="009843D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Pr="009843D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Default="009B522D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Default="009B522D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Pr="009843DD" w:rsidRDefault="009B522D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Default="009B522D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Default="009B522D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Pr="009843DD" w:rsidRDefault="009B522D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Pr="009843D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22D" w:rsidRPr="009843DD" w:rsidRDefault="009B522D" w:rsidP="009B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FA647F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2018 году количество педагогов в возрасте до 35 лет составит 23,9 % от общего количества педагогов</w:t>
            </w:r>
          </w:p>
        </w:tc>
      </w:tr>
      <w:tr w:rsidR="009B522D" w:rsidRPr="009843DD" w:rsidTr="0012348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9B522D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детей и молодежи в возрасте от 5 до 18 лет (не включая 18-летних) в расчете на 1 педагогического работника дополнительного образования детей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9B522D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9B522D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9B522D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9B522D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9B522D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366247" w:rsidRDefault="009B522D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62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366247" w:rsidRDefault="009B522D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3B7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22D" w:rsidRPr="009843DD" w:rsidRDefault="009B522D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в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средняя заработная плата педагогов дополнительного образования детей составит 100 процентов к средней заработной плате учителей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Светлогорском</w:t>
            </w:r>
            <w:proofErr w:type="gramEnd"/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</w:t>
            </w:r>
          </w:p>
          <w:p w:rsidR="009B522D" w:rsidRPr="009843DD" w:rsidRDefault="009B522D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F47" w:rsidRPr="009843DD" w:rsidTr="0012348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Default="00FB1F47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реорганизуемых (ликвидируемых) образовательных </w:t>
            </w:r>
            <w:r w:rsidRPr="00FB1F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 дополнительного образования детей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0E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Default="00FB1F47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1F47" w:rsidRPr="009843DD" w:rsidRDefault="00FB1F47" w:rsidP="00123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Default="00FB1F47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1F47" w:rsidRPr="009843DD" w:rsidRDefault="00FB1F47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Default="00FB1F47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1F47" w:rsidRPr="009843DD" w:rsidRDefault="00FB1F47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Default="00FB1F47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1F47" w:rsidRPr="009843DD" w:rsidRDefault="00FB1F47" w:rsidP="000E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F47" w:rsidRPr="00366247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F47" w:rsidRPr="00183B79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2017 году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реорганизована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4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(ликвидирована)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ДЮСШ. </w:t>
            </w:r>
            <w:r w:rsidR="002B4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образовательные программы  дополнительного </w:t>
            </w:r>
            <w:r w:rsidR="002B4A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переданы в МАОУ ФОК  «</w:t>
            </w:r>
            <w:proofErr w:type="spellStart"/>
            <w:r w:rsidR="002B4A87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="002B4A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B1F47" w:rsidRPr="009843DD" w:rsidTr="0012348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5D4DDB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реорганизованных образовательных программ в образовательных организациях дополнительного образования детей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1F47" w:rsidRPr="009843DD" w:rsidRDefault="00FB1F47" w:rsidP="00123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100,0 % организаций дополнительного образования детей будет обеспечена реорганизации образовательных программ дополнительного образования детей </w:t>
            </w:r>
          </w:p>
          <w:p w:rsidR="00FB1F47" w:rsidRPr="009843DD" w:rsidRDefault="00FB1F47" w:rsidP="00123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BC8" w:rsidRDefault="00AE5BC8" w:rsidP="00AE5B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453D6" w:rsidRDefault="00D453D6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77421" w:rsidRDefault="00F77421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E5BC8" w:rsidRDefault="00AE5BC8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74272" w:rsidRDefault="00C74272" w:rsidP="00AE5B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0237A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237A6">
        <w:rPr>
          <w:rFonts w:ascii="Times New Roman" w:hAnsi="Times New Roman" w:cs="Times New Roman"/>
          <w:b/>
          <w:sz w:val="24"/>
          <w:szCs w:val="24"/>
        </w:rPr>
        <w:t>. Финансовое обеспечение мероприятий</w:t>
      </w:r>
    </w:p>
    <w:p w:rsidR="00C74272" w:rsidRPr="000237A6" w:rsidRDefault="00C74272" w:rsidP="00C74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237A6">
        <w:rPr>
          <w:rFonts w:ascii="Times New Roman" w:hAnsi="Times New Roman" w:cs="Times New Roman"/>
          <w:sz w:val="24"/>
          <w:szCs w:val="24"/>
        </w:rPr>
        <w:t>(млн. рублей)</w:t>
      </w:r>
    </w:p>
    <w:tbl>
      <w:tblPr>
        <w:tblW w:w="15733" w:type="dxa"/>
        <w:tblInd w:w="-539" w:type="dxa"/>
        <w:tblLayout w:type="fixed"/>
        <w:tblLook w:val="0000"/>
      </w:tblPr>
      <w:tblGrid>
        <w:gridCol w:w="425"/>
        <w:gridCol w:w="5245"/>
        <w:gridCol w:w="708"/>
        <w:gridCol w:w="710"/>
        <w:gridCol w:w="567"/>
        <w:gridCol w:w="709"/>
        <w:gridCol w:w="709"/>
        <w:gridCol w:w="567"/>
        <w:gridCol w:w="850"/>
        <w:gridCol w:w="709"/>
        <w:gridCol w:w="567"/>
        <w:gridCol w:w="567"/>
        <w:gridCol w:w="709"/>
        <w:gridCol w:w="567"/>
        <w:gridCol w:w="708"/>
        <w:gridCol w:w="708"/>
        <w:gridCol w:w="708"/>
      </w:tblGrid>
      <w:tr w:rsidR="00C74272" w:rsidRPr="00C531AC" w:rsidTr="002476DB">
        <w:trPr>
          <w:trHeight w:val="300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2014 год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год*</w:t>
            </w:r>
          </w:p>
        </w:tc>
      </w:tr>
      <w:tr w:rsidR="00C74272" w:rsidRPr="00C531AC" w:rsidTr="002476DB">
        <w:trPr>
          <w:trHeight w:val="2220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Консолидированный бюджет субъекта РФ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Дополнительная потребность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Консолидированный бюджет субъекта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Дополнительная потребность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Консолидированный бюджет субъекта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Дополнительная потребность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Консолидированный бюджет субъекта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Дополнительная потребность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Консолидированный бюджет субъекта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внебюджетные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Дополнительная потребность</w:t>
            </w:r>
          </w:p>
        </w:tc>
      </w:tr>
      <w:tr w:rsidR="00C74272" w:rsidRPr="00C531AC" w:rsidTr="002476DB">
        <w:trPr>
          <w:trHeight w:val="127"/>
        </w:trPr>
        <w:tc>
          <w:tcPr>
            <w:tcW w:w="136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751FA4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FA4">
              <w:rPr>
                <w:rFonts w:ascii="Times New Roman" w:hAnsi="Times New Roman" w:cs="Times New Roman"/>
                <w:b/>
                <w:sz w:val="20"/>
                <w:szCs w:val="2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4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муниципальной  программы «Развитие системы образования </w:t>
            </w:r>
            <w:proofErr w:type="spellStart"/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Светлогорского</w:t>
            </w:r>
            <w:proofErr w:type="spellEnd"/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на 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годы»: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52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мест в муниципальных образовательных организациях различных типов, а также вариативных форм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1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 требований к условиям предоставления услуг дошкольного образования и мониторинг их выполнения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федеральных государственных образовательных стандартов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1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Кадровое обеспечение системы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и внедрение системы оценки качества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6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751FA4" w:rsidRDefault="00C74272" w:rsidP="002476D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1F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и внедрение механизмов эффективного контракта с педагогическими работниками организаций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751FA4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5995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995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5995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995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5995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5995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5995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5995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47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Контроль за выполнением в полном объеме мер по созданию прозрачного механизма оплаты труда руководителей государственных и муниципальных образовательных организаций с учетом установленных предельных соотношений средней заработной платы руководителя образовательных организаций и средней заработной платы работников данных организаций, включая предоставление ими сведений о доходах и имуществе и размещение их в системе Интернет.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Информационное и мониторинговое сопровождение </w:t>
            </w:r>
            <w:r w:rsidRPr="00C53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введения эффективного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4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действующих </w:t>
            </w:r>
            <w:proofErr w:type="gramStart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моделей аттестации педагогических работников организаций дошкольного образования</w:t>
            </w:r>
            <w:proofErr w:type="gramEnd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их переводом на эффективный контракт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60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Проведение аттестации педагогических работников организаций дошкольного образования с последующим их переводом на эффективный контракт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21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74272" w:rsidRPr="00C531AC" w:rsidTr="002476D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Комплекс мероприятий по внедрению ФГОС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7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Участие в формировании системы мониторинга уровня подготовки и социализации школьников по предложению министерства образования Калининградской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Участие в формировании  системы оценки качества в части проведения мониторинговых исследований, сбора и обработки первичных данных по запросу Министерства образования Калининградской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Программа подготовки и переподготовки современных педагогических кадров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7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регионального плана действий, направленных на реализацию комплекса мер по  профессиональной ориентации обучающихся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2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региональной системы оценки качества общего образования, в соответствии с показателями эффективности деятельности подведомственных (муниципальных) организаций общего образования, их </w:t>
            </w:r>
            <w:r w:rsidRPr="00C53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руководителей и основных категорий работников, в том числе в связи с использованием дифференциации заработной платы педагогических работников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7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реализация на муниципальном уровне независимой системы оценки качества  деятельности муниципальных общеобразовательных организаций, их руководителей и основных категорий работников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8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обеспечение доступности общего образования в соответствии с федеральным образовательным стандартом общего образования для всех категорий граждан, проживающих на территории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6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proofErr w:type="gramStart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моделей аттестации педагогических работников организаций общего образования</w:t>
            </w:r>
            <w:proofErr w:type="gramEnd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их переводом на эффективный контракт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Разработка и апробация эффективного контракта в общем образовании в МО «</w:t>
            </w:r>
            <w:proofErr w:type="spellStart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Светлогорский</w:t>
            </w:r>
            <w:proofErr w:type="spellEnd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12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 сопровождение 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обучающих семинаров и другие мероприятия).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11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образования, в т.ч. выявление лучших практик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57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F06BB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дополнительных расходов местных бюджетов на повышение оплаты труда педагогических работников общеобразовательных организаций в соответствии с Указом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F06BBC">
                <w:rPr>
                  <w:rFonts w:ascii="Times New Roman" w:hAnsi="Times New Roman" w:cs="Times New Roman"/>
                  <w:sz w:val="20"/>
                  <w:szCs w:val="20"/>
                </w:rPr>
                <w:t>2012 г</w:t>
              </w:r>
            </w:smartTag>
            <w:r w:rsidRPr="00F06BBC">
              <w:rPr>
                <w:rFonts w:ascii="Times New Roman" w:hAnsi="Times New Roman" w:cs="Times New Roman"/>
                <w:sz w:val="20"/>
                <w:szCs w:val="20"/>
              </w:rPr>
              <w:t>. № 597 "О мероприятиях по реализации государственной социальной политики"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7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мероприятий, направленных на оптимизацию </w:t>
            </w:r>
            <w:proofErr w:type="gramStart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 на оплату труда вспомогательного, административно-управленческого персонала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2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Мониторинг численности отдельных категорий педагогических работников, определенных указами Президента Российской Федерации, с учетом увеличения производительности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171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74272" w:rsidRPr="00C531AC" w:rsidTr="002476DB">
        <w:trPr>
          <w:trHeight w:val="57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муниципальной программы развития дополнительного образования детей, включая мероприятия по формированию эффективной сети организаций дополнительного образования детей, обновлению содержания программ и технологий дополнительного образования детей; развитию инфраструктуры, в том числе для исследовательской и научно-технической деятельности; летнего отдыха и оздоровления детей и подростков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18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ind w:firstLine="2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Мониторинг и анализ предписаний надзорных органов, составление плана мероприятий с финансово-экономическим обоснованием по приведению условий образовательных организаций дополнительного образования детей в соответствие с обновленными требованиями к условиям организации образовательного процесса, обеспечение проведения необходимых ремонтных работ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Распространение современных моделей организации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51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Выявление и изучение негосударственного сектора в предоставлении услуг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внедрение </w:t>
            </w:r>
            <w:proofErr w:type="gramStart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системы оценки качества дополнительного образования детей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Реализация Концепции системы выявления и развития молодых талантов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F06BBC" w:rsidTr="002476DB">
        <w:trPr>
          <w:trHeight w:val="2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F06BB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t>Разработка и апробация моделей эффективного контракта в дополнительном образовании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BB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F06BB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22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нормативных актов по стимулированию руководителей образовательных организаций дополнительного образования детей, направленных на установление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образовательной организации дополнительного образования детей (в том числе по результатам независимой оценки) (в соответствии с компетенцией органов исполнительной власти, органов местного самоуправления)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7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качества кадрового состава сферы дополнительного образования детей: реализация </w:t>
            </w:r>
            <w:proofErr w:type="gramStart"/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программы подготовки современных менеджеров организаций дополнительного образования детей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131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переподготовки и повышения квалификации педагогических работников образовательных организаций дополнительного образования, в том числе в рамках внедрения профессиональных стандартов с целью обеспечения соответствия работников современным квалификационным требованиям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3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74272" w:rsidRPr="00C531AC" w:rsidRDefault="00C74272" w:rsidP="002476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sz w:val="20"/>
                <w:szCs w:val="20"/>
              </w:rPr>
              <w:t>Информационное сопровождение мероприятий по введению эффективного контракта в дополнительном образовании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272" w:rsidRPr="00C531AC" w:rsidTr="002476DB">
        <w:trPr>
          <w:trHeight w:val="204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ind w:right="-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74272" w:rsidRPr="00C531AC" w:rsidTr="002476DB">
        <w:trPr>
          <w:trHeight w:val="469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AC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4272" w:rsidRPr="00C531AC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72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272" w:rsidRDefault="00C74272" w:rsidP="00247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</w:tbl>
    <w:p w:rsidR="00C74272" w:rsidRPr="003562C0" w:rsidRDefault="00C74272" w:rsidP="00C7427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74272" w:rsidRDefault="00C74272" w:rsidP="00C742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272" w:rsidRDefault="00C74272" w:rsidP="00C742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отдела образования                                      С.И.Лаврентьева</w:t>
      </w:r>
    </w:p>
    <w:p w:rsidR="00015A98" w:rsidRDefault="00015A98" w:rsidP="003562C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sectPr w:rsidR="00015A98" w:rsidSect="008807D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2C1D"/>
    <w:multiLevelType w:val="hybridMultilevel"/>
    <w:tmpl w:val="F45E6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549DC"/>
    <w:multiLevelType w:val="hybridMultilevel"/>
    <w:tmpl w:val="47D4E678"/>
    <w:lvl w:ilvl="0" w:tplc="B52CF4D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847ACD"/>
    <w:multiLevelType w:val="hybridMultilevel"/>
    <w:tmpl w:val="90104278"/>
    <w:lvl w:ilvl="0" w:tplc="84341F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F120FB"/>
    <w:multiLevelType w:val="hybridMultilevel"/>
    <w:tmpl w:val="0BDAF0FA"/>
    <w:lvl w:ilvl="0" w:tplc="0419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4">
    <w:nsid w:val="10B23AFA"/>
    <w:multiLevelType w:val="multilevel"/>
    <w:tmpl w:val="9E84B5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297686"/>
    <w:multiLevelType w:val="hybridMultilevel"/>
    <w:tmpl w:val="20165956"/>
    <w:lvl w:ilvl="0" w:tplc="EAC882EC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9D4FA5"/>
    <w:multiLevelType w:val="hybridMultilevel"/>
    <w:tmpl w:val="BB0C65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D27CEC"/>
    <w:multiLevelType w:val="multilevel"/>
    <w:tmpl w:val="201AF4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294EDF"/>
    <w:multiLevelType w:val="multilevel"/>
    <w:tmpl w:val="173EF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C20881"/>
    <w:multiLevelType w:val="multilevel"/>
    <w:tmpl w:val="EE4C92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C41D5A"/>
    <w:multiLevelType w:val="hybridMultilevel"/>
    <w:tmpl w:val="F45E6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8243B3"/>
    <w:multiLevelType w:val="multilevel"/>
    <w:tmpl w:val="BEDEE3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BE2276"/>
    <w:multiLevelType w:val="multilevel"/>
    <w:tmpl w:val="1F6848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8B593C"/>
    <w:multiLevelType w:val="hybridMultilevel"/>
    <w:tmpl w:val="304E8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CB2902"/>
    <w:multiLevelType w:val="multilevel"/>
    <w:tmpl w:val="E1FE4D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DA2464"/>
    <w:multiLevelType w:val="hybridMultilevel"/>
    <w:tmpl w:val="07F821F0"/>
    <w:lvl w:ilvl="0" w:tplc="652828D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542466"/>
    <w:multiLevelType w:val="hybridMultilevel"/>
    <w:tmpl w:val="C18A7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785F7D"/>
    <w:multiLevelType w:val="hybridMultilevel"/>
    <w:tmpl w:val="442A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9E7CF5"/>
    <w:multiLevelType w:val="hybridMultilevel"/>
    <w:tmpl w:val="B05A2152"/>
    <w:lvl w:ilvl="0" w:tplc="7C7AC2E2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0940107"/>
    <w:multiLevelType w:val="multilevel"/>
    <w:tmpl w:val="173EF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B37A2C"/>
    <w:multiLevelType w:val="multilevel"/>
    <w:tmpl w:val="688C49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46504B"/>
    <w:multiLevelType w:val="multilevel"/>
    <w:tmpl w:val="3170E8F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C0B3A89"/>
    <w:multiLevelType w:val="hybridMultilevel"/>
    <w:tmpl w:val="442A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A97E07"/>
    <w:multiLevelType w:val="hybridMultilevel"/>
    <w:tmpl w:val="F8E4D41C"/>
    <w:lvl w:ilvl="0" w:tplc="C4880B5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3BF33DC"/>
    <w:multiLevelType w:val="hybridMultilevel"/>
    <w:tmpl w:val="E4E2421A"/>
    <w:lvl w:ilvl="0" w:tplc="7310BECA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8A067C1"/>
    <w:multiLevelType w:val="singleLevel"/>
    <w:tmpl w:val="05E20952"/>
    <w:lvl w:ilvl="0">
      <w:start w:val="3"/>
      <w:numFmt w:val="upperRoman"/>
      <w:lvlText w:val="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6">
    <w:nsid w:val="793C4101"/>
    <w:multiLevelType w:val="multilevel"/>
    <w:tmpl w:val="F1DAC7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94E6DC3"/>
    <w:multiLevelType w:val="singleLevel"/>
    <w:tmpl w:val="30FA3A1E"/>
    <w:lvl w:ilvl="0">
      <w:start w:val="4"/>
      <w:numFmt w:val="upperRoman"/>
      <w:lvlText w:val="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8">
    <w:nsid w:val="7AA30A67"/>
    <w:multiLevelType w:val="hybridMultilevel"/>
    <w:tmpl w:val="0C488F58"/>
    <w:lvl w:ilvl="0" w:tplc="C004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C24A1C"/>
    <w:multiLevelType w:val="multilevel"/>
    <w:tmpl w:val="B9A804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9"/>
  </w:num>
  <w:num w:numId="3">
    <w:abstractNumId w:val="14"/>
  </w:num>
  <w:num w:numId="4">
    <w:abstractNumId w:val="9"/>
  </w:num>
  <w:num w:numId="5">
    <w:abstractNumId w:val="20"/>
  </w:num>
  <w:num w:numId="6">
    <w:abstractNumId w:val="11"/>
  </w:num>
  <w:num w:numId="7">
    <w:abstractNumId w:val="12"/>
  </w:num>
  <w:num w:numId="8">
    <w:abstractNumId w:val="2"/>
  </w:num>
  <w:num w:numId="9">
    <w:abstractNumId w:val="24"/>
  </w:num>
  <w:num w:numId="10">
    <w:abstractNumId w:val="5"/>
  </w:num>
  <w:num w:numId="11">
    <w:abstractNumId w:val="8"/>
  </w:num>
  <w:num w:numId="12">
    <w:abstractNumId w:val="7"/>
  </w:num>
  <w:num w:numId="13">
    <w:abstractNumId w:val="15"/>
  </w:num>
  <w:num w:numId="14">
    <w:abstractNumId w:val="25"/>
  </w:num>
  <w:num w:numId="15">
    <w:abstractNumId w:val="27"/>
  </w:num>
  <w:num w:numId="16">
    <w:abstractNumId w:val="22"/>
  </w:num>
  <w:num w:numId="17">
    <w:abstractNumId w:val="18"/>
  </w:num>
  <w:num w:numId="18">
    <w:abstractNumId w:val="26"/>
  </w:num>
  <w:num w:numId="19">
    <w:abstractNumId w:val="21"/>
  </w:num>
  <w:num w:numId="20">
    <w:abstractNumId w:val="1"/>
  </w:num>
  <w:num w:numId="21">
    <w:abstractNumId w:val="13"/>
  </w:num>
  <w:num w:numId="22">
    <w:abstractNumId w:val="6"/>
  </w:num>
  <w:num w:numId="23">
    <w:abstractNumId w:val="28"/>
  </w:num>
  <w:num w:numId="24">
    <w:abstractNumId w:val="16"/>
  </w:num>
  <w:num w:numId="25">
    <w:abstractNumId w:val="3"/>
  </w:num>
  <w:num w:numId="26">
    <w:abstractNumId w:val="17"/>
  </w:num>
  <w:num w:numId="27">
    <w:abstractNumId w:val="23"/>
  </w:num>
  <w:num w:numId="28">
    <w:abstractNumId w:val="0"/>
  </w:num>
  <w:num w:numId="29">
    <w:abstractNumId w:val="10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2D23"/>
    <w:rsid w:val="00000AED"/>
    <w:rsid w:val="00000D26"/>
    <w:rsid w:val="00003ABF"/>
    <w:rsid w:val="00012395"/>
    <w:rsid w:val="00012794"/>
    <w:rsid w:val="00015A98"/>
    <w:rsid w:val="00016AD0"/>
    <w:rsid w:val="00020E8D"/>
    <w:rsid w:val="000237A6"/>
    <w:rsid w:val="000314DC"/>
    <w:rsid w:val="0003546A"/>
    <w:rsid w:val="00037A9F"/>
    <w:rsid w:val="00043AA7"/>
    <w:rsid w:val="0005238D"/>
    <w:rsid w:val="000555FD"/>
    <w:rsid w:val="00055E9D"/>
    <w:rsid w:val="000636BC"/>
    <w:rsid w:val="00065D38"/>
    <w:rsid w:val="0007661D"/>
    <w:rsid w:val="000772F9"/>
    <w:rsid w:val="00082224"/>
    <w:rsid w:val="000843EC"/>
    <w:rsid w:val="0009361A"/>
    <w:rsid w:val="000A09CA"/>
    <w:rsid w:val="000A29DF"/>
    <w:rsid w:val="000A3DCC"/>
    <w:rsid w:val="000B0364"/>
    <w:rsid w:val="000B3289"/>
    <w:rsid w:val="000C2A58"/>
    <w:rsid w:val="000C2C46"/>
    <w:rsid w:val="000C4531"/>
    <w:rsid w:val="000C6338"/>
    <w:rsid w:val="000C7118"/>
    <w:rsid w:val="000C7E46"/>
    <w:rsid w:val="000D23A4"/>
    <w:rsid w:val="000D4151"/>
    <w:rsid w:val="000D6F0F"/>
    <w:rsid w:val="000E064E"/>
    <w:rsid w:val="000E1282"/>
    <w:rsid w:val="000E2057"/>
    <w:rsid w:val="000E2903"/>
    <w:rsid w:val="000E3988"/>
    <w:rsid w:val="000F08DA"/>
    <w:rsid w:val="000F2F48"/>
    <w:rsid w:val="000F5BBA"/>
    <w:rsid w:val="000F7C80"/>
    <w:rsid w:val="0011056F"/>
    <w:rsid w:val="00112A63"/>
    <w:rsid w:val="00112D87"/>
    <w:rsid w:val="00115246"/>
    <w:rsid w:val="0011671E"/>
    <w:rsid w:val="00123489"/>
    <w:rsid w:val="00124260"/>
    <w:rsid w:val="0013145F"/>
    <w:rsid w:val="00136C26"/>
    <w:rsid w:val="00152EC6"/>
    <w:rsid w:val="00156152"/>
    <w:rsid w:val="00160703"/>
    <w:rsid w:val="001758EF"/>
    <w:rsid w:val="00180BCC"/>
    <w:rsid w:val="00181B2D"/>
    <w:rsid w:val="00190B53"/>
    <w:rsid w:val="0019562A"/>
    <w:rsid w:val="00196D43"/>
    <w:rsid w:val="001976C4"/>
    <w:rsid w:val="001A169B"/>
    <w:rsid w:val="001A3B91"/>
    <w:rsid w:val="001B2C99"/>
    <w:rsid w:val="001C2EC6"/>
    <w:rsid w:val="001D1116"/>
    <w:rsid w:val="001D2BAE"/>
    <w:rsid w:val="001D5185"/>
    <w:rsid w:val="001E1F5A"/>
    <w:rsid w:val="001E3454"/>
    <w:rsid w:val="001E423E"/>
    <w:rsid w:val="001E75B3"/>
    <w:rsid w:val="001E7BED"/>
    <w:rsid w:val="001E7E01"/>
    <w:rsid w:val="001F03AA"/>
    <w:rsid w:val="001F0658"/>
    <w:rsid w:val="001F0ADD"/>
    <w:rsid w:val="001F308C"/>
    <w:rsid w:val="001F7C24"/>
    <w:rsid w:val="002139F7"/>
    <w:rsid w:val="00213BF7"/>
    <w:rsid w:val="00215A60"/>
    <w:rsid w:val="00223955"/>
    <w:rsid w:val="002250C3"/>
    <w:rsid w:val="00231432"/>
    <w:rsid w:val="00232F5C"/>
    <w:rsid w:val="002331A1"/>
    <w:rsid w:val="00242926"/>
    <w:rsid w:val="00246E3D"/>
    <w:rsid w:val="002476DB"/>
    <w:rsid w:val="00257E14"/>
    <w:rsid w:val="002606B9"/>
    <w:rsid w:val="00261CAD"/>
    <w:rsid w:val="00264588"/>
    <w:rsid w:val="002658F7"/>
    <w:rsid w:val="00283B95"/>
    <w:rsid w:val="00285698"/>
    <w:rsid w:val="00290633"/>
    <w:rsid w:val="00292FB3"/>
    <w:rsid w:val="002978B8"/>
    <w:rsid w:val="002A3362"/>
    <w:rsid w:val="002A37D9"/>
    <w:rsid w:val="002A44C8"/>
    <w:rsid w:val="002A4959"/>
    <w:rsid w:val="002B0531"/>
    <w:rsid w:val="002B1D21"/>
    <w:rsid w:val="002B4A87"/>
    <w:rsid w:val="002B6910"/>
    <w:rsid w:val="002C5D5C"/>
    <w:rsid w:val="002D0AF5"/>
    <w:rsid w:val="002D64F6"/>
    <w:rsid w:val="002D7EE1"/>
    <w:rsid w:val="002E239E"/>
    <w:rsid w:val="002F16C6"/>
    <w:rsid w:val="002F3F10"/>
    <w:rsid w:val="003008F9"/>
    <w:rsid w:val="00305857"/>
    <w:rsid w:val="00306F54"/>
    <w:rsid w:val="00311427"/>
    <w:rsid w:val="00317485"/>
    <w:rsid w:val="00321390"/>
    <w:rsid w:val="00324742"/>
    <w:rsid w:val="00332126"/>
    <w:rsid w:val="00334C6B"/>
    <w:rsid w:val="003356C6"/>
    <w:rsid w:val="00337887"/>
    <w:rsid w:val="00346781"/>
    <w:rsid w:val="003501FC"/>
    <w:rsid w:val="003504F4"/>
    <w:rsid w:val="00350B24"/>
    <w:rsid w:val="00350CA0"/>
    <w:rsid w:val="00352030"/>
    <w:rsid w:val="003562C0"/>
    <w:rsid w:val="00360A22"/>
    <w:rsid w:val="00364636"/>
    <w:rsid w:val="0036479C"/>
    <w:rsid w:val="003675EA"/>
    <w:rsid w:val="00370A00"/>
    <w:rsid w:val="00374DF8"/>
    <w:rsid w:val="003875E8"/>
    <w:rsid w:val="003900E0"/>
    <w:rsid w:val="003907D7"/>
    <w:rsid w:val="003913C1"/>
    <w:rsid w:val="003943D7"/>
    <w:rsid w:val="003B454F"/>
    <w:rsid w:val="003B6D95"/>
    <w:rsid w:val="003B77A3"/>
    <w:rsid w:val="003D49B0"/>
    <w:rsid w:val="003E09C0"/>
    <w:rsid w:val="003E72DD"/>
    <w:rsid w:val="003F4312"/>
    <w:rsid w:val="003F604E"/>
    <w:rsid w:val="003F74E7"/>
    <w:rsid w:val="00402340"/>
    <w:rsid w:val="00414D4E"/>
    <w:rsid w:val="004229F4"/>
    <w:rsid w:val="004259AF"/>
    <w:rsid w:val="0042606A"/>
    <w:rsid w:val="00427632"/>
    <w:rsid w:val="00430CE9"/>
    <w:rsid w:val="00433529"/>
    <w:rsid w:val="0043387A"/>
    <w:rsid w:val="004463A9"/>
    <w:rsid w:val="00446679"/>
    <w:rsid w:val="00450EB7"/>
    <w:rsid w:val="00453F5C"/>
    <w:rsid w:val="00462E90"/>
    <w:rsid w:val="00465215"/>
    <w:rsid w:val="00465605"/>
    <w:rsid w:val="004779BA"/>
    <w:rsid w:val="00482F77"/>
    <w:rsid w:val="00485FD5"/>
    <w:rsid w:val="00490E5D"/>
    <w:rsid w:val="00491B09"/>
    <w:rsid w:val="00496202"/>
    <w:rsid w:val="004B264B"/>
    <w:rsid w:val="004B2E16"/>
    <w:rsid w:val="004B3578"/>
    <w:rsid w:val="004B4075"/>
    <w:rsid w:val="004B4181"/>
    <w:rsid w:val="004C1F69"/>
    <w:rsid w:val="004C55D0"/>
    <w:rsid w:val="004D044A"/>
    <w:rsid w:val="004D07E9"/>
    <w:rsid w:val="004D45A4"/>
    <w:rsid w:val="004D71E1"/>
    <w:rsid w:val="004D73B3"/>
    <w:rsid w:val="004E0491"/>
    <w:rsid w:val="004E2ED4"/>
    <w:rsid w:val="004E6953"/>
    <w:rsid w:val="004E6DA3"/>
    <w:rsid w:val="004F0F4E"/>
    <w:rsid w:val="004F278B"/>
    <w:rsid w:val="00500791"/>
    <w:rsid w:val="00505486"/>
    <w:rsid w:val="0050675C"/>
    <w:rsid w:val="00511495"/>
    <w:rsid w:val="0052201B"/>
    <w:rsid w:val="005268A1"/>
    <w:rsid w:val="00545E1F"/>
    <w:rsid w:val="00546C4D"/>
    <w:rsid w:val="00547288"/>
    <w:rsid w:val="005506E2"/>
    <w:rsid w:val="00552E2B"/>
    <w:rsid w:val="0055469E"/>
    <w:rsid w:val="00557CE9"/>
    <w:rsid w:val="00561505"/>
    <w:rsid w:val="0056785F"/>
    <w:rsid w:val="00570FD1"/>
    <w:rsid w:val="00580996"/>
    <w:rsid w:val="00583A94"/>
    <w:rsid w:val="005914B9"/>
    <w:rsid w:val="005946FF"/>
    <w:rsid w:val="005A3F36"/>
    <w:rsid w:val="005B7170"/>
    <w:rsid w:val="005C1905"/>
    <w:rsid w:val="005C3B91"/>
    <w:rsid w:val="005D1566"/>
    <w:rsid w:val="005D4DDB"/>
    <w:rsid w:val="005D629F"/>
    <w:rsid w:val="005E178C"/>
    <w:rsid w:val="005E5229"/>
    <w:rsid w:val="005E5F3C"/>
    <w:rsid w:val="005E7745"/>
    <w:rsid w:val="005E7E7B"/>
    <w:rsid w:val="005F5CAF"/>
    <w:rsid w:val="005F65E2"/>
    <w:rsid w:val="0060324E"/>
    <w:rsid w:val="00603DF6"/>
    <w:rsid w:val="006127C2"/>
    <w:rsid w:val="0061311D"/>
    <w:rsid w:val="00613C8E"/>
    <w:rsid w:val="00622A5C"/>
    <w:rsid w:val="006310D8"/>
    <w:rsid w:val="00632A32"/>
    <w:rsid w:val="00633D40"/>
    <w:rsid w:val="00636236"/>
    <w:rsid w:val="00641781"/>
    <w:rsid w:val="00643BC5"/>
    <w:rsid w:val="00653C83"/>
    <w:rsid w:val="006658F0"/>
    <w:rsid w:val="006731C0"/>
    <w:rsid w:val="006953C5"/>
    <w:rsid w:val="00696805"/>
    <w:rsid w:val="006A3C12"/>
    <w:rsid w:val="006A751A"/>
    <w:rsid w:val="006B1D7A"/>
    <w:rsid w:val="006B7789"/>
    <w:rsid w:val="006C166C"/>
    <w:rsid w:val="006C2A89"/>
    <w:rsid w:val="006C6C1D"/>
    <w:rsid w:val="006D07CE"/>
    <w:rsid w:val="006D22F5"/>
    <w:rsid w:val="006D42C7"/>
    <w:rsid w:val="006D46B8"/>
    <w:rsid w:val="006D5336"/>
    <w:rsid w:val="006D587B"/>
    <w:rsid w:val="006D7B9B"/>
    <w:rsid w:val="006E2778"/>
    <w:rsid w:val="006E77D1"/>
    <w:rsid w:val="006F4DEF"/>
    <w:rsid w:val="00701E5F"/>
    <w:rsid w:val="00704775"/>
    <w:rsid w:val="00712238"/>
    <w:rsid w:val="007137EA"/>
    <w:rsid w:val="00723BF2"/>
    <w:rsid w:val="00727923"/>
    <w:rsid w:val="007346F4"/>
    <w:rsid w:val="007357A3"/>
    <w:rsid w:val="007438A3"/>
    <w:rsid w:val="00747CB6"/>
    <w:rsid w:val="00750507"/>
    <w:rsid w:val="00750A08"/>
    <w:rsid w:val="007605D3"/>
    <w:rsid w:val="0076250F"/>
    <w:rsid w:val="00765205"/>
    <w:rsid w:val="007660F2"/>
    <w:rsid w:val="00774FA9"/>
    <w:rsid w:val="0077564E"/>
    <w:rsid w:val="00780E05"/>
    <w:rsid w:val="007873AD"/>
    <w:rsid w:val="00790582"/>
    <w:rsid w:val="00796F76"/>
    <w:rsid w:val="007A25FD"/>
    <w:rsid w:val="007A2947"/>
    <w:rsid w:val="007A2D1C"/>
    <w:rsid w:val="007A384B"/>
    <w:rsid w:val="007A5683"/>
    <w:rsid w:val="007A5BAC"/>
    <w:rsid w:val="007A77ED"/>
    <w:rsid w:val="007B23C4"/>
    <w:rsid w:val="007B3599"/>
    <w:rsid w:val="007B4D00"/>
    <w:rsid w:val="007B4EA8"/>
    <w:rsid w:val="007B52A5"/>
    <w:rsid w:val="007B6504"/>
    <w:rsid w:val="007C29E9"/>
    <w:rsid w:val="007C32F4"/>
    <w:rsid w:val="007C7BBD"/>
    <w:rsid w:val="007C7D0A"/>
    <w:rsid w:val="007D0555"/>
    <w:rsid w:val="007D3A62"/>
    <w:rsid w:val="007D4C0E"/>
    <w:rsid w:val="007E09B1"/>
    <w:rsid w:val="007E0B4F"/>
    <w:rsid w:val="007E4DAD"/>
    <w:rsid w:val="007E7609"/>
    <w:rsid w:val="007F2561"/>
    <w:rsid w:val="007F2A31"/>
    <w:rsid w:val="007F391F"/>
    <w:rsid w:val="007F3AF7"/>
    <w:rsid w:val="007F4576"/>
    <w:rsid w:val="00802F10"/>
    <w:rsid w:val="00805004"/>
    <w:rsid w:val="00810BBD"/>
    <w:rsid w:val="00811DBC"/>
    <w:rsid w:val="00816255"/>
    <w:rsid w:val="00826765"/>
    <w:rsid w:val="00841F63"/>
    <w:rsid w:val="00846D5B"/>
    <w:rsid w:val="008544BC"/>
    <w:rsid w:val="00867623"/>
    <w:rsid w:val="00867B19"/>
    <w:rsid w:val="00872D23"/>
    <w:rsid w:val="008807DA"/>
    <w:rsid w:val="008837C1"/>
    <w:rsid w:val="00884F3C"/>
    <w:rsid w:val="00893E74"/>
    <w:rsid w:val="008A2C47"/>
    <w:rsid w:val="008A2F91"/>
    <w:rsid w:val="008A4F06"/>
    <w:rsid w:val="008B3E39"/>
    <w:rsid w:val="008C3308"/>
    <w:rsid w:val="008D1656"/>
    <w:rsid w:val="008D33FA"/>
    <w:rsid w:val="008E3411"/>
    <w:rsid w:val="008E3472"/>
    <w:rsid w:val="008E3564"/>
    <w:rsid w:val="008E4680"/>
    <w:rsid w:val="008F241A"/>
    <w:rsid w:val="00904B10"/>
    <w:rsid w:val="00905333"/>
    <w:rsid w:val="00912936"/>
    <w:rsid w:val="00917135"/>
    <w:rsid w:val="009268CB"/>
    <w:rsid w:val="00927428"/>
    <w:rsid w:val="00932202"/>
    <w:rsid w:val="00932E13"/>
    <w:rsid w:val="0093301B"/>
    <w:rsid w:val="00933D94"/>
    <w:rsid w:val="00941DD7"/>
    <w:rsid w:val="00943CF0"/>
    <w:rsid w:val="009441B9"/>
    <w:rsid w:val="00947AAD"/>
    <w:rsid w:val="00961C7B"/>
    <w:rsid w:val="0096593A"/>
    <w:rsid w:val="00965F5C"/>
    <w:rsid w:val="00970F9B"/>
    <w:rsid w:val="0097121C"/>
    <w:rsid w:val="0097143F"/>
    <w:rsid w:val="00981132"/>
    <w:rsid w:val="00982FFD"/>
    <w:rsid w:val="009847DF"/>
    <w:rsid w:val="00987DB2"/>
    <w:rsid w:val="009908BA"/>
    <w:rsid w:val="00993395"/>
    <w:rsid w:val="00994586"/>
    <w:rsid w:val="00995E36"/>
    <w:rsid w:val="009A310B"/>
    <w:rsid w:val="009A4784"/>
    <w:rsid w:val="009A5D71"/>
    <w:rsid w:val="009B4783"/>
    <w:rsid w:val="009B522D"/>
    <w:rsid w:val="009B5B1A"/>
    <w:rsid w:val="009C155C"/>
    <w:rsid w:val="009C683B"/>
    <w:rsid w:val="009D459A"/>
    <w:rsid w:val="009E02A4"/>
    <w:rsid w:val="009E1D16"/>
    <w:rsid w:val="009E611B"/>
    <w:rsid w:val="009F2107"/>
    <w:rsid w:val="009F56BE"/>
    <w:rsid w:val="009F7AE0"/>
    <w:rsid w:val="00A02142"/>
    <w:rsid w:val="00A07565"/>
    <w:rsid w:val="00A1213C"/>
    <w:rsid w:val="00A13608"/>
    <w:rsid w:val="00A161FD"/>
    <w:rsid w:val="00A17E6F"/>
    <w:rsid w:val="00A20287"/>
    <w:rsid w:val="00A22A7D"/>
    <w:rsid w:val="00A379A2"/>
    <w:rsid w:val="00A416D2"/>
    <w:rsid w:val="00A462EB"/>
    <w:rsid w:val="00A51BF3"/>
    <w:rsid w:val="00A522D5"/>
    <w:rsid w:val="00A530BE"/>
    <w:rsid w:val="00A531D9"/>
    <w:rsid w:val="00A57D26"/>
    <w:rsid w:val="00A644C9"/>
    <w:rsid w:val="00A64BCC"/>
    <w:rsid w:val="00A65AE2"/>
    <w:rsid w:val="00A66E38"/>
    <w:rsid w:val="00A7050E"/>
    <w:rsid w:val="00A766DB"/>
    <w:rsid w:val="00A770B9"/>
    <w:rsid w:val="00A774AE"/>
    <w:rsid w:val="00A81D55"/>
    <w:rsid w:val="00A81D72"/>
    <w:rsid w:val="00A821AA"/>
    <w:rsid w:val="00A84E7B"/>
    <w:rsid w:val="00A90F33"/>
    <w:rsid w:val="00A91745"/>
    <w:rsid w:val="00A91C51"/>
    <w:rsid w:val="00A939C7"/>
    <w:rsid w:val="00A94FA0"/>
    <w:rsid w:val="00A9664E"/>
    <w:rsid w:val="00AA5077"/>
    <w:rsid w:val="00AA573F"/>
    <w:rsid w:val="00AB13F4"/>
    <w:rsid w:val="00AC6426"/>
    <w:rsid w:val="00AD58B5"/>
    <w:rsid w:val="00AE0D69"/>
    <w:rsid w:val="00AE30D6"/>
    <w:rsid w:val="00AE4418"/>
    <w:rsid w:val="00AE5BC8"/>
    <w:rsid w:val="00AE7E5D"/>
    <w:rsid w:val="00AE7F23"/>
    <w:rsid w:val="00B04BFC"/>
    <w:rsid w:val="00B05D55"/>
    <w:rsid w:val="00B10E46"/>
    <w:rsid w:val="00B126CB"/>
    <w:rsid w:val="00B12F8F"/>
    <w:rsid w:val="00B20494"/>
    <w:rsid w:val="00B22274"/>
    <w:rsid w:val="00B23814"/>
    <w:rsid w:val="00B27767"/>
    <w:rsid w:val="00B30545"/>
    <w:rsid w:val="00B324AD"/>
    <w:rsid w:val="00B35259"/>
    <w:rsid w:val="00B37964"/>
    <w:rsid w:val="00B42B35"/>
    <w:rsid w:val="00B4784F"/>
    <w:rsid w:val="00B47BB8"/>
    <w:rsid w:val="00B56D7D"/>
    <w:rsid w:val="00B63DBA"/>
    <w:rsid w:val="00B64E57"/>
    <w:rsid w:val="00B76968"/>
    <w:rsid w:val="00B770C1"/>
    <w:rsid w:val="00B80D45"/>
    <w:rsid w:val="00B852C1"/>
    <w:rsid w:val="00B87573"/>
    <w:rsid w:val="00B96904"/>
    <w:rsid w:val="00BA17BA"/>
    <w:rsid w:val="00BA43E8"/>
    <w:rsid w:val="00BB2317"/>
    <w:rsid w:val="00BB36EB"/>
    <w:rsid w:val="00BC17E6"/>
    <w:rsid w:val="00BC2DB3"/>
    <w:rsid w:val="00BC304E"/>
    <w:rsid w:val="00BC407E"/>
    <w:rsid w:val="00BC4DD5"/>
    <w:rsid w:val="00BC692C"/>
    <w:rsid w:val="00BD4D00"/>
    <w:rsid w:val="00BD4DB8"/>
    <w:rsid w:val="00BE1763"/>
    <w:rsid w:val="00BE2B6F"/>
    <w:rsid w:val="00BE4985"/>
    <w:rsid w:val="00BE53DF"/>
    <w:rsid w:val="00BE76E5"/>
    <w:rsid w:val="00BE790F"/>
    <w:rsid w:val="00BF7DA8"/>
    <w:rsid w:val="00C051E5"/>
    <w:rsid w:val="00C13364"/>
    <w:rsid w:val="00C27604"/>
    <w:rsid w:val="00C30598"/>
    <w:rsid w:val="00C3355B"/>
    <w:rsid w:val="00C34722"/>
    <w:rsid w:val="00C36861"/>
    <w:rsid w:val="00C433A2"/>
    <w:rsid w:val="00C501AB"/>
    <w:rsid w:val="00C5212A"/>
    <w:rsid w:val="00C56EE7"/>
    <w:rsid w:val="00C6361B"/>
    <w:rsid w:val="00C63FDF"/>
    <w:rsid w:val="00C66AF9"/>
    <w:rsid w:val="00C74272"/>
    <w:rsid w:val="00C800F8"/>
    <w:rsid w:val="00C82333"/>
    <w:rsid w:val="00C87AB3"/>
    <w:rsid w:val="00C91844"/>
    <w:rsid w:val="00C949C5"/>
    <w:rsid w:val="00C95161"/>
    <w:rsid w:val="00C96DDE"/>
    <w:rsid w:val="00CA4834"/>
    <w:rsid w:val="00CB4D48"/>
    <w:rsid w:val="00CC4B1B"/>
    <w:rsid w:val="00CC5BC0"/>
    <w:rsid w:val="00CD3F8B"/>
    <w:rsid w:val="00CD48C8"/>
    <w:rsid w:val="00CE4318"/>
    <w:rsid w:val="00CF5F91"/>
    <w:rsid w:val="00D02AC3"/>
    <w:rsid w:val="00D02DE9"/>
    <w:rsid w:val="00D1781D"/>
    <w:rsid w:val="00D22EDD"/>
    <w:rsid w:val="00D238EB"/>
    <w:rsid w:val="00D306C0"/>
    <w:rsid w:val="00D32A9E"/>
    <w:rsid w:val="00D349BD"/>
    <w:rsid w:val="00D37A2F"/>
    <w:rsid w:val="00D37C80"/>
    <w:rsid w:val="00D41F78"/>
    <w:rsid w:val="00D428CB"/>
    <w:rsid w:val="00D44AD4"/>
    <w:rsid w:val="00D453D6"/>
    <w:rsid w:val="00D45930"/>
    <w:rsid w:val="00D512A5"/>
    <w:rsid w:val="00D51A07"/>
    <w:rsid w:val="00D5259E"/>
    <w:rsid w:val="00D60260"/>
    <w:rsid w:val="00D61EF3"/>
    <w:rsid w:val="00D6636D"/>
    <w:rsid w:val="00D70E35"/>
    <w:rsid w:val="00D77412"/>
    <w:rsid w:val="00D9399A"/>
    <w:rsid w:val="00D954AE"/>
    <w:rsid w:val="00D976A5"/>
    <w:rsid w:val="00DA5206"/>
    <w:rsid w:val="00DA5BC1"/>
    <w:rsid w:val="00DA5CB3"/>
    <w:rsid w:val="00DB0EB0"/>
    <w:rsid w:val="00DB4FD0"/>
    <w:rsid w:val="00DC498D"/>
    <w:rsid w:val="00DD0AC4"/>
    <w:rsid w:val="00DD14DF"/>
    <w:rsid w:val="00DD1786"/>
    <w:rsid w:val="00DD3C12"/>
    <w:rsid w:val="00DD6469"/>
    <w:rsid w:val="00DE768B"/>
    <w:rsid w:val="00DF0B46"/>
    <w:rsid w:val="00DF67D0"/>
    <w:rsid w:val="00E130EF"/>
    <w:rsid w:val="00E13E87"/>
    <w:rsid w:val="00E13F99"/>
    <w:rsid w:val="00E207DF"/>
    <w:rsid w:val="00E20B9A"/>
    <w:rsid w:val="00E300C4"/>
    <w:rsid w:val="00E324B3"/>
    <w:rsid w:val="00E344FF"/>
    <w:rsid w:val="00E434C2"/>
    <w:rsid w:val="00E50872"/>
    <w:rsid w:val="00E51CEF"/>
    <w:rsid w:val="00E5477C"/>
    <w:rsid w:val="00E61CE4"/>
    <w:rsid w:val="00E67A47"/>
    <w:rsid w:val="00E72BF4"/>
    <w:rsid w:val="00E73C15"/>
    <w:rsid w:val="00E81BF2"/>
    <w:rsid w:val="00EA1ACE"/>
    <w:rsid w:val="00EA6EB1"/>
    <w:rsid w:val="00EC4D2A"/>
    <w:rsid w:val="00EC6768"/>
    <w:rsid w:val="00ED173E"/>
    <w:rsid w:val="00ED67F1"/>
    <w:rsid w:val="00ED74D2"/>
    <w:rsid w:val="00F00159"/>
    <w:rsid w:val="00F00879"/>
    <w:rsid w:val="00F20C0C"/>
    <w:rsid w:val="00F21A7E"/>
    <w:rsid w:val="00F26342"/>
    <w:rsid w:val="00F2798C"/>
    <w:rsid w:val="00F35463"/>
    <w:rsid w:val="00F500EA"/>
    <w:rsid w:val="00F51C5F"/>
    <w:rsid w:val="00F52EA7"/>
    <w:rsid w:val="00F53F75"/>
    <w:rsid w:val="00F56885"/>
    <w:rsid w:val="00F63E9B"/>
    <w:rsid w:val="00F707A5"/>
    <w:rsid w:val="00F71C45"/>
    <w:rsid w:val="00F77421"/>
    <w:rsid w:val="00F77D6D"/>
    <w:rsid w:val="00F8133E"/>
    <w:rsid w:val="00F91C11"/>
    <w:rsid w:val="00FA4FB0"/>
    <w:rsid w:val="00FA647F"/>
    <w:rsid w:val="00FB1F47"/>
    <w:rsid w:val="00FB3153"/>
    <w:rsid w:val="00FB5384"/>
    <w:rsid w:val="00FB7CBE"/>
    <w:rsid w:val="00FC150F"/>
    <w:rsid w:val="00FC607C"/>
    <w:rsid w:val="00FC71E2"/>
    <w:rsid w:val="00FD25B1"/>
    <w:rsid w:val="00FD4EEA"/>
    <w:rsid w:val="00FD60AC"/>
    <w:rsid w:val="00FE1990"/>
    <w:rsid w:val="00FE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12"/>
  </w:style>
  <w:style w:type="paragraph" w:styleId="1">
    <w:name w:val="heading 1"/>
    <w:basedOn w:val="a"/>
    <w:next w:val="a"/>
    <w:link w:val="10"/>
    <w:qFormat/>
    <w:rsid w:val="000237A6"/>
    <w:pPr>
      <w:keepNext/>
      <w:spacing w:before="240" w:after="60" w:line="360" w:lineRule="atLeast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32A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237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11">
    <w:name w:val="Заголовок №1_"/>
    <w:link w:val="12"/>
    <w:locked/>
    <w:rsid w:val="000237A6"/>
    <w:rPr>
      <w:sz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0237A6"/>
    <w:pPr>
      <w:widowControl w:val="0"/>
      <w:shd w:val="clear" w:color="auto" w:fill="FFFFFF"/>
      <w:spacing w:before="360" w:after="360" w:line="240" w:lineRule="atLeast"/>
      <w:ind w:hanging="2300"/>
      <w:outlineLvl w:val="0"/>
    </w:pPr>
    <w:rPr>
      <w:sz w:val="27"/>
      <w:shd w:val="clear" w:color="auto" w:fill="FFFFFF"/>
    </w:rPr>
  </w:style>
  <w:style w:type="character" w:customStyle="1" w:styleId="111">
    <w:name w:val="Основной текст + 111"/>
    <w:aliases w:val="5 pt1"/>
    <w:rsid w:val="000237A6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customStyle="1" w:styleId="FontStyle45">
    <w:name w:val="Font Style45"/>
    <w:basedOn w:val="a0"/>
    <w:rsid w:val="000237A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9">
    <w:name w:val="Style19"/>
    <w:basedOn w:val="a"/>
    <w:rsid w:val="000237A6"/>
    <w:pPr>
      <w:widowControl w:val="0"/>
      <w:autoSpaceDE w:val="0"/>
      <w:autoSpaceDN w:val="0"/>
      <w:adjustRightInd w:val="0"/>
      <w:spacing w:after="0" w:line="277" w:lineRule="exact"/>
      <w:ind w:firstLine="71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a"/>
    <w:rsid w:val="000237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0237A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0237A6"/>
    <w:pPr>
      <w:widowControl w:val="0"/>
      <w:autoSpaceDE w:val="0"/>
      <w:autoSpaceDN w:val="0"/>
      <w:adjustRightInd w:val="0"/>
      <w:spacing w:after="0" w:line="321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0237A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237A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237A6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0237A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0237A6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0237A6"/>
    <w:pPr>
      <w:widowControl w:val="0"/>
      <w:autoSpaceDE w:val="0"/>
      <w:autoSpaceDN w:val="0"/>
      <w:adjustRightInd w:val="0"/>
      <w:spacing w:after="0" w:line="317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ind w:firstLine="7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ind w:firstLine="26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0237A6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0237A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rsid w:val="000237A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2">
    <w:name w:val="Font Style22"/>
    <w:rsid w:val="000237A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3">
    <w:name w:val="Font Style23"/>
    <w:rsid w:val="000237A6"/>
    <w:rPr>
      <w:rFonts w:ascii="Times New Roman" w:hAnsi="Times New Roman" w:cs="Times New Roman"/>
      <w:color w:val="000000"/>
      <w:sz w:val="14"/>
      <w:szCs w:val="14"/>
    </w:rPr>
  </w:style>
  <w:style w:type="character" w:styleId="a4">
    <w:name w:val="Hyperlink"/>
    <w:rsid w:val="000237A6"/>
    <w:rPr>
      <w:rFonts w:cs="Times New Roman"/>
      <w:color w:val="000080"/>
      <w:u w:val="single"/>
    </w:rPr>
  </w:style>
  <w:style w:type="paragraph" w:styleId="a5">
    <w:name w:val="Balloon Text"/>
    <w:basedOn w:val="a"/>
    <w:link w:val="a6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237A6"/>
    <w:rPr>
      <w:rFonts w:ascii="Tahoma" w:eastAsia="Times New Roman" w:hAnsi="Tahoma" w:cs="Times New Roman"/>
      <w:sz w:val="16"/>
      <w:szCs w:val="16"/>
    </w:rPr>
  </w:style>
  <w:style w:type="paragraph" w:styleId="a7">
    <w:name w:val="header"/>
    <w:basedOn w:val="a"/>
    <w:link w:val="a8"/>
    <w:unhideWhenUsed/>
    <w:rsid w:val="000237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237A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237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0237A6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023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237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c">
    <w:name w:val="Основной текст_"/>
    <w:link w:val="4"/>
    <w:locked/>
    <w:rsid w:val="000237A6"/>
    <w:rPr>
      <w:sz w:val="27"/>
      <w:shd w:val="clear" w:color="auto" w:fill="FFFFFF"/>
    </w:rPr>
  </w:style>
  <w:style w:type="paragraph" w:customStyle="1" w:styleId="4">
    <w:name w:val="Основной текст4"/>
    <w:basedOn w:val="a"/>
    <w:link w:val="ac"/>
    <w:rsid w:val="000237A6"/>
    <w:pPr>
      <w:widowControl w:val="0"/>
      <w:shd w:val="clear" w:color="auto" w:fill="FFFFFF"/>
      <w:spacing w:after="0" w:line="322" w:lineRule="exact"/>
    </w:pPr>
    <w:rPr>
      <w:sz w:val="27"/>
      <w:shd w:val="clear" w:color="auto" w:fill="FFFFFF"/>
    </w:rPr>
  </w:style>
  <w:style w:type="character" w:customStyle="1" w:styleId="110">
    <w:name w:val="Основной текст + 11"/>
    <w:aliases w:val="5 pt"/>
    <w:rsid w:val="000237A6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customStyle="1" w:styleId="ad">
    <w:name w:val="Колонтитул_"/>
    <w:rsid w:val="000237A6"/>
    <w:rPr>
      <w:rFonts w:ascii="Times New Roman" w:hAnsi="Times New Roman"/>
      <w:sz w:val="15"/>
      <w:u w:val="none"/>
    </w:rPr>
  </w:style>
  <w:style w:type="paragraph" w:customStyle="1" w:styleId="3">
    <w:name w:val="Основной текст3"/>
    <w:basedOn w:val="a"/>
    <w:rsid w:val="000237A6"/>
    <w:pPr>
      <w:widowControl w:val="0"/>
      <w:shd w:val="clear" w:color="auto" w:fill="FFFFFF"/>
      <w:spacing w:after="0" w:line="221" w:lineRule="exact"/>
      <w:jc w:val="center"/>
    </w:pPr>
    <w:rPr>
      <w:rFonts w:ascii="Calibri" w:eastAsia="Times New Roman" w:hAnsi="Calibri" w:cs="Times New Roman"/>
      <w:sz w:val="18"/>
      <w:szCs w:val="18"/>
    </w:rPr>
  </w:style>
  <w:style w:type="character" w:customStyle="1" w:styleId="2">
    <w:name w:val="Основной текст2"/>
    <w:rsid w:val="000237A6"/>
    <w:rPr>
      <w:rFonts w:ascii="Times New Roman" w:hAnsi="Times New Roman"/>
      <w:color w:val="000000"/>
      <w:spacing w:val="0"/>
      <w:w w:val="100"/>
      <w:position w:val="0"/>
      <w:sz w:val="18"/>
      <w:u w:val="none"/>
      <w:shd w:val="clear" w:color="auto" w:fill="FFFFFF"/>
      <w:lang w:val="ru-RU" w:eastAsia="ru-RU"/>
    </w:rPr>
  </w:style>
  <w:style w:type="paragraph" w:styleId="20">
    <w:name w:val="Body Text Indent 2"/>
    <w:basedOn w:val="a"/>
    <w:link w:val="21"/>
    <w:rsid w:val="000237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0237A6"/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Основной текст + 11;5 pt"/>
    <w:rsid w:val="000237A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e">
    <w:name w:val="annotation reference"/>
    <w:semiHidden/>
    <w:unhideWhenUsed/>
    <w:rsid w:val="000237A6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0237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unhideWhenUsed/>
    <w:rsid w:val="000237A6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237A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Revision"/>
    <w:hidden/>
    <w:semiHidden/>
    <w:rsid w:val="00023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237A6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semiHidden/>
    <w:unhideWhenUsed/>
    <w:rsid w:val="000237A6"/>
    <w:rPr>
      <w:vertAlign w:val="superscript"/>
    </w:rPr>
  </w:style>
  <w:style w:type="character" w:customStyle="1" w:styleId="112">
    <w:name w:val="Основной текст + 112"/>
    <w:aliases w:val="5 pt2"/>
    <w:rsid w:val="000237A6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7">
    <w:name w:val="FollowedHyperlink"/>
    <w:semiHidden/>
    <w:unhideWhenUsed/>
    <w:rsid w:val="000237A6"/>
    <w:rPr>
      <w:color w:val="800080"/>
      <w:u w:val="single"/>
    </w:rPr>
  </w:style>
  <w:style w:type="paragraph" w:customStyle="1" w:styleId="xl65">
    <w:name w:val="xl65"/>
    <w:basedOn w:val="a"/>
    <w:rsid w:val="000237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0237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0237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0237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0237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pple-style-span">
    <w:name w:val="apple-style-span"/>
    <w:basedOn w:val="a0"/>
    <w:rsid w:val="000237A6"/>
  </w:style>
  <w:style w:type="paragraph" w:customStyle="1" w:styleId="af8">
    <w:name w:val="Знак"/>
    <w:basedOn w:val="a"/>
    <w:rsid w:val="000237A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9">
    <w:name w:val="Normal (Web)"/>
    <w:basedOn w:val="a"/>
    <w:uiPriority w:val="99"/>
    <w:unhideWhenUsed/>
    <w:rsid w:val="000237A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3">
    <w:name w:val="Основной шрифт абзаца1"/>
    <w:rsid w:val="000237A6"/>
  </w:style>
  <w:style w:type="paragraph" w:styleId="afa">
    <w:name w:val="Document Map"/>
    <w:basedOn w:val="a"/>
    <w:link w:val="afb"/>
    <w:semiHidden/>
    <w:rsid w:val="000237A6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semiHidden/>
    <w:rsid w:val="000237A6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-2">
    <w:name w:val="Light Shading Accent 2"/>
    <w:basedOn w:val="a1"/>
    <w:uiPriority w:val="60"/>
    <w:rsid w:val="00E13F9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0pt">
    <w:name w:val="Основной текст + Интервал 0 pt"/>
    <w:rsid w:val="00C27604"/>
    <w:rPr>
      <w:spacing w:val="-2"/>
      <w:sz w:val="18"/>
      <w:szCs w:val="18"/>
      <w:lang w:bidi="ar-SA"/>
    </w:rPr>
  </w:style>
  <w:style w:type="paragraph" w:customStyle="1" w:styleId="ConsPlusNormal">
    <w:name w:val="ConsPlusNormal"/>
    <w:uiPriority w:val="99"/>
    <w:rsid w:val="00E434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37A6"/>
    <w:pPr>
      <w:keepNext/>
      <w:spacing w:before="240" w:after="60" w:line="360" w:lineRule="atLeast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32A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237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11">
    <w:name w:val="Заголовок №1_"/>
    <w:link w:val="12"/>
    <w:locked/>
    <w:rsid w:val="000237A6"/>
    <w:rPr>
      <w:sz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0237A6"/>
    <w:pPr>
      <w:widowControl w:val="0"/>
      <w:shd w:val="clear" w:color="auto" w:fill="FFFFFF"/>
      <w:spacing w:before="360" w:after="360" w:line="240" w:lineRule="atLeast"/>
      <w:ind w:hanging="2300"/>
      <w:outlineLvl w:val="0"/>
    </w:pPr>
    <w:rPr>
      <w:sz w:val="27"/>
      <w:shd w:val="clear" w:color="auto" w:fill="FFFFFF"/>
    </w:rPr>
  </w:style>
  <w:style w:type="character" w:customStyle="1" w:styleId="111">
    <w:name w:val="Основной текст + 111"/>
    <w:aliases w:val="5 pt1"/>
    <w:rsid w:val="000237A6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customStyle="1" w:styleId="FontStyle45">
    <w:name w:val="Font Style45"/>
    <w:basedOn w:val="a0"/>
    <w:rsid w:val="000237A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9">
    <w:name w:val="Style19"/>
    <w:basedOn w:val="a"/>
    <w:rsid w:val="000237A6"/>
    <w:pPr>
      <w:widowControl w:val="0"/>
      <w:autoSpaceDE w:val="0"/>
      <w:autoSpaceDN w:val="0"/>
      <w:adjustRightInd w:val="0"/>
      <w:spacing w:after="0" w:line="277" w:lineRule="exact"/>
      <w:ind w:firstLine="71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a"/>
    <w:rsid w:val="000237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0237A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0237A6"/>
    <w:pPr>
      <w:widowControl w:val="0"/>
      <w:autoSpaceDE w:val="0"/>
      <w:autoSpaceDN w:val="0"/>
      <w:adjustRightInd w:val="0"/>
      <w:spacing w:after="0" w:line="321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0237A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237A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237A6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0237A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0237A6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0237A6"/>
    <w:pPr>
      <w:widowControl w:val="0"/>
      <w:autoSpaceDE w:val="0"/>
      <w:autoSpaceDN w:val="0"/>
      <w:adjustRightInd w:val="0"/>
      <w:spacing w:after="0" w:line="317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ind w:firstLine="7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ind w:firstLine="26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0237A6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0237A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rsid w:val="000237A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2">
    <w:name w:val="Font Style22"/>
    <w:rsid w:val="000237A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3">
    <w:name w:val="Font Style23"/>
    <w:rsid w:val="000237A6"/>
    <w:rPr>
      <w:rFonts w:ascii="Times New Roman" w:hAnsi="Times New Roman" w:cs="Times New Roman"/>
      <w:color w:val="000000"/>
      <w:sz w:val="14"/>
      <w:szCs w:val="14"/>
    </w:rPr>
  </w:style>
  <w:style w:type="character" w:styleId="a4">
    <w:name w:val="Hyperlink"/>
    <w:rsid w:val="000237A6"/>
    <w:rPr>
      <w:rFonts w:cs="Times New Roman"/>
      <w:color w:val="000080"/>
      <w:u w:val="single"/>
    </w:rPr>
  </w:style>
  <w:style w:type="paragraph" w:styleId="a5">
    <w:name w:val="Balloon Text"/>
    <w:basedOn w:val="a"/>
    <w:link w:val="a6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237A6"/>
    <w:rPr>
      <w:rFonts w:ascii="Tahoma" w:eastAsia="Times New Roman" w:hAnsi="Tahoma" w:cs="Times New Roman"/>
      <w:sz w:val="16"/>
      <w:szCs w:val="16"/>
    </w:rPr>
  </w:style>
  <w:style w:type="paragraph" w:styleId="a7">
    <w:name w:val="header"/>
    <w:basedOn w:val="a"/>
    <w:link w:val="a8"/>
    <w:unhideWhenUsed/>
    <w:rsid w:val="000237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237A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237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0237A6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023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37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c">
    <w:name w:val="Основной текст_"/>
    <w:link w:val="4"/>
    <w:locked/>
    <w:rsid w:val="000237A6"/>
    <w:rPr>
      <w:sz w:val="27"/>
      <w:shd w:val="clear" w:color="auto" w:fill="FFFFFF"/>
    </w:rPr>
  </w:style>
  <w:style w:type="paragraph" w:customStyle="1" w:styleId="4">
    <w:name w:val="Основной текст4"/>
    <w:basedOn w:val="a"/>
    <w:link w:val="ac"/>
    <w:rsid w:val="000237A6"/>
    <w:pPr>
      <w:widowControl w:val="0"/>
      <w:shd w:val="clear" w:color="auto" w:fill="FFFFFF"/>
      <w:spacing w:after="0" w:line="322" w:lineRule="exact"/>
    </w:pPr>
    <w:rPr>
      <w:sz w:val="27"/>
      <w:shd w:val="clear" w:color="auto" w:fill="FFFFFF"/>
    </w:rPr>
  </w:style>
  <w:style w:type="character" w:customStyle="1" w:styleId="110">
    <w:name w:val="Основной текст + 11"/>
    <w:aliases w:val="5 pt"/>
    <w:rsid w:val="000237A6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customStyle="1" w:styleId="ad">
    <w:name w:val="Колонтитул_"/>
    <w:rsid w:val="000237A6"/>
    <w:rPr>
      <w:rFonts w:ascii="Times New Roman" w:hAnsi="Times New Roman"/>
      <w:sz w:val="15"/>
      <w:u w:val="none"/>
    </w:rPr>
  </w:style>
  <w:style w:type="paragraph" w:customStyle="1" w:styleId="3">
    <w:name w:val="Основной текст3"/>
    <w:basedOn w:val="a"/>
    <w:rsid w:val="000237A6"/>
    <w:pPr>
      <w:widowControl w:val="0"/>
      <w:shd w:val="clear" w:color="auto" w:fill="FFFFFF"/>
      <w:spacing w:after="0" w:line="221" w:lineRule="exact"/>
      <w:jc w:val="center"/>
    </w:pPr>
    <w:rPr>
      <w:rFonts w:ascii="Calibri" w:eastAsia="Times New Roman" w:hAnsi="Calibri" w:cs="Times New Roman"/>
      <w:sz w:val="18"/>
      <w:szCs w:val="18"/>
    </w:rPr>
  </w:style>
  <w:style w:type="character" w:customStyle="1" w:styleId="2">
    <w:name w:val="Основной текст2"/>
    <w:rsid w:val="000237A6"/>
    <w:rPr>
      <w:rFonts w:ascii="Times New Roman" w:hAnsi="Times New Roman"/>
      <w:color w:val="000000"/>
      <w:spacing w:val="0"/>
      <w:w w:val="100"/>
      <w:position w:val="0"/>
      <w:sz w:val="18"/>
      <w:u w:val="none"/>
      <w:shd w:val="clear" w:color="auto" w:fill="FFFFFF"/>
      <w:lang w:val="ru-RU" w:eastAsia="ru-RU"/>
    </w:rPr>
  </w:style>
  <w:style w:type="paragraph" w:styleId="20">
    <w:name w:val="Body Text Indent 2"/>
    <w:basedOn w:val="a"/>
    <w:link w:val="21"/>
    <w:rsid w:val="000237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0237A6"/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Основной текст + 11;5 pt"/>
    <w:rsid w:val="000237A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e">
    <w:name w:val="annotation reference"/>
    <w:semiHidden/>
    <w:unhideWhenUsed/>
    <w:rsid w:val="000237A6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0237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unhideWhenUsed/>
    <w:rsid w:val="000237A6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237A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Revision"/>
    <w:hidden/>
    <w:semiHidden/>
    <w:rsid w:val="00023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237A6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semiHidden/>
    <w:unhideWhenUsed/>
    <w:rsid w:val="000237A6"/>
    <w:rPr>
      <w:vertAlign w:val="superscript"/>
    </w:rPr>
  </w:style>
  <w:style w:type="character" w:customStyle="1" w:styleId="112">
    <w:name w:val="Основной текст + 112"/>
    <w:aliases w:val="5 pt2"/>
    <w:rsid w:val="000237A6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7">
    <w:name w:val="FollowedHyperlink"/>
    <w:semiHidden/>
    <w:unhideWhenUsed/>
    <w:rsid w:val="000237A6"/>
    <w:rPr>
      <w:color w:val="800080"/>
      <w:u w:val="single"/>
    </w:rPr>
  </w:style>
  <w:style w:type="paragraph" w:customStyle="1" w:styleId="xl65">
    <w:name w:val="xl65"/>
    <w:basedOn w:val="a"/>
    <w:rsid w:val="000237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0237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0237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0237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0237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pple-style-span">
    <w:name w:val="apple-style-span"/>
    <w:basedOn w:val="a0"/>
    <w:rsid w:val="000237A6"/>
  </w:style>
  <w:style w:type="paragraph" w:customStyle="1" w:styleId="af8">
    <w:name w:val="Знак"/>
    <w:basedOn w:val="a"/>
    <w:rsid w:val="000237A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9">
    <w:name w:val="Normal (Web)"/>
    <w:basedOn w:val="a"/>
    <w:uiPriority w:val="99"/>
    <w:unhideWhenUsed/>
    <w:rsid w:val="000237A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3">
    <w:name w:val="Основной шрифт абзаца1"/>
    <w:rsid w:val="000237A6"/>
  </w:style>
  <w:style w:type="paragraph" w:styleId="afa">
    <w:name w:val="Document Map"/>
    <w:basedOn w:val="a"/>
    <w:link w:val="afb"/>
    <w:semiHidden/>
    <w:rsid w:val="000237A6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semiHidden/>
    <w:rsid w:val="000237A6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-2">
    <w:name w:val="Light Shading Accent 2"/>
    <w:basedOn w:val="a1"/>
    <w:uiPriority w:val="60"/>
    <w:rsid w:val="00E13F9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0pt">
    <w:name w:val="Основной текст + Интервал 0 pt"/>
    <w:rsid w:val="00C27604"/>
    <w:rPr>
      <w:spacing w:val="-2"/>
      <w:sz w:val="18"/>
      <w:szCs w:val="1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9F4D9-0D4A-4D71-878F-65CB10742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49</Pages>
  <Words>11824</Words>
  <Characters>67403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Олеся Нестер</dc:creator>
  <cp:lastModifiedBy>a.brodova2</cp:lastModifiedBy>
  <cp:revision>43</cp:revision>
  <cp:lastPrinted>2017-05-19T07:59:00Z</cp:lastPrinted>
  <dcterms:created xsi:type="dcterms:W3CDTF">2017-05-17T09:13:00Z</dcterms:created>
  <dcterms:modified xsi:type="dcterms:W3CDTF">2018-06-15T09:42:00Z</dcterms:modified>
</cp:coreProperties>
</file>