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5B151" w14:textId="77777777" w:rsidR="00372011" w:rsidRPr="006006ED" w:rsidRDefault="00372011" w:rsidP="00CA32E0">
      <w:pPr>
        <w:jc w:val="center"/>
        <w:outlineLvl w:val="0"/>
        <w:rPr>
          <w:rFonts w:ascii="Georgia" w:hAnsi="Georgia"/>
          <w:b/>
          <w:color w:val="0D0D0D" w:themeColor="text1" w:themeTint="F2"/>
          <w:sz w:val="32"/>
          <w:szCs w:val="32"/>
        </w:rPr>
      </w:pPr>
    </w:p>
    <w:p w14:paraId="3DF04F49" w14:textId="77777777" w:rsidR="00261507" w:rsidRPr="006006ED" w:rsidRDefault="00261507" w:rsidP="00CA32E0">
      <w:pPr>
        <w:jc w:val="center"/>
        <w:outlineLvl w:val="0"/>
        <w:rPr>
          <w:b/>
          <w:color w:val="0D0D0D" w:themeColor="text1" w:themeTint="F2"/>
          <w:sz w:val="32"/>
          <w:szCs w:val="32"/>
        </w:rPr>
      </w:pPr>
      <w:r w:rsidRPr="006006ED">
        <w:rPr>
          <w:b/>
          <w:color w:val="0D0D0D" w:themeColor="text1" w:themeTint="F2"/>
          <w:sz w:val="32"/>
          <w:szCs w:val="32"/>
        </w:rPr>
        <w:t>РОССИЙСКАЯ ФЕДЕРАЦИЯ</w:t>
      </w:r>
    </w:p>
    <w:p w14:paraId="471E7BB6" w14:textId="77777777" w:rsidR="00261507" w:rsidRPr="006006ED" w:rsidRDefault="00261507" w:rsidP="00CA32E0">
      <w:pPr>
        <w:jc w:val="center"/>
        <w:outlineLvl w:val="0"/>
        <w:rPr>
          <w:b/>
          <w:color w:val="0D0D0D" w:themeColor="text1" w:themeTint="F2"/>
          <w:sz w:val="32"/>
          <w:szCs w:val="32"/>
        </w:rPr>
      </w:pPr>
      <w:r w:rsidRPr="006006ED">
        <w:rPr>
          <w:b/>
          <w:color w:val="0D0D0D" w:themeColor="text1" w:themeTint="F2"/>
          <w:sz w:val="32"/>
          <w:szCs w:val="32"/>
        </w:rPr>
        <w:t>Калининградская область</w:t>
      </w:r>
    </w:p>
    <w:p w14:paraId="777CC6F0" w14:textId="77777777" w:rsidR="00261507" w:rsidRPr="006006ED" w:rsidRDefault="00261507" w:rsidP="00CA32E0">
      <w:pPr>
        <w:jc w:val="center"/>
        <w:outlineLvl w:val="0"/>
        <w:rPr>
          <w:b/>
          <w:color w:val="0D0D0D" w:themeColor="text1" w:themeTint="F2"/>
          <w:sz w:val="32"/>
          <w:szCs w:val="32"/>
        </w:rPr>
      </w:pPr>
      <w:r w:rsidRPr="006006ED">
        <w:rPr>
          <w:b/>
          <w:color w:val="0D0D0D" w:themeColor="text1" w:themeTint="F2"/>
          <w:sz w:val="32"/>
          <w:szCs w:val="32"/>
        </w:rPr>
        <w:t xml:space="preserve">Администрация муниципального образования </w:t>
      </w:r>
    </w:p>
    <w:p w14:paraId="08E8CC84" w14:textId="77777777" w:rsidR="00261507" w:rsidRPr="006006ED" w:rsidRDefault="00261507" w:rsidP="00CA32E0">
      <w:pPr>
        <w:jc w:val="center"/>
        <w:outlineLvl w:val="0"/>
        <w:rPr>
          <w:b/>
          <w:color w:val="0D0D0D" w:themeColor="text1" w:themeTint="F2"/>
          <w:sz w:val="32"/>
          <w:szCs w:val="32"/>
        </w:rPr>
      </w:pPr>
      <w:r w:rsidRPr="006006ED">
        <w:rPr>
          <w:b/>
          <w:color w:val="0D0D0D" w:themeColor="text1" w:themeTint="F2"/>
          <w:sz w:val="32"/>
          <w:szCs w:val="32"/>
        </w:rPr>
        <w:t xml:space="preserve">«Светлогорский городской округ» </w:t>
      </w:r>
    </w:p>
    <w:p w14:paraId="65FAAA02" w14:textId="77777777" w:rsidR="00261507" w:rsidRPr="006006ED" w:rsidRDefault="00261507" w:rsidP="00CA32E0">
      <w:pPr>
        <w:rPr>
          <w:color w:val="0D0D0D" w:themeColor="text1" w:themeTint="F2"/>
          <w:sz w:val="32"/>
          <w:szCs w:val="32"/>
        </w:rPr>
      </w:pPr>
    </w:p>
    <w:p w14:paraId="5C59088F" w14:textId="0E3A24B7" w:rsidR="00261507" w:rsidRPr="006006ED" w:rsidRDefault="00261507" w:rsidP="00CA32E0">
      <w:pPr>
        <w:jc w:val="center"/>
        <w:outlineLvl w:val="0"/>
        <w:rPr>
          <w:b/>
          <w:color w:val="0D0D0D" w:themeColor="text1" w:themeTint="F2"/>
        </w:rPr>
      </w:pPr>
      <w:r w:rsidRPr="006006ED">
        <w:rPr>
          <w:b/>
          <w:color w:val="0D0D0D" w:themeColor="text1" w:themeTint="F2"/>
        </w:rPr>
        <w:t>П О С Т А Н О В Л Е Н И Е</w:t>
      </w:r>
    </w:p>
    <w:p w14:paraId="679F3095" w14:textId="77777777" w:rsidR="005D77B0" w:rsidRPr="006006ED" w:rsidRDefault="005D77B0" w:rsidP="00CA32E0">
      <w:pPr>
        <w:jc w:val="center"/>
        <w:outlineLvl w:val="0"/>
        <w:rPr>
          <w:b/>
          <w:color w:val="0D0D0D" w:themeColor="text1" w:themeTint="F2"/>
        </w:rPr>
      </w:pPr>
    </w:p>
    <w:p w14:paraId="35F6B307" w14:textId="2B0B370F" w:rsidR="005D77B0" w:rsidRPr="006006ED" w:rsidRDefault="005D77B0" w:rsidP="00327574">
      <w:pPr>
        <w:keepNext/>
        <w:keepLines/>
        <w:jc w:val="center"/>
        <w:outlineLvl w:val="2"/>
        <w:rPr>
          <w:color w:val="0D0D0D" w:themeColor="text1" w:themeTint="F2"/>
          <w:sz w:val="28"/>
          <w:szCs w:val="28"/>
        </w:rPr>
      </w:pPr>
      <w:bookmarkStart w:id="0" w:name="_Hlk21967625"/>
      <w:r w:rsidRPr="006006ED">
        <w:rPr>
          <w:color w:val="0D0D0D" w:themeColor="text1" w:themeTint="F2"/>
          <w:sz w:val="28"/>
          <w:szCs w:val="28"/>
        </w:rPr>
        <w:t>от «</w:t>
      </w:r>
      <w:r w:rsidR="00D44BDD">
        <w:rPr>
          <w:color w:val="0D0D0D" w:themeColor="text1" w:themeTint="F2"/>
          <w:sz w:val="28"/>
          <w:szCs w:val="28"/>
        </w:rPr>
        <w:t>____</w:t>
      </w:r>
      <w:r w:rsidRPr="006006ED">
        <w:rPr>
          <w:color w:val="0D0D0D" w:themeColor="text1" w:themeTint="F2"/>
          <w:sz w:val="28"/>
          <w:szCs w:val="28"/>
        </w:rPr>
        <w:t>»</w:t>
      </w:r>
      <w:r w:rsidR="006B629B" w:rsidRPr="006006ED">
        <w:rPr>
          <w:color w:val="0D0D0D" w:themeColor="text1" w:themeTint="F2"/>
          <w:sz w:val="28"/>
          <w:szCs w:val="28"/>
        </w:rPr>
        <w:t xml:space="preserve"> </w:t>
      </w:r>
      <w:r w:rsidR="00D44BDD">
        <w:rPr>
          <w:color w:val="0D0D0D" w:themeColor="text1" w:themeTint="F2"/>
          <w:sz w:val="28"/>
          <w:szCs w:val="28"/>
        </w:rPr>
        <w:t>_____</w:t>
      </w:r>
      <w:r w:rsidR="00617FEF" w:rsidRPr="006006ED">
        <w:rPr>
          <w:color w:val="0D0D0D" w:themeColor="text1" w:themeTint="F2"/>
          <w:sz w:val="28"/>
          <w:szCs w:val="28"/>
        </w:rPr>
        <w:t xml:space="preserve"> </w:t>
      </w:r>
      <w:r w:rsidRPr="006006ED">
        <w:rPr>
          <w:color w:val="0D0D0D" w:themeColor="text1" w:themeTint="F2"/>
          <w:sz w:val="28"/>
          <w:szCs w:val="28"/>
        </w:rPr>
        <w:t>20</w:t>
      </w:r>
      <w:r w:rsidR="00FA003D" w:rsidRPr="006006ED">
        <w:rPr>
          <w:color w:val="0D0D0D" w:themeColor="text1" w:themeTint="F2"/>
          <w:sz w:val="28"/>
          <w:szCs w:val="28"/>
        </w:rPr>
        <w:t>2</w:t>
      </w:r>
      <w:r w:rsidR="00DC7AF6" w:rsidRPr="006006ED">
        <w:rPr>
          <w:color w:val="0D0D0D" w:themeColor="text1" w:themeTint="F2"/>
          <w:sz w:val="28"/>
          <w:szCs w:val="28"/>
        </w:rPr>
        <w:t>3</w:t>
      </w:r>
      <w:r w:rsidRPr="006006ED">
        <w:rPr>
          <w:color w:val="0D0D0D" w:themeColor="text1" w:themeTint="F2"/>
          <w:sz w:val="28"/>
          <w:szCs w:val="28"/>
        </w:rPr>
        <w:t xml:space="preserve"> года    №</w:t>
      </w:r>
      <w:r w:rsidR="00FB2949" w:rsidRPr="006006ED">
        <w:rPr>
          <w:color w:val="0D0D0D" w:themeColor="text1" w:themeTint="F2"/>
          <w:sz w:val="28"/>
          <w:szCs w:val="28"/>
        </w:rPr>
        <w:t xml:space="preserve"> </w:t>
      </w:r>
      <w:r w:rsidR="00D44BDD">
        <w:rPr>
          <w:color w:val="0D0D0D" w:themeColor="text1" w:themeTint="F2"/>
          <w:sz w:val="28"/>
          <w:szCs w:val="28"/>
        </w:rPr>
        <w:t>_____</w:t>
      </w:r>
    </w:p>
    <w:p w14:paraId="0E0F711E" w14:textId="77777777" w:rsidR="005D77B0" w:rsidRPr="0095423E" w:rsidRDefault="005D77B0" w:rsidP="00327574">
      <w:pPr>
        <w:keepNext/>
        <w:keepLines/>
        <w:jc w:val="center"/>
        <w:outlineLvl w:val="2"/>
        <w:rPr>
          <w:color w:val="0D0D0D" w:themeColor="text1" w:themeTint="F2"/>
          <w:sz w:val="28"/>
          <w:szCs w:val="28"/>
        </w:rPr>
      </w:pPr>
    </w:p>
    <w:p w14:paraId="34DBB72A" w14:textId="5B414497" w:rsidR="00EF249D" w:rsidRPr="0095423E" w:rsidRDefault="00EF249D" w:rsidP="00327574">
      <w:pPr>
        <w:keepNext/>
        <w:keepLines/>
        <w:jc w:val="center"/>
        <w:outlineLvl w:val="2"/>
        <w:rPr>
          <w:rFonts w:eastAsiaTheme="majorEastAsia"/>
          <w:b/>
          <w:bCs/>
          <w:color w:val="0D0D0D" w:themeColor="text1" w:themeTint="F2"/>
          <w:sz w:val="28"/>
          <w:szCs w:val="28"/>
        </w:rPr>
      </w:pPr>
      <w:r w:rsidRPr="0095423E">
        <w:rPr>
          <w:rFonts w:eastAsiaTheme="majorEastAsia"/>
          <w:b/>
          <w:bCs/>
          <w:color w:val="0D0D0D" w:themeColor="text1" w:themeTint="F2"/>
          <w:sz w:val="28"/>
          <w:szCs w:val="28"/>
        </w:rPr>
        <w:t>Об утверждении муниципальной программы «</w:t>
      </w:r>
      <w:bookmarkStart w:id="1" w:name="_Hlk131500942"/>
      <w:r w:rsidR="005158CB" w:rsidRPr="0095423E">
        <w:rPr>
          <w:rFonts w:eastAsiaTheme="majorEastAsia"/>
          <w:b/>
          <w:bCs/>
          <w:color w:val="0D0D0D" w:themeColor="text1" w:themeTint="F2"/>
          <w:sz w:val="28"/>
          <w:szCs w:val="28"/>
        </w:rPr>
        <w:t>Капитальный ремонт муниципального жилищного фонда и общего имущества в многоквартирных домах</w:t>
      </w:r>
      <w:bookmarkEnd w:id="1"/>
      <w:r w:rsidRPr="0095423E">
        <w:rPr>
          <w:rFonts w:eastAsiaTheme="majorEastAsia"/>
          <w:b/>
          <w:bCs/>
          <w:color w:val="0D0D0D" w:themeColor="text1" w:themeTint="F2"/>
          <w:sz w:val="28"/>
          <w:szCs w:val="28"/>
        </w:rPr>
        <w:t>»</w:t>
      </w:r>
    </w:p>
    <w:bookmarkEnd w:id="0"/>
    <w:p w14:paraId="6C0E9D79" w14:textId="77777777" w:rsidR="00EF249D" w:rsidRPr="0095423E" w:rsidRDefault="00EF249D" w:rsidP="00CA32E0">
      <w:pPr>
        <w:keepNext/>
        <w:keepLines/>
        <w:spacing w:before="200"/>
        <w:jc w:val="center"/>
        <w:outlineLvl w:val="2"/>
        <w:rPr>
          <w:rFonts w:eastAsiaTheme="majorEastAsia"/>
          <w:b/>
          <w:bCs/>
          <w:color w:val="0D0D0D" w:themeColor="text1" w:themeTint="F2"/>
          <w:sz w:val="28"/>
          <w:szCs w:val="28"/>
        </w:rPr>
      </w:pPr>
    </w:p>
    <w:p w14:paraId="07BC1549" w14:textId="535080E5" w:rsidR="00EF249D" w:rsidRPr="0095423E" w:rsidRDefault="00EF249D" w:rsidP="00CA32E0">
      <w:pPr>
        <w:autoSpaceDE w:val="0"/>
        <w:autoSpaceDN w:val="0"/>
        <w:adjustRightInd w:val="0"/>
        <w:ind w:firstLine="708"/>
        <w:jc w:val="both"/>
        <w:rPr>
          <w:color w:val="0D0D0D" w:themeColor="text1" w:themeTint="F2"/>
          <w:sz w:val="28"/>
          <w:szCs w:val="28"/>
        </w:rPr>
      </w:pPr>
      <w:r w:rsidRPr="0095423E">
        <w:rPr>
          <w:color w:val="0D0D0D" w:themeColor="text1" w:themeTint="F2"/>
          <w:sz w:val="28"/>
          <w:szCs w:val="28"/>
        </w:rPr>
        <w:t xml:space="preserve">В соответствии со статьей 43 Федерального закона </w:t>
      </w:r>
      <w:r w:rsidR="005F335F" w:rsidRPr="0095423E">
        <w:rPr>
          <w:color w:val="0D0D0D" w:themeColor="text1" w:themeTint="F2"/>
          <w:sz w:val="28"/>
          <w:szCs w:val="28"/>
        </w:rPr>
        <w:t xml:space="preserve">от 6 октября 2003 года </w:t>
      </w:r>
      <w:r w:rsidR="003653FD" w:rsidRPr="0095423E">
        <w:rPr>
          <w:color w:val="0D0D0D" w:themeColor="text1" w:themeTint="F2"/>
          <w:sz w:val="28"/>
          <w:szCs w:val="28"/>
        </w:rPr>
        <w:t xml:space="preserve">№ </w:t>
      </w:r>
      <w:r w:rsidRPr="0095423E">
        <w:rPr>
          <w:color w:val="0D0D0D" w:themeColor="text1" w:themeTint="F2"/>
          <w:sz w:val="28"/>
          <w:szCs w:val="28"/>
        </w:rPr>
        <w:t>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 июня 2014 года №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 января 2019 года №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55893B67" w14:textId="77777777" w:rsidR="00EF249D" w:rsidRPr="0095423E" w:rsidRDefault="00EF249D" w:rsidP="00CA32E0">
      <w:pPr>
        <w:autoSpaceDE w:val="0"/>
        <w:autoSpaceDN w:val="0"/>
        <w:adjustRightInd w:val="0"/>
        <w:jc w:val="both"/>
        <w:rPr>
          <w:color w:val="0D0D0D" w:themeColor="text1" w:themeTint="F2"/>
          <w:sz w:val="28"/>
          <w:szCs w:val="28"/>
        </w:rPr>
      </w:pPr>
    </w:p>
    <w:p w14:paraId="0CB8CCDE" w14:textId="77777777" w:rsidR="00EF249D" w:rsidRPr="0095423E" w:rsidRDefault="00EF249D" w:rsidP="00CA32E0">
      <w:pPr>
        <w:autoSpaceDE w:val="0"/>
        <w:autoSpaceDN w:val="0"/>
        <w:adjustRightInd w:val="0"/>
        <w:jc w:val="center"/>
        <w:rPr>
          <w:b/>
          <w:color w:val="0D0D0D" w:themeColor="text1" w:themeTint="F2"/>
          <w:sz w:val="28"/>
          <w:szCs w:val="28"/>
        </w:rPr>
      </w:pPr>
      <w:r w:rsidRPr="0095423E">
        <w:rPr>
          <w:b/>
          <w:color w:val="0D0D0D" w:themeColor="text1" w:themeTint="F2"/>
          <w:sz w:val="28"/>
          <w:szCs w:val="28"/>
        </w:rPr>
        <w:t>п о с т а н о в л я е т:</w:t>
      </w:r>
    </w:p>
    <w:p w14:paraId="28980A16" w14:textId="77777777" w:rsidR="00EF249D" w:rsidRPr="0095423E" w:rsidRDefault="00EF249D" w:rsidP="00CA32E0">
      <w:pPr>
        <w:autoSpaceDE w:val="0"/>
        <w:autoSpaceDN w:val="0"/>
        <w:adjustRightInd w:val="0"/>
        <w:jc w:val="center"/>
        <w:rPr>
          <w:b/>
          <w:color w:val="0D0D0D" w:themeColor="text1" w:themeTint="F2"/>
          <w:sz w:val="28"/>
          <w:szCs w:val="28"/>
        </w:rPr>
      </w:pPr>
    </w:p>
    <w:p w14:paraId="0A22ED98" w14:textId="6EF2567C" w:rsidR="002A0378" w:rsidRPr="002A0378" w:rsidRDefault="002A0378" w:rsidP="002A0378">
      <w:pPr>
        <w:widowControl w:val="0"/>
        <w:numPr>
          <w:ilvl w:val="0"/>
          <w:numId w:val="18"/>
        </w:numPr>
        <w:suppressAutoHyphens/>
        <w:autoSpaceDE w:val="0"/>
        <w:autoSpaceDN w:val="0"/>
        <w:adjustRightInd w:val="0"/>
        <w:ind w:left="0" w:firstLine="709"/>
        <w:contextualSpacing/>
        <w:jc w:val="both"/>
        <w:rPr>
          <w:bCs/>
          <w:color w:val="000000"/>
          <w:sz w:val="28"/>
          <w:szCs w:val="28"/>
        </w:rPr>
      </w:pPr>
      <w:bookmarkStart w:id="2" w:name="_Hlk149573800"/>
      <w:r w:rsidRPr="002A0378">
        <w:rPr>
          <w:bCs/>
          <w:color w:val="000000"/>
          <w:sz w:val="28"/>
          <w:szCs w:val="28"/>
        </w:rPr>
        <w:t xml:space="preserve">Утвердить муниципальную </w:t>
      </w:r>
      <w:hyperlink r:id="rId8" w:history="1">
        <w:r w:rsidRPr="002A0378">
          <w:rPr>
            <w:bCs/>
            <w:color w:val="000000"/>
            <w:sz w:val="28"/>
            <w:szCs w:val="28"/>
          </w:rPr>
          <w:t>программу</w:t>
        </w:r>
      </w:hyperlink>
      <w:r w:rsidRPr="002A0378">
        <w:rPr>
          <w:bCs/>
          <w:color w:val="000000"/>
          <w:sz w:val="28"/>
          <w:szCs w:val="28"/>
        </w:rPr>
        <w:t xml:space="preserve"> </w:t>
      </w:r>
      <w:r w:rsidRPr="002A0378">
        <w:rPr>
          <w:color w:val="000000"/>
          <w:sz w:val="28"/>
          <w:szCs w:val="28"/>
        </w:rPr>
        <w:t xml:space="preserve">«Капитальный ремонт муниципального жилищного фонда и общего имущества в многоквартирных домах» </w:t>
      </w:r>
      <w:r w:rsidRPr="002A0378">
        <w:rPr>
          <w:bCs/>
          <w:color w:val="000000"/>
          <w:sz w:val="28"/>
          <w:szCs w:val="28"/>
        </w:rPr>
        <w:t>в соответствии с Приложением.</w:t>
      </w:r>
    </w:p>
    <w:p w14:paraId="7901A393" w14:textId="11D4633D" w:rsidR="002A0378" w:rsidRPr="002A0378" w:rsidRDefault="002A0378" w:rsidP="002A0378">
      <w:pPr>
        <w:tabs>
          <w:tab w:val="left" w:pos="426"/>
          <w:tab w:val="left" w:pos="993"/>
        </w:tabs>
        <w:suppressAutoHyphens/>
        <w:ind w:firstLine="709"/>
        <w:jc w:val="both"/>
        <w:rPr>
          <w:color w:val="0D0D0D"/>
          <w:sz w:val="28"/>
          <w:szCs w:val="28"/>
          <w:lang w:eastAsia="ar-SA"/>
        </w:rPr>
      </w:pPr>
      <w:r w:rsidRPr="002A0378">
        <w:rPr>
          <w:color w:val="0D0D0D"/>
          <w:sz w:val="28"/>
          <w:szCs w:val="28"/>
          <w:lang w:eastAsia="ar-SA"/>
        </w:rPr>
        <w:t>2.</w:t>
      </w:r>
      <w:r w:rsidRPr="002A0378">
        <w:rPr>
          <w:color w:val="0D0D0D"/>
          <w:sz w:val="28"/>
          <w:szCs w:val="28"/>
          <w:lang w:eastAsia="ar-SA"/>
        </w:rPr>
        <w:tab/>
        <w:t>Признать утратившим силу постановление администрации муниципального образования «Светлогорский городской округ» от 29 мая 2019 года № 471 «Об утверждении муниципальной программы «Капитальный ремонт муниципального жилищного фонда и общего имущества в многоквартирных домах».</w:t>
      </w:r>
    </w:p>
    <w:p w14:paraId="4EED49EB" w14:textId="77777777" w:rsidR="002A0378" w:rsidRPr="002A0378" w:rsidRDefault="002A0378" w:rsidP="002A0378">
      <w:pPr>
        <w:suppressAutoHyphens/>
        <w:autoSpaceDE w:val="0"/>
        <w:autoSpaceDN w:val="0"/>
        <w:adjustRightInd w:val="0"/>
        <w:ind w:firstLine="709"/>
        <w:jc w:val="both"/>
        <w:rPr>
          <w:bCs/>
          <w:color w:val="0D0D0D"/>
          <w:sz w:val="28"/>
          <w:szCs w:val="28"/>
          <w:lang w:eastAsia="ar-SA"/>
        </w:rPr>
      </w:pPr>
      <w:r w:rsidRPr="002A0378">
        <w:rPr>
          <w:bCs/>
          <w:color w:val="0D0D0D"/>
          <w:sz w:val="28"/>
          <w:szCs w:val="28"/>
          <w:lang w:eastAsia="ar-SA"/>
        </w:rPr>
        <w:t>3. Контроль за исполнением настоящего постановления возлагаю на первого заместителя главы администрации муниципального образования «Светлогорский городской округ» О.В. Туркину.</w:t>
      </w:r>
    </w:p>
    <w:p w14:paraId="00399E9B" w14:textId="77777777" w:rsidR="002A0378" w:rsidRPr="002A0378" w:rsidRDefault="002A0378" w:rsidP="002A0378">
      <w:pPr>
        <w:tabs>
          <w:tab w:val="left" w:pos="709"/>
          <w:tab w:val="left" w:pos="1134"/>
        </w:tabs>
        <w:suppressAutoHyphens/>
        <w:autoSpaceDE w:val="0"/>
        <w:autoSpaceDN w:val="0"/>
        <w:adjustRightInd w:val="0"/>
        <w:ind w:firstLine="709"/>
        <w:jc w:val="both"/>
        <w:rPr>
          <w:bCs/>
          <w:color w:val="0D0D0D"/>
          <w:sz w:val="28"/>
          <w:szCs w:val="28"/>
          <w:lang w:eastAsia="ar-SA"/>
        </w:rPr>
      </w:pPr>
      <w:r w:rsidRPr="002A0378">
        <w:rPr>
          <w:bCs/>
          <w:color w:val="0D0D0D"/>
          <w:sz w:val="28"/>
          <w:szCs w:val="28"/>
          <w:lang w:eastAsia="ar-SA"/>
        </w:rPr>
        <w:t>4.</w:t>
      </w:r>
      <w:proofErr w:type="gramStart"/>
      <w:r w:rsidRPr="002A0378">
        <w:rPr>
          <w:bCs/>
          <w:color w:val="FFFFFF"/>
          <w:sz w:val="28"/>
          <w:szCs w:val="28"/>
          <w:lang w:eastAsia="ar-SA"/>
        </w:rPr>
        <w:t>,</w:t>
      </w:r>
      <w:r w:rsidRPr="002A0378">
        <w:rPr>
          <w:lang w:eastAsia="ar-SA"/>
        </w:rPr>
        <w:t xml:space="preserve"> </w:t>
      </w:r>
      <w:r w:rsidRPr="002A0378">
        <w:rPr>
          <w:bCs/>
          <w:color w:val="0D0D0D"/>
          <w:sz w:val="28"/>
          <w:szCs w:val="28"/>
          <w:lang w:eastAsia="ar-SA"/>
        </w:rPr>
        <w:t>Опубликовать</w:t>
      </w:r>
      <w:proofErr w:type="gramEnd"/>
      <w:r w:rsidRPr="002A0378">
        <w:rPr>
          <w:bCs/>
          <w:color w:val="0D0D0D"/>
          <w:sz w:val="28"/>
          <w:szCs w:val="28"/>
          <w:lang w:eastAsia="ar-SA"/>
        </w:rPr>
        <w:t xml:space="preserve">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 в информационно-телекоммуникационной сети Интернет по адресу: </w:t>
      </w:r>
      <w:hyperlink r:id="rId9" w:history="1">
        <w:r w:rsidRPr="002A0378">
          <w:rPr>
            <w:bCs/>
            <w:color w:val="0D0D0D"/>
            <w:sz w:val="28"/>
            <w:szCs w:val="28"/>
            <w:u w:val="single"/>
            <w:lang w:eastAsia="ar-SA"/>
          </w:rPr>
          <w:t>www.svetlogorsk39.ru</w:t>
        </w:r>
      </w:hyperlink>
      <w:r w:rsidRPr="002A0378">
        <w:rPr>
          <w:bCs/>
          <w:color w:val="0D0D0D"/>
          <w:sz w:val="28"/>
          <w:szCs w:val="28"/>
          <w:lang w:eastAsia="ar-SA"/>
        </w:rPr>
        <w:t>.</w:t>
      </w:r>
    </w:p>
    <w:p w14:paraId="3D8658CE" w14:textId="77777777" w:rsidR="002A0378" w:rsidRPr="002A0378" w:rsidRDefault="002A0378" w:rsidP="002A0378">
      <w:pPr>
        <w:tabs>
          <w:tab w:val="left" w:pos="709"/>
          <w:tab w:val="left" w:pos="1134"/>
        </w:tabs>
        <w:suppressAutoHyphens/>
        <w:autoSpaceDE w:val="0"/>
        <w:autoSpaceDN w:val="0"/>
        <w:adjustRightInd w:val="0"/>
        <w:ind w:firstLine="709"/>
        <w:jc w:val="both"/>
        <w:rPr>
          <w:bCs/>
          <w:color w:val="0D0D0D"/>
          <w:sz w:val="28"/>
          <w:szCs w:val="28"/>
          <w:lang w:eastAsia="ar-SA"/>
        </w:rPr>
      </w:pPr>
      <w:r w:rsidRPr="002A0378">
        <w:rPr>
          <w:bCs/>
          <w:color w:val="0D0D0D"/>
          <w:sz w:val="28"/>
          <w:szCs w:val="28"/>
          <w:lang w:eastAsia="ar-SA"/>
        </w:rPr>
        <w:lastRenderedPageBreak/>
        <w:t>5. Настоящее постановление вступает в силу со дня официального опубликования и распространяется на правоотношения, возникшие с             1 января 2024 года.</w:t>
      </w:r>
    </w:p>
    <w:bookmarkEnd w:id="2"/>
    <w:p w14:paraId="59B1C66D" w14:textId="14162C93" w:rsidR="00EF249D" w:rsidRPr="0095423E" w:rsidRDefault="00EF249D" w:rsidP="00CA32E0">
      <w:pPr>
        <w:widowControl w:val="0"/>
        <w:tabs>
          <w:tab w:val="left" w:pos="0"/>
          <w:tab w:val="left" w:pos="851"/>
          <w:tab w:val="left" w:pos="993"/>
          <w:tab w:val="left" w:pos="1276"/>
        </w:tabs>
        <w:autoSpaceDE w:val="0"/>
        <w:autoSpaceDN w:val="0"/>
        <w:adjustRightInd w:val="0"/>
        <w:jc w:val="both"/>
        <w:rPr>
          <w:color w:val="0D0D0D" w:themeColor="text1" w:themeTint="F2"/>
          <w:sz w:val="28"/>
          <w:szCs w:val="28"/>
        </w:rPr>
      </w:pPr>
    </w:p>
    <w:p w14:paraId="31B8C93D" w14:textId="190CE7BA" w:rsidR="00EF249D" w:rsidRPr="0095423E" w:rsidRDefault="00EF249D" w:rsidP="00CA32E0">
      <w:pPr>
        <w:widowControl w:val="0"/>
        <w:tabs>
          <w:tab w:val="left" w:pos="0"/>
          <w:tab w:val="left" w:pos="851"/>
          <w:tab w:val="left" w:pos="993"/>
          <w:tab w:val="left" w:pos="1276"/>
        </w:tabs>
        <w:autoSpaceDE w:val="0"/>
        <w:autoSpaceDN w:val="0"/>
        <w:adjustRightInd w:val="0"/>
        <w:jc w:val="both"/>
        <w:rPr>
          <w:color w:val="0D0D0D" w:themeColor="text1" w:themeTint="F2"/>
          <w:sz w:val="28"/>
          <w:szCs w:val="28"/>
        </w:rPr>
      </w:pPr>
    </w:p>
    <w:p w14:paraId="1F2297C0" w14:textId="77777777" w:rsidR="00EF249D" w:rsidRPr="0095423E" w:rsidRDefault="00EF249D" w:rsidP="00CA32E0">
      <w:pPr>
        <w:widowControl w:val="0"/>
        <w:tabs>
          <w:tab w:val="left" w:pos="0"/>
          <w:tab w:val="left" w:pos="851"/>
          <w:tab w:val="left" w:pos="993"/>
          <w:tab w:val="left" w:pos="1276"/>
        </w:tabs>
        <w:autoSpaceDE w:val="0"/>
        <w:autoSpaceDN w:val="0"/>
        <w:adjustRightInd w:val="0"/>
        <w:jc w:val="both"/>
        <w:rPr>
          <w:color w:val="0D0D0D" w:themeColor="text1" w:themeTint="F2"/>
          <w:sz w:val="28"/>
          <w:szCs w:val="28"/>
        </w:rPr>
      </w:pPr>
    </w:p>
    <w:p w14:paraId="50CBAFDB" w14:textId="77777777" w:rsidR="00261507" w:rsidRPr="0095423E" w:rsidRDefault="00261507" w:rsidP="00CA32E0">
      <w:pPr>
        <w:pStyle w:val="af6"/>
        <w:autoSpaceDE w:val="0"/>
        <w:autoSpaceDN w:val="0"/>
        <w:adjustRightInd w:val="0"/>
        <w:ind w:left="0"/>
        <w:jc w:val="both"/>
        <w:rPr>
          <w:bCs/>
          <w:color w:val="0D0D0D" w:themeColor="text1" w:themeTint="F2"/>
          <w:sz w:val="28"/>
          <w:szCs w:val="28"/>
        </w:rPr>
      </w:pPr>
      <w:r w:rsidRPr="0095423E">
        <w:rPr>
          <w:bCs/>
          <w:color w:val="0D0D0D" w:themeColor="text1" w:themeTint="F2"/>
          <w:sz w:val="28"/>
          <w:szCs w:val="28"/>
        </w:rPr>
        <w:t>Глава администрации</w:t>
      </w:r>
    </w:p>
    <w:p w14:paraId="31263A21" w14:textId="77777777" w:rsidR="00261507" w:rsidRPr="0095423E" w:rsidRDefault="00261507" w:rsidP="00CA32E0">
      <w:pPr>
        <w:autoSpaceDE w:val="0"/>
        <w:autoSpaceDN w:val="0"/>
        <w:adjustRightInd w:val="0"/>
        <w:jc w:val="both"/>
        <w:rPr>
          <w:bCs/>
          <w:color w:val="0D0D0D" w:themeColor="text1" w:themeTint="F2"/>
          <w:sz w:val="28"/>
          <w:szCs w:val="28"/>
        </w:rPr>
      </w:pPr>
      <w:r w:rsidRPr="0095423E">
        <w:rPr>
          <w:bCs/>
          <w:color w:val="0D0D0D" w:themeColor="text1" w:themeTint="F2"/>
          <w:sz w:val="28"/>
          <w:szCs w:val="28"/>
        </w:rPr>
        <w:t>муниципального образования</w:t>
      </w:r>
    </w:p>
    <w:p w14:paraId="2290C81A" w14:textId="37287C98" w:rsidR="00261507" w:rsidRPr="0095423E" w:rsidRDefault="00261507" w:rsidP="00CA32E0">
      <w:pPr>
        <w:rPr>
          <w:color w:val="0D0D0D" w:themeColor="text1" w:themeTint="F2"/>
          <w:sz w:val="28"/>
          <w:szCs w:val="28"/>
        </w:rPr>
      </w:pPr>
      <w:r w:rsidRPr="0095423E">
        <w:rPr>
          <w:bCs/>
          <w:color w:val="0D0D0D" w:themeColor="text1" w:themeTint="F2"/>
          <w:sz w:val="28"/>
          <w:szCs w:val="28"/>
        </w:rPr>
        <w:t>«Светлогорский городской округ»</w:t>
      </w:r>
      <w:r w:rsidRPr="0095423E">
        <w:rPr>
          <w:bCs/>
          <w:color w:val="0D0D0D" w:themeColor="text1" w:themeTint="F2"/>
          <w:sz w:val="28"/>
          <w:szCs w:val="28"/>
        </w:rPr>
        <w:tab/>
      </w:r>
      <w:r w:rsidRPr="0095423E">
        <w:rPr>
          <w:bCs/>
          <w:color w:val="0D0D0D" w:themeColor="text1" w:themeTint="F2"/>
          <w:sz w:val="28"/>
          <w:szCs w:val="28"/>
        </w:rPr>
        <w:tab/>
        <w:t xml:space="preserve">      </w:t>
      </w:r>
      <w:r w:rsidRPr="0095423E">
        <w:rPr>
          <w:bCs/>
          <w:color w:val="0D0D0D" w:themeColor="text1" w:themeTint="F2"/>
          <w:sz w:val="28"/>
          <w:szCs w:val="28"/>
        </w:rPr>
        <w:tab/>
      </w:r>
      <w:r w:rsidRPr="0095423E">
        <w:rPr>
          <w:bCs/>
          <w:color w:val="0D0D0D" w:themeColor="text1" w:themeTint="F2"/>
          <w:sz w:val="28"/>
          <w:szCs w:val="28"/>
        </w:rPr>
        <w:tab/>
      </w:r>
      <w:r w:rsidR="00EF249D" w:rsidRPr="0095423E">
        <w:rPr>
          <w:bCs/>
          <w:color w:val="0D0D0D" w:themeColor="text1" w:themeTint="F2"/>
          <w:sz w:val="28"/>
          <w:szCs w:val="28"/>
        </w:rPr>
        <w:t xml:space="preserve">       </w:t>
      </w:r>
      <w:r w:rsidR="00CA32E0" w:rsidRPr="0095423E">
        <w:rPr>
          <w:bCs/>
          <w:color w:val="0D0D0D" w:themeColor="text1" w:themeTint="F2"/>
          <w:sz w:val="28"/>
          <w:szCs w:val="28"/>
        </w:rPr>
        <w:t xml:space="preserve">     </w:t>
      </w:r>
      <w:r w:rsidR="00EF249D" w:rsidRPr="0095423E">
        <w:rPr>
          <w:bCs/>
          <w:color w:val="0D0D0D" w:themeColor="text1" w:themeTint="F2"/>
          <w:sz w:val="28"/>
          <w:szCs w:val="28"/>
        </w:rPr>
        <w:t xml:space="preserve">    </w:t>
      </w:r>
      <w:r w:rsidRPr="0095423E">
        <w:rPr>
          <w:bCs/>
          <w:color w:val="0D0D0D" w:themeColor="text1" w:themeTint="F2"/>
          <w:sz w:val="28"/>
          <w:szCs w:val="28"/>
        </w:rPr>
        <w:t>В.В. Бондаренко</w:t>
      </w:r>
    </w:p>
    <w:p w14:paraId="5F41EAB5" w14:textId="77777777" w:rsidR="00EF249D" w:rsidRPr="0095423E" w:rsidRDefault="00C214B7" w:rsidP="00CA32E0">
      <w:pPr>
        <w:pStyle w:val="ConsPlusNormal"/>
        <w:tabs>
          <w:tab w:val="left" w:pos="360"/>
        </w:tabs>
        <w:ind w:firstLine="0"/>
        <w:jc w:val="center"/>
        <w:rPr>
          <w:rFonts w:ascii="Times New Roman" w:hAnsi="Times New Roman" w:cs="Times New Roman"/>
          <w:bCs/>
          <w:color w:val="0D0D0D" w:themeColor="text1" w:themeTint="F2"/>
          <w:sz w:val="24"/>
          <w:szCs w:val="24"/>
        </w:rPr>
      </w:pPr>
      <w:r w:rsidRPr="0095423E">
        <w:rPr>
          <w:rFonts w:ascii="Times New Roman" w:hAnsi="Times New Roman" w:cs="Times New Roman"/>
          <w:bCs/>
          <w:color w:val="0D0D0D" w:themeColor="text1" w:themeTint="F2"/>
          <w:sz w:val="24"/>
          <w:szCs w:val="24"/>
        </w:rPr>
        <w:t xml:space="preserve">                                      </w:t>
      </w:r>
      <w:r w:rsidR="00F616EE" w:rsidRPr="0095423E">
        <w:rPr>
          <w:rFonts w:ascii="Times New Roman" w:hAnsi="Times New Roman" w:cs="Times New Roman"/>
          <w:bCs/>
          <w:color w:val="0D0D0D" w:themeColor="text1" w:themeTint="F2"/>
          <w:sz w:val="24"/>
          <w:szCs w:val="24"/>
        </w:rPr>
        <w:t xml:space="preserve">         </w:t>
      </w:r>
    </w:p>
    <w:p w14:paraId="7654D785" w14:textId="77777777" w:rsidR="00EF249D" w:rsidRPr="0095423E"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27594532" w14:textId="4CAF117A" w:rsidR="00A84467" w:rsidRPr="0095423E" w:rsidRDefault="00F616EE" w:rsidP="00CA32E0">
      <w:pPr>
        <w:pStyle w:val="ConsPlusNormal"/>
        <w:tabs>
          <w:tab w:val="left" w:pos="360"/>
        </w:tabs>
        <w:ind w:firstLine="0"/>
        <w:jc w:val="center"/>
        <w:rPr>
          <w:rFonts w:ascii="Times New Roman" w:hAnsi="Times New Roman" w:cs="Times New Roman"/>
          <w:bCs/>
          <w:color w:val="0D0D0D" w:themeColor="text1" w:themeTint="F2"/>
          <w:sz w:val="24"/>
          <w:szCs w:val="24"/>
        </w:rPr>
      </w:pPr>
      <w:r w:rsidRPr="0095423E">
        <w:rPr>
          <w:rFonts w:ascii="Times New Roman" w:hAnsi="Times New Roman" w:cs="Times New Roman"/>
          <w:bCs/>
          <w:color w:val="0D0D0D" w:themeColor="text1" w:themeTint="F2"/>
          <w:sz w:val="24"/>
          <w:szCs w:val="24"/>
        </w:rPr>
        <w:t xml:space="preserve">                 </w:t>
      </w:r>
    </w:p>
    <w:p w14:paraId="733E61AA" w14:textId="3B35A9A0" w:rsidR="00EF249D" w:rsidRPr="0095423E"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14B92423" w14:textId="6502380E" w:rsidR="00EF249D" w:rsidRPr="0095423E"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212D50EC" w14:textId="43C8EA73" w:rsidR="00EF249D" w:rsidRPr="0095423E"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0DD722B6" w14:textId="6D2C7FB1" w:rsidR="00EF249D" w:rsidRPr="0095423E"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5F2BAB4D" w14:textId="4D3541E0" w:rsidR="00EF249D" w:rsidRPr="0095423E"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0F2D1914" w14:textId="0FE0DA4D" w:rsidR="00EF249D" w:rsidRPr="0095423E"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40236EA0" w14:textId="6171CE9D" w:rsidR="00EF249D" w:rsidRPr="0095423E"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66104F86" w14:textId="771060AF" w:rsidR="00EF249D" w:rsidRPr="0095423E"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A5A040C" w14:textId="72EBC393" w:rsidR="00EF249D" w:rsidRPr="0095423E"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59BAC26E" w14:textId="68AE4A6D" w:rsidR="00EF249D" w:rsidRPr="0095423E"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016A2572" w14:textId="4AC6C464" w:rsidR="00EF249D" w:rsidRPr="0095423E"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66906DF" w14:textId="1A7F3D85" w:rsidR="00EF249D" w:rsidRPr="0095423E"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1E67E492" w14:textId="1C7F8F52" w:rsidR="00EF249D" w:rsidRPr="0095423E"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64A9F25C" w14:textId="1F202288" w:rsidR="00EF249D" w:rsidRPr="0095423E"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2ED98AC2" w14:textId="6AACF5A9" w:rsidR="00377B76" w:rsidRPr="0095423E" w:rsidRDefault="00377B76"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085955A6" w14:textId="66378171" w:rsidR="00377B76" w:rsidRPr="0095423E" w:rsidRDefault="00377B76"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7A6DB878" w14:textId="5E4ACD6D" w:rsidR="00377B76" w:rsidRPr="0095423E" w:rsidRDefault="00377B76"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76B7B5EC" w14:textId="00CB0B16" w:rsidR="00377B76" w:rsidRPr="0095423E" w:rsidRDefault="00377B76"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0874F149" w14:textId="09592A08" w:rsidR="00377B76" w:rsidRPr="0095423E" w:rsidRDefault="00377B76"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3CAE2FD6" w14:textId="016E0C69" w:rsidR="00377B76" w:rsidRPr="0095423E" w:rsidRDefault="00377B76"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75DEC3E6" w14:textId="7E0E51C0" w:rsidR="00377B76" w:rsidRPr="0095423E" w:rsidRDefault="00377B76"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06634098" w14:textId="77777777" w:rsidR="00377B76" w:rsidRPr="0095423E" w:rsidRDefault="00377B76"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72D4608B" w14:textId="48C28892" w:rsidR="00EF249D"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64653AA6" w14:textId="77777777" w:rsidR="0042382E" w:rsidRDefault="0042382E"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6844C6E0" w14:textId="77777777" w:rsidR="0042382E" w:rsidRDefault="0042382E"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1D84CEA" w14:textId="77777777" w:rsidR="0042382E" w:rsidRDefault="0042382E"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2D77F911" w14:textId="77777777" w:rsidR="0042382E" w:rsidRDefault="0042382E"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6359599" w14:textId="77777777" w:rsidR="0042382E" w:rsidRDefault="0042382E"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220C79A6" w14:textId="77777777" w:rsidR="0042382E" w:rsidRDefault="0042382E"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58F1DA3" w14:textId="77777777" w:rsidR="0042382E" w:rsidRDefault="0042382E"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67C547F2" w14:textId="77777777" w:rsidR="0042382E" w:rsidRDefault="0042382E"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640E4731" w14:textId="77777777" w:rsidR="0042382E" w:rsidRDefault="0042382E"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035C3183" w14:textId="77777777" w:rsidR="0042382E" w:rsidRPr="0095423E" w:rsidRDefault="0042382E"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03EDF87F" w14:textId="1415E5F6" w:rsidR="00EF249D"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F341655" w14:textId="77777777" w:rsidR="002A0378" w:rsidRDefault="002A0378"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E42A3DC" w14:textId="77777777" w:rsidR="002A0378" w:rsidRDefault="002A0378"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0A302A7F" w14:textId="77777777" w:rsidR="002A0378" w:rsidRDefault="002A0378"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12232BFC" w14:textId="77777777" w:rsidR="002A0378" w:rsidRDefault="002A0378"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3183979" w14:textId="77777777" w:rsidR="002A0378" w:rsidRPr="0095423E" w:rsidRDefault="002A0378"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2723D0FB" w14:textId="2414F305" w:rsidR="00DD5E72" w:rsidRPr="0095423E" w:rsidRDefault="00DD5E72"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33F7178D" w14:textId="77777777" w:rsidR="00EF249D" w:rsidRPr="0095423E"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93B240C" w14:textId="77777777" w:rsidR="00327574" w:rsidRPr="0095423E" w:rsidRDefault="00327574" w:rsidP="00327574">
      <w:pPr>
        <w:rPr>
          <w:color w:val="0D0D0D" w:themeColor="text1" w:themeTint="F2"/>
          <w:lang w:val="sq-AL"/>
        </w:rPr>
      </w:pPr>
      <w:bookmarkStart w:id="3" w:name="Par30"/>
      <w:bookmarkStart w:id="4" w:name="sub_1001"/>
      <w:bookmarkEnd w:id="3"/>
      <w:r w:rsidRPr="0095423E">
        <w:rPr>
          <w:color w:val="0D0D0D" w:themeColor="text1" w:themeTint="F2"/>
          <w:lang w:val="sq-AL"/>
        </w:rPr>
        <w:lastRenderedPageBreak/>
        <w:t>СОГЛАСОВАНО:</w:t>
      </w:r>
    </w:p>
    <w:p w14:paraId="7CE2C0A4" w14:textId="77777777" w:rsidR="00327574" w:rsidRPr="0095423E" w:rsidRDefault="00327574" w:rsidP="00327574">
      <w:pPr>
        <w:rPr>
          <w:color w:val="0D0D0D" w:themeColor="text1" w:themeTint="F2"/>
          <w:lang w:val="sq-AL"/>
        </w:rPr>
      </w:pPr>
    </w:p>
    <w:p w14:paraId="22053D14" w14:textId="77777777" w:rsidR="00327574" w:rsidRPr="0095423E" w:rsidRDefault="00327574" w:rsidP="00327574">
      <w:pPr>
        <w:jc w:val="both"/>
        <w:rPr>
          <w:color w:val="0D0D0D" w:themeColor="text1" w:themeTint="F2"/>
        </w:rPr>
      </w:pPr>
    </w:p>
    <w:p w14:paraId="3E04F884" w14:textId="77777777" w:rsidR="00327574" w:rsidRPr="0095423E" w:rsidRDefault="00327574" w:rsidP="00327574">
      <w:pPr>
        <w:rPr>
          <w:color w:val="0D0D0D" w:themeColor="text1" w:themeTint="F2"/>
        </w:rPr>
      </w:pPr>
    </w:p>
    <w:p w14:paraId="5FBEA808" w14:textId="77777777" w:rsidR="00327574" w:rsidRPr="0095423E" w:rsidRDefault="00327574" w:rsidP="00327574">
      <w:pPr>
        <w:rPr>
          <w:color w:val="0D0D0D" w:themeColor="text1" w:themeTint="F2"/>
          <w:lang w:val="sq-AL"/>
        </w:rPr>
      </w:pPr>
      <w:r w:rsidRPr="0095423E">
        <w:rPr>
          <w:color w:val="0D0D0D" w:themeColor="text1" w:themeTint="F2"/>
        </w:rPr>
        <w:t>Первый з</w:t>
      </w:r>
      <w:r w:rsidRPr="0095423E">
        <w:rPr>
          <w:color w:val="0D0D0D" w:themeColor="text1" w:themeTint="F2"/>
          <w:lang w:val="sq-AL"/>
        </w:rPr>
        <w:t xml:space="preserve">аместитель главы администрации </w:t>
      </w:r>
    </w:p>
    <w:p w14:paraId="30413112" w14:textId="77777777" w:rsidR="00327574" w:rsidRPr="0095423E" w:rsidRDefault="00327574" w:rsidP="00327574">
      <w:pPr>
        <w:rPr>
          <w:color w:val="0D0D0D" w:themeColor="text1" w:themeTint="F2"/>
          <w:lang w:val="sq-AL"/>
        </w:rPr>
      </w:pPr>
      <w:r w:rsidRPr="0095423E">
        <w:rPr>
          <w:color w:val="0D0D0D" w:themeColor="text1" w:themeTint="F2"/>
        </w:rPr>
        <w:t xml:space="preserve">МО </w:t>
      </w:r>
      <w:r w:rsidRPr="0095423E">
        <w:rPr>
          <w:color w:val="0D0D0D" w:themeColor="text1" w:themeTint="F2"/>
          <w:lang w:val="sq-AL"/>
        </w:rPr>
        <w:t xml:space="preserve">«Светлогорский </w:t>
      </w:r>
      <w:r w:rsidRPr="0095423E">
        <w:rPr>
          <w:color w:val="0D0D0D" w:themeColor="text1" w:themeTint="F2"/>
        </w:rPr>
        <w:t>городской округ</w:t>
      </w:r>
      <w:r w:rsidRPr="0095423E">
        <w:rPr>
          <w:color w:val="0D0D0D" w:themeColor="text1" w:themeTint="F2"/>
          <w:lang w:val="sq-AL"/>
        </w:rPr>
        <w:t>»</w:t>
      </w:r>
    </w:p>
    <w:p w14:paraId="5004442C" w14:textId="77777777" w:rsidR="00327574" w:rsidRPr="0095423E" w:rsidRDefault="00327574" w:rsidP="00327574">
      <w:pPr>
        <w:rPr>
          <w:color w:val="0D0D0D" w:themeColor="text1" w:themeTint="F2"/>
        </w:rPr>
      </w:pPr>
    </w:p>
    <w:p w14:paraId="4EB83482" w14:textId="77777777" w:rsidR="00327574" w:rsidRPr="0095423E" w:rsidRDefault="00327574" w:rsidP="00327574">
      <w:pPr>
        <w:rPr>
          <w:color w:val="0D0D0D" w:themeColor="text1" w:themeTint="F2"/>
        </w:rPr>
      </w:pPr>
      <w:r w:rsidRPr="0095423E">
        <w:rPr>
          <w:color w:val="0D0D0D" w:themeColor="text1" w:themeTint="F2"/>
        </w:rPr>
        <w:t>____________________ О.В. Туркина</w:t>
      </w:r>
    </w:p>
    <w:p w14:paraId="0BC347FB" w14:textId="77777777" w:rsidR="00327574" w:rsidRPr="0095423E" w:rsidRDefault="00327574" w:rsidP="00327574">
      <w:pPr>
        <w:rPr>
          <w:color w:val="0D0D0D" w:themeColor="text1" w:themeTint="F2"/>
        </w:rPr>
      </w:pPr>
    </w:p>
    <w:p w14:paraId="5DAD191C" w14:textId="77777777" w:rsidR="00327574" w:rsidRPr="0095423E" w:rsidRDefault="00327574" w:rsidP="00327574">
      <w:pPr>
        <w:rPr>
          <w:color w:val="0D0D0D" w:themeColor="text1" w:themeTint="F2"/>
        </w:rPr>
      </w:pPr>
      <w:r w:rsidRPr="0095423E">
        <w:rPr>
          <w:color w:val="0D0D0D" w:themeColor="text1" w:themeTint="F2"/>
        </w:rPr>
        <w:t>Начальник административно-юридического отдела</w:t>
      </w:r>
    </w:p>
    <w:p w14:paraId="54A93876" w14:textId="77777777" w:rsidR="00327574" w:rsidRPr="0095423E" w:rsidRDefault="00327574" w:rsidP="00327574">
      <w:pPr>
        <w:rPr>
          <w:color w:val="0D0D0D" w:themeColor="text1" w:themeTint="F2"/>
        </w:rPr>
      </w:pPr>
      <w:r w:rsidRPr="0095423E">
        <w:rPr>
          <w:color w:val="0D0D0D" w:themeColor="text1" w:themeTint="F2"/>
        </w:rPr>
        <w:t>администрации МО «Светлогорский городской округ»</w:t>
      </w:r>
    </w:p>
    <w:p w14:paraId="7AE7F948" w14:textId="77777777" w:rsidR="00327574" w:rsidRPr="0095423E" w:rsidRDefault="00327574" w:rsidP="00327574">
      <w:pPr>
        <w:rPr>
          <w:color w:val="0D0D0D" w:themeColor="text1" w:themeTint="F2"/>
        </w:rPr>
      </w:pPr>
    </w:p>
    <w:p w14:paraId="30532702" w14:textId="77777777" w:rsidR="00327574" w:rsidRPr="0095423E" w:rsidRDefault="00327574" w:rsidP="00327574">
      <w:pPr>
        <w:rPr>
          <w:color w:val="0D0D0D" w:themeColor="text1" w:themeTint="F2"/>
        </w:rPr>
      </w:pPr>
      <w:r w:rsidRPr="0095423E">
        <w:rPr>
          <w:color w:val="0D0D0D" w:themeColor="text1" w:themeTint="F2"/>
        </w:rPr>
        <w:t>____________________ И.С. Рахманова</w:t>
      </w:r>
    </w:p>
    <w:p w14:paraId="010C4847" w14:textId="77777777" w:rsidR="00327574" w:rsidRPr="0095423E" w:rsidRDefault="00327574" w:rsidP="00327574">
      <w:pPr>
        <w:rPr>
          <w:color w:val="0D0D0D" w:themeColor="text1" w:themeTint="F2"/>
        </w:rPr>
      </w:pPr>
    </w:p>
    <w:p w14:paraId="4F3D8962" w14:textId="77777777" w:rsidR="00327574" w:rsidRPr="0095423E" w:rsidRDefault="00327574" w:rsidP="00327574">
      <w:pPr>
        <w:rPr>
          <w:color w:val="0D0D0D" w:themeColor="text1" w:themeTint="F2"/>
        </w:rPr>
      </w:pPr>
      <w:r w:rsidRPr="0095423E">
        <w:rPr>
          <w:color w:val="0D0D0D" w:themeColor="text1" w:themeTint="F2"/>
        </w:rPr>
        <w:t>Начальник МУ «Отдел по бюджету и финансам</w:t>
      </w:r>
    </w:p>
    <w:p w14:paraId="06CC5A49" w14:textId="77777777" w:rsidR="00327574" w:rsidRPr="0095423E" w:rsidRDefault="00327574" w:rsidP="00327574">
      <w:pPr>
        <w:rPr>
          <w:color w:val="0D0D0D" w:themeColor="text1" w:themeTint="F2"/>
        </w:rPr>
      </w:pPr>
      <w:r w:rsidRPr="0095423E">
        <w:rPr>
          <w:color w:val="0D0D0D" w:themeColor="text1" w:themeTint="F2"/>
        </w:rPr>
        <w:t>Светлогорского городского округа»</w:t>
      </w:r>
    </w:p>
    <w:p w14:paraId="68B04DC0" w14:textId="77777777" w:rsidR="00327574" w:rsidRPr="0095423E" w:rsidRDefault="00327574" w:rsidP="00327574">
      <w:pPr>
        <w:rPr>
          <w:color w:val="0D0D0D" w:themeColor="text1" w:themeTint="F2"/>
        </w:rPr>
      </w:pPr>
    </w:p>
    <w:p w14:paraId="4EA3B789" w14:textId="77777777" w:rsidR="00327574" w:rsidRPr="0095423E" w:rsidRDefault="00327574" w:rsidP="00327574">
      <w:pPr>
        <w:rPr>
          <w:color w:val="0D0D0D" w:themeColor="text1" w:themeTint="F2"/>
        </w:rPr>
      </w:pPr>
      <w:r w:rsidRPr="0095423E">
        <w:rPr>
          <w:color w:val="0D0D0D" w:themeColor="text1" w:themeTint="F2"/>
        </w:rPr>
        <w:t>___________________ Н.Н. Вовк</w:t>
      </w:r>
    </w:p>
    <w:p w14:paraId="79C4D51D" w14:textId="77777777" w:rsidR="00327574" w:rsidRPr="0095423E" w:rsidRDefault="00327574" w:rsidP="00327574">
      <w:pPr>
        <w:rPr>
          <w:color w:val="0D0D0D" w:themeColor="text1" w:themeTint="F2"/>
        </w:rPr>
      </w:pPr>
    </w:p>
    <w:p w14:paraId="0F30AB48" w14:textId="77777777" w:rsidR="00327574" w:rsidRPr="0095423E" w:rsidRDefault="00327574" w:rsidP="00327574">
      <w:pPr>
        <w:rPr>
          <w:color w:val="0D0D0D" w:themeColor="text1" w:themeTint="F2"/>
        </w:rPr>
      </w:pPr>
      <w:r w:rsidRPr="0095423E">
        <w:rPr>
          <w:color w:val="0D0D0D" w:themeColor="text1" w:themeTint="F2"/>
        </w:rPr>
        <w:t xml:space="preserve">Начальник экономического отдела администрации </w:t>
      </w:r>
    </w:p>
    <w:p w14:paraId="59279271" w14:textId="77777777" w:rsidR="00327574" w:rsidRPr="0095423E" w:rsidRDefault="00327574" w:rsidP="00327574">
      <w:pPr>
        <w:rPr>
          <w:color w:val="0D0D0D" w:themeColor="text1" w:themeTint="F2"/>
        </w:rPr>
      </w:pPr>
      <w:r w:rsidRPr="0095423E">
        <w:rPr>
          <w:color w:val="0D0D0D" w:themeColor="text1" w:themeTint="F2"/>
        </w:rPr>
        <w:t>МО «Светлогорский городской округ»</w:t>
      </w:r>
    </w:p>
    <w:p w14:paraId="5E29D61C" w14:textId="77777777" w:rsidR="00327574" w:rsidRPr="0095423E" w:rsidRDefault="00327574" w:rsidP="00327574">
      <w:pPr>
        <w:rPr>
          <w:color w:val="0D0D0D" w:themeColor="text1" w:themeTint="F2"/>
        </w:rPr>
      </w:pPr>
    </w:p>
    <w:p w14:paraId="0607E0F1" w14:textId="54006991" w:rsidR="00327574" w:rsidRPr="0095423E" w:rsidRDefault="00327574" w:rsidP="00327574">
      <w:pPr>
        <w:rPr>
          <w:color w:val="0D0D0D" w:themeColor="text1" w:themeTint="F2"/>
        </w:rPr>
      </w:pPr>
      <w:r w:rsidRPr="0095423E">
        <w:rPr>
          <w:color w:val="0D0D0D" w:themeColor="text1" w:themeTint="F2"/>
        </w:rPr>
        <w:t xml:space="preserve">___________________ С.В. </w:t>
      </w:r>
      <w:proofErr w:type="spellStart"/>
      <w:r w:rsidRPr="0095423E">
        <w:rPr>
          <w:color w:val="0D0D0D" w:themeColor="text1" w:themeTint="F2"/>
        </w:rPr>
        <w:t>Шклярук</w:t>
      </w:r>
      <w:proofErr w:type="spellEnd"/>
    </w:p>
    <w:p w14:paraId="2EDEBBB0" w14:textId="31D32AE0" w:rsidR="005D77B0" w:rsidRPr="0095423E" w:rsidRDefault="005D77B0" w:rsidP="00327574">
      <w:pPr>
        <w:rPr>
          <w:color w:val="0D0D0D" w:themeColor="text1" w:themeTint="F2"/>
        </w:rPr>
      </w:pPr>
    </w:p>
    <w:p w14:paraId="0A6B0A63" w14:textId="62660564" w:rsidR="005D77B0" w:rsidRPr="0095423E" w:rsidRDefault="00DC7AF6" w:rsidP="005D77B0">
      <w:pPr>
        <w:widowControl w:val="0"/>
        <w:autoSpaceDE w:val="0"/>
        <w:autoSpaceDN w:val="0"/>
        <w:adjustRightInd w:val="0"/>
        <w:rPr>
          <w:rFonts w:cs="Arial"/>
          <w:color w:val="0D0D0D" w:themeColor="text1" w:themeTint="F2"/>
        </w:rPr>
      </w:pPr>
      <w:r w:rsidRPr="0095423E">
        <w:rPr>
          <w:rFonts w:cs="Arial"/>
          <w:color w:val="0D0D0D" w:themeColor="text1" w:themeTint="F2"/>
        </w:rPr>
        <w:t>Д</w:t>
      </w:r>
      <w:r w:rsidR="005D77B0" w:rsidRPr="0095423E">
        <w:rPr>
          <w:rFonts w:cs="Arial"/>
          <w:color w:val="0D0D0D" w:themeColor="text1" w:themeTint="F2"/>
        </w:rPr>
        <w:t>иректор МБУ «Отдел капитального строительства</w:t>
      </w:r>
    </w:p>
    <w:p w14:paraId="477A3B40" w14:textId="77777777" w:rsidR="005D77B0" w:rsidRPr="0095423E" w:rsidRDefault="005D77B0" w:rsidP="005D77B0">
      <w:pPr>
        <w:widowControl w:val="0"/>
        <w:autoSpaceDE w:val="0"/>
        <w:autoSpaceDN w:val="0"/>
        <w:adjustRightInd w:val="0"/>
        <w:rPr>
          <w:rFonts w:cs="Arial"/>
          <w:color w:val="0D0D0D" w:themeColor="text1" w:themeTint="F2"/>
        </w:rPr>
      </w:pPr>
      <w:r w:rsidRPr="0095423E">
        <w:rPr>
          <w:rFonts w:cs="Arial"/>
          <w:color w:val="0D0D0D" w:themeColor="text1" w:themeTint="F2"/>
        </w:rPr>
        <w:t>Светлогорского городского округа»</w:t>
      </w:r>
    </w:p>
    <w:p w14:paraId="373FE470" w14:textId="77777777" w:rsidR="005D77B0" w:rsidRPr="0095423E" w:rsidRDefault="005D77B0" w:rsidP="005D77B0">
      <w:pPr>
        <w:widowControl w:val="0"/>
        <w:autoSpaceDE w:val="0"/>
        <w:autoSpaceDN w:val="0"/>
        <w:adjustRightInd w:val="0"/>
        <w:rPr>
          <w:rFonts w:cs="Arial"/>
          <w:color w:val="0D0D0D" w:themeColor="text1" w:themeTint="F2"/>
        </w:rPr>
      </w:pPr>
    </w:p>
    <w:p w14:paraId="0D20A859" w14:textId="62C69B80" w:rsidR="005D77B0" w:rsidRPr="0095423E" w:rsidRDefault="005D77B0" w:rsidP="005D77B0">
      <w:pPr>
        <w:widowControl w:val="0"/>
        <w:autoSpaceDE w:val="0"/>
        <w:autoSpaceDN w:val="0"/>
        <w:adjustRightInd w:val="0"/>
        <w:rPr>
          <w:rFonts w:cs="Arial"/>
          <w:color w:val="0D0D0D" w:themeColor="text1" w:themeTint="F2"/>
        </w:rPr>
      </w:pPr>
      <w:r w:rsidRPr="0095423E">
        <w:rPr>
          <w:rFonts w:cs="Arial"/>
          <w:color w:val="0D0D0D" w:themeColor="text1" w:themeTint="F2"/>
        </w:rPr>
        <w:t xml:space="preserve">____________________ </w:t>
      </w:r>
      <w:r w:rsidR="00DC7AF6" w:rsidRPr="0095423E">
        <w:rPr>
          <w:rFonts w:cs="Arial"/>
          <w:color w:val="0D0D0D" w:themeColor="text1" w:themeTint="F2"/>
        </w:rPr>
        <w:t xml:space="preserve">Д.В. </w:t>
      </w:r>
      <w:proofErr w:type="spellStart"/>
      <w:r w:rsidR="00DC7AF6" w:rsidRPr="0095423E">
        <w:rPr>
          <w:rFonts w:cs="Arial"/>
          <w:color w:val="0D0D0D" w:themeColor="text1" w:themeTint="F2"/>
        </w:rPr>
        <w:t>Злыгостев</w:t>
      </w:r>
      <w:proofErr w:type="spellEnd"/>
    </w:p>
    <w:p w14:paraId="774D3F2F" w14:textId="77777777" w:rsidR="00327574" w:rsidRPr="0095423E" w:rsidRDefault="00327574" w:rsidP="00327574">
      <w:pPr>
        <w:rPr>
          <w:color w:val="0D0D0D" w:themeColor="text1" w:themeTint="F2"/>
        </w:rPr>
      </w:pPr>
    </w:p>
    <w:p w14:paraId="697DF2C5" w14:textId="77777777" w:rsidR="00327574" w:rsidRPr="0095423E" w:rsidRDefault="00327574" w:rsidP="00327574">
      <w:pPr>
        <w:rPr>
          <w:color w:val="0D0D0D" w:themeColor="text1" w:themeTint="F2"/>
        </w:rPr>
      </w:pPr>
      <w:r w:rsidRPr="0095423E">
        <w:rPr>
          <w:color w:val="0D0D0D" w:themeColor="text1" w:themeTint="F2"/>
        </w:rPr>
        <w:t xml:space="preserve">Начальник МКУ «Отдел ЖКХ </w:t>
      </w:r>
    </w:p>
    <w:p w14:paraId="1FD763C8" w14:textId="77777777" w:rsidR="00327574" w:rsidRPr="0095423E" w:rsidRDefault="00327574" w:rsidP="00327574">
      <w:pPr>
        <w:rPr>
          <w:color w:val="0D0D0D" w:themeColor="text1" w:themeTint="F2"/>
        </w:rPr>
      </w:pPr>
      <w:r w:rsidRPr="0095423E">
        <w:rPr>
          <w:color w:val="0D0D0D" w:themeColor="text1" w:themeTint="F2"/>
        </w:rPr>
        <w:t>Светлогорского городского округа»</w:t>
      </w:r>
    </w:p>
    <w:p w14:paraId="251BBEEF" w14:textId="77777777" w:rsidR="00327574" w:rsidRPr="0095423E" w:rsidRDefault="00327574" w:rsidP="00327574">
      <w:pPr>
        <w:rPr>
          <w:color w:val="0D0D0D" w:themeColor="text1" w:themeTint="F2"/>
        </w:rPr>
      </w:pPr>
    </w:p>
    <w:p w14:paraId="3478910B" w14:textId="77836241" w:rsidR="00327574" w:rsidRPr="0095423E" w:rsidRDefault="00327574" w:rsidP="00327574">
      <w:pPr>
        <w:rPr>
          <w:color w:val="0D0D0D" w:themeColor="text1" w:themeTint="F2"/>
        </w:rPr>
      </w:pPr>
      <w:r w:rsidRPr="0095423E">
        <w:rPr>
          <w:color w:val="0D0D0D" w:themeColor="text1" w:themeTint="F2"/>
        </w:rPr>
        <w:t xml:space="preserve">____________________А.Д. </w:t>
      </w:r>
      <w:proofErr w:type="spellStart"/>
      <w:r w:rsidR="003C17A4" w:rsidRPr="0095423E">
        <w:rPr>
          <w:color w:val="0D0D0D" w:themeColor="text1" w:themeTint="F2"/>
        </w:rPr>
        <w:t>Азарян</w:t>
      </w:r>
      <w:proofErr w:type="spellEnd"/>
      <w:r w:rsidRPr="0095423E">
        <w:rPr>
          <w:color w:val="0D0D0D" w:themeColor="text1" w:themeTint="F2"/>
        </w:rPr>
        <w:t xml:space="preserve"> </w:t>
      </w:r>
    </w:p>
    <w:p w14:paraId="7BC8367D" w14:textId="77777777" w:rsidR="00327574" w:rsidRPr="0095423E"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730DE9EB" w14:textId="77777777" w:rsidR="00327574" w:rsidRPr="0095423E"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13D07B9A" w14:textId="77777777" w:rsidR="00327574" w:rsidRPr="0095423E"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04C9E30C" w14:textId="77777777" w:rsidR="00327574" w:rsidRPr="0095423E"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44D7E539" w14:textId="77777777" w:rsidR="00327574" w:rsidRPr="0095423E"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68DA89FB" w14:textId="77777777" w:rsidR="00327574" w:rsidRPr="0095423E"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5F599AB9" w14:textId="77777777" w:rsidR="00327574" w:rsidRPr="0095423E"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6D6CB832" w14:textId="77777777" w:rsidR="00327574" w:rsidRPr="0095423E"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6F3F0AE1" w14:textId="77777777" w:rsidR="00327574" w:rsidRPr="0095423E"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42990B48" w14:textId="77777777" w:rsidR="00327574" w:rsidRPr="0095423E"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7118C43F" w14:textId="77777777" w:rsidR="00327574" w:rsidRPr="0095423E"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15D5EFB1" w14:textId="77777777" w:rsidR="00327574" w:rsidRPr="0095423E"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34710744" w14:textId="77777777" w:rsidR="00327574" w:rsidRPr="0095423E"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32DACA37" w14:textId="77777777" w:rsidR="00327574" w:rsidRPr="0095423E"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3EBFB83D" w14:textId="22B4C0A6" w:rsidR="00327574" w:rsidRPr="0095423E"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0B4F5EE0" w14:textId="7EF75E2F" w:rsidR="00873818" w:rsidRPr="0095423E" w:rsidRDefault="00873818" w:rsidP="00CA32E0">
      <w:pPr>
        <w:pStyle w:val="ConsPlusTitle"/>
        <w:ind w:firstLine="709"/>
        <w:jc w:val="right"/>
        <w:rPr>
          <w:rFonts w:ascii="Times New Roman" w:hAnsi="Times New Roman" w:cs="Times New Roman"/>
          <w:b w:val="0"/>
          <w:color w:val="0D0D0D" w:themeColor="text1" w:themeTint="F2"/>
          <w:sz w:val="24"/>
          <w:szCs w:val="24"/>
        </w:rPr>
      </w:pPr>
    </w:p>
    <w:p w14:paraId="72E534B8" w14:textId="7E61E5A5" w:rsidR="00873818" w:rsidRPr="0095423E" w:rsidRDefault="00873818" w:rsidP="00CA32E0">
      <w:pPr>
        <w:pStyle w:val="ConsPlusTitle"/>
        <w:ind w:firstLine="709"/>
        <w:jc w:val="right"/>
        <w:rPr>
          <w:rFonts w:ascii="Times New Roman" w:hAnsi="Times New Roman" w:cs="Times New Roman"/>
          <w:b w:val="0"/>
          <w:color w:val="0D0D0D" w:themeColor="text1" w:themeTint="F2"/>
          <w:sz w:val="24"/>
          <w:szCs w:val="24"/>
        </w:rPr>
      </w:pPr>
    </w:p>
    <w:p w14:paraId="0CB3FA0F" w14:textId="6F8CC286" w:rsidR="005158CB" w:rsidRPr="0095423E" w:rsidRDefault="005158CB" w:rsidP="00CA32E0">
      <w:pPr>
        <w:pStyle w:val="ConsPlusTitle"/>
        <w:ind w:firstLine="709"/>
        <w:jc w:val="right"/>
        <w:rPr>
          <w:rFonts w:ascii="Times New Roman" w:hAnsi="Times New Roman" w:cs="Times New Roman"/>
          <w:b w:val="0"/>
          <w:color w:val="0D0D0D" w:themeColor="text1" w:themeTint="F2"/>
          <w:sz w:val="24"/>
          <w:szCs w:val="24"/>
        </w:rPr>
      </w:pPr>
    </w:p>
    <w:p w14:paraId="060F8DE9" w14:textId="77777777" w:rsidR="005158CB" w:rsidRPr="0095423E" w:rsidRDefault="005158CB" w:rsidP="00CA32E0">
      <w:pPr>
        <w:pStyle w:val="ConsPlusTitle"/>
        <w:ind w:firstLine="709"/>
        <w:jc w:val="right"/>
        <w:rPr>
          <w:rFonts w:ascii="Times New Roman" w:hAnsi="Times New Roman" w:cs="Times New Roman"/>
          <w:b w:val="0"/>
          <w:color w:val="0D0D0D" w:themeColor="text1" w:themeTint="F2"/>
          <w:sz w:val="24"/>
          <w:szCs w:val="24"/>
        </w:rPr>
      </w:pPr>
    </w:p>
    <w:p w14:paraId="38CC8F89" w14:textId="77777777" w:rsidR="00873818" w:rsidRPr="0095423E" w:rsidRDefault="00873818" w:rsidP="00CA32E0">
      <w:pPr>
        <w:pStyle w:val="ConsPlusTitle"/>
        <w:ind w:firstLine="709"/>
        <w:jc w:val="right"/>
        <w:rPr>
          <w:rFonts w:ascii="Times New Roman" w:hAnsi="Times New Roman" w:cs="Times New Roman"/>
          <w:b w:val="0"/>
          <w:color w:val="0D0D0D" w:themeColor="text1" w:themeTint="F2"/>
          <w:sz w:val="24"/>
          <w:szCs w:val="24"/>
        </w:rPr>
      </w:pPr>
    </w:p>
    <w:p w14:paraId="6BE5866B" w14:textId="77777777" w:rsidR="00327574" w:rsidRPr="0095423E"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687DCC93" w14:textId="77777777" w:rsidR="00327574" w:rsidRPr="0095423E" w:rsidRDefault="00327574" w:rsidP="00327574">
      <w:pPr>
        <w:pStyle w:val="ConsPlusTitle"/>
        <w:ind w:firstLine="709"/>
        <w:jc w:val="right"/>
        <w:rPr>
          <w:rFonts w:ascii="Times New Roman" w:hAnsi="Times New Roman" w:cs="Times New Roman"/>
          <w:b w:val="0"/>
          <w:color w:val="0D0D0D" w:themeColor="text1" w:themeTint="F2"/>
          <w:sz w:val="24"/>
          <w:szCs w:val="24"/>
        </w:rPr>
      </w:pPr>
    </w:p>
    <w:p w14:paraId="6F71B0A7" w14:textId="12C07410" w:rsidR="00CA32E0" w:rsidRPr="0095423E" w:rsidRDefault="003818D0" w:rsidP="00327574">
      <w:pPr>
        <w:pStyle w:val="ConsPlusTitle"/>
        <w:ind w:firstLine="709"/>
        <w:jc w:val="right"/>
        <w:rPr>
          <w:rFonts w:ascii="Times New Roman" w:hAnsi="Times New Roman" w:cs="Times New Roman"/>
          <w:b w:val="0"/>
          <w:color w:val="0D0D0D" w:themeColor="text1" w:themeTint="F2"/>
          <w:sz w:val="24"/>
          <w:szCs w:val="24"/>
        </w:rPr>
      </w:pPr>
      <w:r w:rsidRPr="0095423E">
        <w:rPr>
          <w:rFonts w:ascii="Times New Roman" w:hAnsi="Times New Roman" w:cs="Times New Roman"/>
          <w:b w:val="0"/>
          <w:color w:val="0D0D0D" w:themeColor="text1" w:themeTint="F2"/>
          <w:sz w:val="24"/>
          <w:szCs w:val="24"/>
        </w:rPr>
        <w:lastRenderedPageBreak/>
        <w:t>Приложение</w:t>
      </w:r>
    </w:p>
    <w:p w14:paraId="375FF8A6" w14:textId="7B2DCFFE" w:rsidR="00CA32E0" w:rsidRPr="0095423E" w:rsidRDefault="00CA32E0" w:rsidP="00327574">
      <w:pPr>
        <w:pStyle w:val="ConsPlusTitle"/>
        <w:ind w:firstLine="709"/>
        <w:jc w:val="right"/>
        <w:rPr>
          <w:rFonts w:ascii="Times New Roman" w:hAnsi="Times New Roman" w:cs="Times New Roman"/>
          <w:b w:val="0"/>
          <w:color w:val="0D0D0D" w:themeColor="text1" w:themeTint="F2"/>
          <w:sz w:val="24"/>
          <w:szCs w:val="24"/>
        </w:rPr>
      </w:pPr>
      <w:r w:rsidRPr="0095423E">
        <w:rPr>
          <w:rFonts w:ascii="Times New Roman" w:hAnsi="Times New Roman" w:cs="Times New Roman"/>
          <w:b w:val="0"/>
          <w:color w:val="0D0D0D" w:themeColor="text1" w:themeTint="F2"/>
          <w:sz w:val="24"/>
          <w:szCs w:val="24"/>
        </w:rPr>
        <w:t>к постановлению администрации</w:t>
      </w:r>
    </w:p>
    <w:p w14:paraId="26C04809" w14:textId="35B7A69D" w:rsidR="003818D0" w:rsidRPr="0095423E" w:rsidRDefault="00CA32E0" w:rsidP="00327574">
      <w:pPr>
        <w:pStyle w:val="ConsPlusTitle"/>
        <w:ind w:firstLine="709"/>
        <w:jc w:val="right"/>
        <w:rPr>
          <w:rFonts w:ascii="Times New Roman" w:hAnsi="Times New Roman" w:cs="Times New Roman"/>
          <w:b w:val="0"/>
          <w:color w:val="0D0D0D" w:themeColor="text1" w:themeTint="F2"/>
          <w:sz w:val="24"/>
          <w:szCs w:val="24"/>
        </w:rPr>
      </w:pPr>
      <w:r w:rsidRPr="0095423E">
        <w:rPr>
          <w:rFonts w:ascii="Times New Roman" w:hAnsi="Times New Roman" w:cs="Times New Roman"/>
          <w:b w:val="0"/>
          <w:color w:val="0D0D0D" w:themeColor="text1" w:themeTint="F2"/>
          <w:sz w:val="24"/>
          <w:szCs w:val="24"/>
        </w:rPr>
        <w:t>от «____» ____________ 20____ года</w:t>
      </w:r>
      <w:r w:rsidR="003818D0" w:rsidRPr="0095423E">
        <w:rPr>
          <w:rFonts w:ascii="Times New Roman" w:hAnsi="Times New Roman" w:cs="Times New Roman"/>
          <w:b w:val="0"/>
          <w:color w:val="0D0D0D" w:themeColor="text1" w:themeTint="F2"/>
          <w:sz w:val="24"/>
          <w:szCs w:val="24"/>
        </w:rPr>
        <w:t xml:space="preserve"> </w:t>
      </w:r>
    </w:p>
    <w:p w14:paraId="399855F0" w14:textId="77777777" w:rsidR="003818D0" w:rsidRPr="0095423E" w:rsidRDefault="003818D0" w:rsidP="00327574">
      <w:pPr>
        <w:pStyle w:val="ConsPlusTitle"/>
        <w:ind w:firstLine="709"/>
        <w:jc w:val="center"/>
        <w:rPr>
          <w:rFonts w:ascii="Times New Roman" w:hAnsi="Times New Roman" w:cs="Times New Roman"/>
          <w:color w:val="0D0D0D" w:themeColor="text1" w:themeTint="F2"/>
          <w:sz w:val="24"/>
          <w:szCs w:val="24"/>
        </w:rPr>
      </w:pPr>
    </w:p>
    <w:p w14:paraId="2425BBC5" w14:textId="77777777" w:rsidR="00F064F3" w:rsidRPr="0095423E" w:rsidRDefault="00F064F3" w:rsidP="00327574">
      <w:pPr>
        <w:pStyle w:val="ConsPlusTitle"/>
        <w:ind w:firstLine="709"/>
        <w:jc w:val="center"/>
        <w:rPr>
          <w:rFonts w:ascii="Times New Roman" w:hAnsi="Times New Roman" w:cs="Times New Roman"/>
          <w:color w:val="0D0D0D" w:themeColor="text1" w:themeTint="F2"/>
          <w:sz w:val="24"/>
          <w:szCs w:val="24"/>
        </w:rPr>
      </w:pPr>
      <w:r w:rsidRPr="0095423E">
        <w:rPr>
          <w:rFonts w:ascii="Times New Roman" w:hAnsi="Times New Roman" w:cs="Times New Roman"/>
          <w:color w:val="0D0D0D" w:themeColor="text1" w:themeTint="F2"/>
          <w:sz w:val="24"/>
          <w:szCs w:val="24"/>
        </w:rPr>
        <w:t xml:space="preserve">Муниципальная программа </w:t>
      </w:r>
    </w:p>
    <w:p w14:paraId="56A13767" w14:textId="632B9C67" w:rsidR="00F064F3" w:rsidRPr="0095423E" w:rsidRDefault="00F064F3" w:rsidP="00327574">
      <w:pPr>
        <w:pStyle w:val="ConsPlusTitle"/>
        <w:ind w:firstLine="709"/>
        <w:jc w:val="center"/>
        <w:rPr>
          <w:rFonts w:ascii="Times New Roman" w:hAnsi="Times New Roman" w:cs="Times New Roman"/>
          <w:color w:val="0D0D0D" w:themeColor="text1" w:themeTint="F2"/>
          <w:sz w:val="24"/>
          <w:szCs w:val="24"/>
        </w:rPr>
      </w:pPr>
      <w:r w:rsidRPr="0095423E">
        <w:rPr>
          <w:rFonts w:ascii="Times New Roman" w:hAnsi="Times New Roman" w:cs="Times New Roman"/>
          <w:color w:val="0D0D0D" w:themeColor="text1" w:themeTint="F2"/>
          <w:sz w:val="24"/>
          <w:szCs w:val="24"/>
        </w:rPr>
        <w:t>«</w:t>
      </w:r>
      <w:r w:rsidR="00442780" w:rsidRPr="0095423E">
        <w:rPr>
          <w:rFonts w:ascii="Times New Roman" w:hAnsi="Times New Roman" w:cs="Times New Roman"/>
          <w:color w:val="0D0D0D" w:themeColor="text1" w:themeTint="F2"/>
          <w:sz w:val="24"/>
          <w:szCs w:val="24"/>
        </w:rPr>
        <w:t>Капитальный ремонт муниципального жилищного фонда и общего имущества в многоквартирных домах</w:t>
      </w:r>
      <w:r w:rsidRPr="0095423E">
        <w:rPr>
          <w:rFonts w:ascii="Times New Roman" w:hAnsi="Times New Roman" w:cs="Times New Roman"/>
          <w:color w:val="0D0D0D" w:themeColor="text1" w:themeTint="F2"/>
          <w:sz w:val="24"/>
          <w:szCs w:val="24"/>
        </w:rPr>
        <w:t xml:space="preserve">» </w:t>
      </w:r>
    </w:p>
    <w:p w14:paraId="01D74529" w14:textId="77777777" w:rsidR="00F064F3" w:rsidRPr="0095423E" w:rsidRDefault="00F064F3" w:rsidP="00327574">
      <w:pPr>
        <w:pStyle w:val="ConsPlusNormal"/>
        <w:spacing w:line="240" w:lineRule="auto"/>
        <w:ind w:firstLine="709"/>
        <w:rPr>
          <w:rFonts w:ascii="Times New Roman" w:hAnsi="Times New Roman" w:cs="Times New Roman"/>
          <w:color w:val="0D0D0D" w:themeColor="text1" w:themeTint="F2"/>
          <w:sz w:val="24"/>
          <w:szCs w:val="24"/>
        </w:rPr>
      </w:pPr>
    </w:p>
    <w:p w14:paraId="3A84E819" w14:textId="77777777" w:rsidR="00F064F3" w:rsidRPr="0095423E" w:rsidRDefault="00F064F3" w:rsidP="00327574">
      <w:pPr>
        <w:pStyle w:val="1"/>
        <w:rPr>
          <w:bCs w:val="0"/>
          <w:color w:val="0D0D0D" w:themeColor="text1" w:themeTint="F2"/>
          <w:sz w:val="24"/>
          <w:szCs w:val="24"/>
        </w:rPr>
      </w:pPr>
      <w:bookmarkStart w:id="5" w:name="_Toc290455332"/>
      <w:r w:rsidRPr="0095423E">
        <w:rPr>
          <w:bCs w:val="0"/>
          <w:color w:val="0D0D0D" w:themeColor="text1" w:themeTint="F2"/>
          <w:sz w:val="24"/>
          <w:szCs w:val="24"/>
        </w:rPr>
        <w:t xml:space="preserve">     </w:t>
      </w:r>
      <w:r w:rsidRPr="0095423E">
        <w:rPr>
          <w:bCs w:val="0"/>
          <w:color w:val="0D0D0D" w:themeColor="text1" w:themeTint="F2"/>
          <w:sz w:val="24"/>
          <w:szCs w:val="24"/>
          <w:lang w:val="en-US"/>
        </w:rPr>
        <w:t>I</w:t>
      </w:r>
      <w:r w:rsidRPr="0095423E">
        <w:rPr>
          <w:bCs w:val="0"/>
          <w:color w:val="0D0D0D" w:themeColor="text1" w:themeTint="F2"/>
          <w:sz w:val="24"/>
          <w:szCs w:val="24"/>
        </w:rPr>
        <w:t>. Паспорт программы</w:t>
      </w:r>
      <w:bookmarkEnd w:id="5"/>
    </w:p>
    <w:p w14:paraId="17C8D563" w14:textId="7D2F1A8B" w:rsidR="00DD13AC" w:rsidRPr="0095423E" w:rsidRDefault="00B702F0" w:rsidP="00327574">
      <w:pPr>
        <w:pStyle w:val="1"/>
        <w:ind w:left="851" w:right="-191" w:firstLine="425"/>
        <w:rPr>
          <w:color w:val="0D0D0D" w:themeColor="text1" w:themeTint="F2"/>
        </w:rPr>
      </w:pPr>
      <w:r w:rsidRPr="0095423E">
        <w:rPr>
          <w:color w:val="0D0D0D" w:themeColor="text1" w:themeTint="F2"/>
          <w:szCs w:val="28"/>
        </w:rPr>
        <w:t xml:space="preserve"> </w:t>
      </w:r>
      <w:bookmarkEnd w:id="4"/>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
        <w:gridCol w:w="577"/>
        <w:gridCol w:w="2160"/>
        <w:gridCol w:w="6663"/>
      </w:tblGrid>
      <w:tr w:rsidR="0095423E" w:rsidRPr="0095423E" w14:paraId="091582CC" w14:textId="77777777" w:rsidTr="00327574">
        <w:tc>
          <w:tcPr>
            <w:tcW w:w="2835" w:type="dxa"/>
            <w:gridSpan w:val="3"/>
          </w:tcPr>
          <w:p w14:paraId="0EAEFA54" w14:textId="77777777" w:rsidR="00B564C0" w:rsidRPr="0095423E" w:rsidRDefault="00B564C0" w:rsidP="00327574">
            <w:pPr>
              <w:rPr>
                <w:color w:val="0D0D0D" w:themeColor="text1" w:themeTint="F2"/>
                <w:sz w:val="28"/>
                <w:szCs w:val="28"/>
              </w:rPr>
            </w:pPr>
            <w:r w:rsidRPr="0095423E">
              <w:rPr>
                <w:color w:val="0D0D0D" w:themeColor="text1" w:themeTint="F2"/>
                <w:sz w:val="28"/>
                <w:szCs w:val="28"/>
              </w:rPr>
              <w:t>Наименование программы</w:t>
            </w:r>
          </w:p>
        </w:tc>
        <w:tc>
          <w:tcPr>
            <w:tcW w:w="6663" w:type="dxa"/>
          </w:tcPr>
          <w:p w14:paraId="71DEBD6A" w14:textId="6E17EBF2" w:rsidR="00B564C0" w:rsidRPr="0095423E" w:rsidRDefault="00442780" w:rsidP="00327574">
            <w:pPr>
              <w:ind w:right="-191"/>
              <w:rPr>
                <w:color w:val="0D0D0D" w:themeColor="text1" w:themeTint="F2"/>
                <w:sz w:val="28"/>
                <w:szCs w:val="28"/>
              </w:rPr>
            </w:pPr>
            <w:r w:rsidRPr="0095423E">
              <w:rPr>
                <w:color w:val="0D0D0D" w:themeColor="text1" w:themeTint="F2"/>
                <w:sz w:val="28"/>
                <w:szCs w:val="28"/>
              </w:rPr>
              <w:t>Капитальный ремонт муниципального жилищного фонда и общего имущества в многоквартирных домах</w:t>
            </w:r>
            <w:r w:rsidR="00B564C0" w:rsidRPr="0095423E">
              <w:rPr>
                <w:color w:val="0D0D0D" w:themeColor="text1" w:themeTint="F2"/>
                <w:sz w:val="28"/>
                <w:szCs w:val="28"/>
              </w:rPr>
              <w:t xml:space="preserve"> (далее - Программа).</w:t>
            </w:r>
          </w:p>
        </w:tc>
      </w:tr>
      <w:tr w:rsidR="0095423E" w:rsidRPr="0095423E" w14:paraId="7F47DE06" w14:textId="77777777" w:rsidTr="00327574">
        <w:tc>
          <w:tcPr>
            <w:tcW w:w="2835" w:type="dxa"/>
            <w:gridSpan w:val="3"/>
          </w:tcPr>
          <w:p w14:paraId="1947862E" w14:textId="77777777" w:rsidR="00B564C0" w:rsidRPr="0095423E" w:rsidRDefault="00B564C0" w:rsidP="00327574">
            <w:pPr>
              <w:rPr>
                <w:color w:val="0D0D0D" w:themeColor="text1" w:themeTint="F2"/>
                <w:sz w:val="28"/>
                <w:szCs w:val="28"/>
              </w:rPr>
            </w:pPr>
            <w:r w:rsidRPr="0095423E">
              <w:rPr>
                <w:color w:val="0D0D0D" w:themeColor="text1" w:themeTint="F2"/>
                <w:sz w:val="28"/>
                <w:szCs w:val="28"/>
              </w:rPr>
              <w:t>Ответственный исполнитель муниципальной программы</w:t>
            </w:r>
          </w:p>
        </w:tc>
        <w:tc>
          <w:tcPr>
            <w:tcW w:w="6663" w:type="dxa"/>
          </w:tcPr>
          <w:p w14:paraId="67F363C8" w14:textId="77777777" w:rsidR="00B564C0" w:rsidRPr="0095423E" w:rsidRDefault="00B564C0" w:rsidP="00327574">
            <w:pPr>
              <w:rPr>
                <w:color w:val="0D0D0D" w:themeColor="text1" w:themeTint="F2"/>
                <w:sz w:val="28"/>
                <w:szCs w:val="28"/>
              </w:rPr>
            </w:pPr>
            <w:r w:rsidRPr="0095423E">
              <w:rPr>
                <w:color w:val="0D0D0D" w:themeColor="text1" w:themeTint="F2"/>
                <w:sz w:val="28"/>
                <w:szCs w:val="28"/>
              </w:rPr>
              <w:t>МКУ «Отдел жилищно-коммунального хозяйства Светлогорского городского округа».</w:t>
            </w:r>
          </w:p>
        </w:tc>
      </w:tr>
      <w:tr w:rsidR="008E679F" w:rsidRPr="0095423E" w14:paraId="775A3AA3" w14:textId="77777777" w:rsidTr="00327574">
        <w:tc>
          <w:tcPr>
            <w:tcW w:w="2835" w:type="dxa"/>
            <w:gridSpan w:val="3"/>
          </w:tcPr>
          <w:p w14:paraId="031D7B61" w14:textId="49BB3D5D" w:rsidR="008E679F" w:rsidRPr="0095423E" w:rsidRDefault="008E679F" w:rsidP="008E679F">
            <w:pPr>
              <w:rPr>
                <w:color w:val="0D0D0D" w:themeColor="text1" w:themeTint="F2"/>
                <w:sz w:val="28"/>
                <w:szCs w:val="28"/>
              </w:rPr>
            </w:pPr>
            <w:r w:rsidRPr="00267330">
              <w:rPr>
                <w:sz w:val="28"/>
                <w:szCs w:val="28"/>
              </w:rPr>
              <w:t>Соисполнитель муниципальной программы</w:t>
            </w:r>
          </w:p>
        </w:tc>
        <w:tc>
          <w:tcPr>
            <w:tcW w:w="6663" w:type="dxa"/>
          </w:tcPr>
          <w:p w14:paraId="1D12DAA2" w14:textId="00B48572" w:rsidR="008E679F" w:rsidRPr="008E679F" w:rsidRDefault="008E679F" w:rsidP="008E679F">
            <w:pPr>
              <w:jc w:val="both"/>
              <w:rPr>
                <w:sz w:val="28"/>
                <w:szCs w:val="28"/>
              </w:rPr>
            </w:pPr>
            <w:r w:rsidRPr="00267330">
              <w:rPr>
                <w:sz w:val="28"/>
                <w:szCs w:val="28"/>
              </w:rPr>
              <w:t>-</w:t>
            </w:r>
            <w:r>
              <w:rPr>
                <w:sz w:val="28"/>
                <w:szCs w:val="28"/>
              </w:rPr>
              <w:t>Административно-ю</w:t>
            </w:r>
            <w:r w:rsidRPr="00267330">
              <w:rPr>
                <w:sz w:val="28"/>
                <w:szCs w:val="28"/>
              </w:rPr>
              <w:t>ридический отдел администраци</w:t>
            </w:r>
            <w:r>
              <w:rPr>
                <w:sz w:val="28"/>
                <w:szCs w:val="28"/>
              </w:rPr>
              <w:t>и</w:t>
            </w:r>
            <w:r w:rsidRPr="00267330">
              <w:rPr>
                <w:sz w:val="28"/>
                <w:szCs w:val="28"/>
              </w:rPr>
              <w:t xml:space="preserve"> муниципального образования «Светлогорский городской округ»</w:t>
            </w:r>
          </w:p>
        </w:tc>
      </w:tr>
      <w:tr w:rsidR="008E679F" w:rsidRPr="0095423E" w14:paraId="53AB6D71" w14:textId="77777777" w:rsidTr="00327574">
        <w:tc>
          <w:tcPr>
            <w:tcW w:w="2835" w:type="dxa"/>
            <w:gridSpan w:val="3"/>
          </w:tcPr>
          <w:p w14:paraId="3088637E" w14:textId="75D47584" w:rsidR="008E679F" w:rsidRPr="0095423E" w:rsidRDefault="008E679F" w:rsidP="008E679F">
            <w:pPr>
              <w:rPr>
                <w:color w:val="0D0D0D" w:themeColor="text1" w:themeTint="F2"/>
                <w:sz w:val="28"/>
                <w:szCs w:val="28"/>
              </w:rPr>
            </w:pPr>
            <w:r>
              <w:rPr>
                <w:sz w:val="28"/>
                <w:szCs w:val="28"/>
              </w:rPr>
              <w:t>Участники программы</w:t>
            </w:r>
          </w:p>
        </w:tc>
        <w:tc>
          <w:tcPr>
            <w:tcW w:w="6663" w:type="dxa"/>
          </w:tcPr>
          <w:p w14:paraId="7B5DAC64" w14:textId="72AD39B8" w:rsidR="008E679F" w:rsidRPr="0095423E" w:rsidRDefault="008E679F" w:rsidP="008E679F">
            <w:pPr>
              <w:rPr>
                <w:color w:val="0D0D0D" w:themeColor="text1" w:themeTint="F2"/>
                <w:sz w:val="28"/>
                <w:szCs w:val="28"/>
              </w:rPr>
            </w:pPr>
            <w:r w:rsidRPr="00173851">
              <w:rPr>
                <w:sz w:val="28"/>
                <w:szCs w:val="28"/>
              </w:rPr>
              <w:t>сторонние организации по результату закупок товаров, работ и услуг</w:t>
            </w:r>
          </w:p>
        </w:tc>
      </w:tr>
      <w:tr w:rsidR="0095423E" w:rsidRPr="0095423E" w14:paraId="4B2E8C67" w14:textId="77777777" w:rsidTr="00327574">
        <w:trPr>
          <w:trHeight w:val="349"/>
        </w:trPr>
        <w:tc>
          <w:tcPr>
            <w:tcW w:w="2835" w:type="dxa"/>
            <w:gridSpan w:val="3"/>
          </w:tcPr>
          <w:p w14:paraId="5B88827D" w14:textId="77777777" w:rsidR="00B564C0" w:rsidRPr="0095423E" w:rsidRDefault="00B564C0" w:rsidP="00327574">
            <w:pPr>
              <w:rPr>
                <w:color w:val="0D0D0D" w:themeColor="text1" w:themeTint="F2"/>
                <w:sz w:val="28"/>
                <w:szCs w:val="28"/>
              </w:rPr>
            </w:pPr>
            <w:r w:rsidRPr="0095423E">
              <w:rPr>
                <w:color w:val="0D0D0D" w:themeColor="text1" w:themeTint="F2"/>
                <w:sz w:val="28"/>
                <w:szCs w:val="28"/>
              </w:rPr>
              <w:t>Подпрограммы муниципальной программы</w:t>
            </w:r>
          </w:p>
        </w:tc>
        <w:tc>
          <w:tcPr>
            <w:tcW w:w="6663" w:type="dxa"/>
          </w:tcPr>
          <w:p w14:paraId="1F02D83E" w14:textId="77777777" w:rsidR="00B564C0" w:rsidRPr="0095423E" w:rsidRDefault="006F6737" w:rsidP="00327574">
            <w:pPr>
              <w:autoSpaceDE w:val="0"/>
              <w:autoSpaceDN w:val="0"/>
              <w:adjustRightInd w:val="0"/>
              <w:ind w:right="-191"/>
              <w:rPr>
                <w:color w:val="0D0D0D" w:themeColor="text1" w:themeTint="F2"/>
                <w:sz w:val="28"/>
                <w:szCs w:val="28"/>
              </w:rPr>
            </w:pPr>
            <w:r w:rsidRPr="0095423E">
              <w:rPr>
                <w:color w:val="0D0D0D" w:themeColor="text1" w:themeTint="F2"/>
                <w:sz w:val="28"/>
                <w:szCs w:val="28"/>
              </w:rPr>
              <w:t xml:space="preserve">Отсутствуют </w:t>
            </w:r>
          </w:p>
        </w:tc>
      </w:tr>
      <w:tr w:rsidR="0095423E" w:rsidRPr="0095423E" w14:paraId="3667363A" w14:textId="77777777" w:rsidTr="00327574">
        <w:trPr>
          <w:trHeight w:val="645"/>
        </w:trPr>
        <w:tc>
          <w:tcPr>
            <w:tcW w:w="2835" w:type="dxa"/>
            <w:gridSpan w:val="3"/>
          </w:tcPr>
          <w:p w14:paraId="53CD2901" w14:textId="77777777" w:rsidR="00B564C0" w:rsidRPr="0095423E" w:rsidRDefault="00B564C0" w:rsidP="00327574">
            <w:pPr>
              <w:rPr>
                <w:color w:val="0D0D0D" w:themeColor="text1" w:themeTint="F2"/>
                <w:sz w:val="28"/>
                <w:szCs w:val="28"/>
              </w:rPr>
            </w:pPr>
            <w:r w:rsidRPr="0095423E">
              <w:rPr>
                <w:color w:val="0D0D0D" w:themeColor="text1" w:themeTint="F2"/>
                <w:sz w:val="28"/>
                <w:szCs w:val="28"/>
              </w:rPr>
              <w:t>Этапы и сроки реализации муниципальной программы</w:t>
            </w:r>
          </w:p>
        </w:tc>
        <w:tc>
          <w:tcPr>
            <w:tcW w:w="6663" w:type="dxa"/>
          </w:tcPr>
          <w:p w14:paraId="00AAE030" w14:textId="052260E5" w:rsidR="00B564C0" w:rsidRPr="0095423E" w:rsidRDefault="003818D0" w:rsidP="00327574">
            <w:pPr>
              <w:autoSpaceDE w:val="0"/>
              <w:autoSpaceDN w:val="0"/>
              <w:adjustRightInd w:val="0"/>
              <w:ind w:right="-191"/>
              <w:rPr>
                <w:color w:val="0D0D0D" w:themeColor="text1" w:themeTint="F2"/>
                <w:sz w:val="28"/>
                <w:szCs w:val="28"/>
              </w:rPr>
            </w:pPr>
            <w:r w:rsidRPr="0095423E">
              <w:rPr>
                <w:color w:val="0D0D0D" w:themeColor="text1" w:themeTint="F2"/>
                <w:sz w:val="28"/>
                <w:szCs w:val="28"/>
              </w:rPr>
              <w:t>20</w:t>
            </w:r>
            <w:r w:rsidR="002A0378">
              <w:rPr>
                <w:color w:val="0D0D0D" w:themeColor="text1" w:themeTint="F2"/>
                <w:sz w:val="28"/>
                <w:szCs w:val="28"/>
              </w:rPr>
              <w:t>24</w:t>
            </w:r>
            <w:r w:rsidRPr="0095423E">
              <w:rPr>
                <w:color w:val="0D0D0D" w:themeColor="text1" w:themeTint="F2"/>
                <w:sz w:val="28"/>
                <w:szCs w:val="28"/>
              </w:rPr>
              <w:t>-202</w:t>
            </w:r>
            <w:r w:rsidR="009D51EC">
              <w:rPr>
                <w:color w:val="0D0D0D" w:themeColor="text1" w:themeTint="F2"/>
                <w:sz w:val="28"/>
                <w:szCs w:val="28"/>
              </w:rPr>
              <w:t>6</w:t>
            </w:r>
            <w:r w:rsidR="00F70990" w:rsidRPr="0095423E">
              <w:rPr>
                <w:color w:val="0D0D0D" w:themeColor="text1" w:themeTint="F2"/>
                <w:sz w:val="28"/>
                <w:szCs w:val="28"/>
              </w:rPr>
              <w:t xml:space="preserve"> годы</w:t>
            </w:r>
          </w:p>
        </w:tc>
      </w:tr>
      <w:tr w:rsidR="0095423E" w:rsidRPr="0095423E" w14:paraId="6E8E1CAF" w14:textId="77777777" w:rsidTr="00327574">
        <w:trPr>
          <w:trHeight w:val="608"/>
        </w:trPr>
        <w:tc>
          <w:tcPr>
            <w:tcW w:w="2835" w:type="dxa"/>
            <w:gridSpan w:val="3"/>
          </w:tcPr>
          <w:p w14:paraId="30983008" w14:textId="77777777" w:rsidR="00B564C0" w:rsidRPr="0095423E" w:rsidRDefault="00B564C0" w:rsidP="00327574">
            <w:pPr>
              <w:rPr>
                <w:color w:val="0D0D0D" w:themeColor="text1" w:themeTint="F2"/>
                <w:sz w:val="28"/>
                <w:szCs w:val="28"/>
              </w:rPr>
            </w:pPr>
            <w:r w:rsidRPr="0095423E">
              <w:rPr>
                <w:color w:val="0D0D0D" w:themeColor="text1" w:themeTint="F2"/>
                <w:sz w:val="28"/>
                <w:szCs w:val="28"/>
              </w:rPr>
              <w:t>Цели муниципальной программы</w:t>
            </w:r>
          </w:p>
        </w:tc>
        <w:tc>
          <w:tcPr>
            <w:tcW w:w="6663" w:type="dxa"/>
          </w:tcPr>
          <w:p w14:paraId="5977637E" w14:textId="77777777" w:rsidR="00F70990" w:rsidRPr="0095423E" w:rsidRDefault="00F70990" w:rsidP="00327574">
            <w:pPr>
              <w:autoSpaceDE w:val="0"/>
              <w:autoSpaceDN w:val="0"/>
              <w:adjustRightInd w:val="0"/>
              <w:ind w:right="-191"/>
              <w:rPr>
                <w:color w:val="0D0D0D" w:themeColor="text1" w:themeTint="F2"/>
                <w:sz w:val="28"/>
                <w:szCs w:val="28"/>
              </w:rPr>
            </w:pPr>
            <w:r w:rsidRPr="0095423E">
              <w:rPr>
                <w:color w:val="0D0D0D" w:themeColor="text1" w:themeTint="F2"/>
                <w:sz w:val="28"/>
                <w:szCs w:val="28"/>
              </w:rPr>
              <w:t xml:space="preserve">Создание безопасных и благоприятных условий </w:t>
            </w:r>
          </w:p>
          <w:p w14:paraId="5430C8A4" w14:textId="42DD1EA8" w:rsidR="00B564C0" w:rsidRPr="0095423E" w:rsidRDefault="00F70990" w:rsidP="00327574">
            <w:pPr>
              <w:ind w:right="-191"/>
              <w:rPr>
                <w:color w:val="0D0D0D" w:themeColor="text1" w:themeTint="F2"/>
                <w:sz w:val="28"/>
                <w:szCs w:val="28"/>
              </w:rPr>
            </w:pPr>
            <w:r w:rsidRPr="0095423E">
              <w:rPr>
                <w:color w:val="0D0D0D" w:themeColor="text1" w:themeTint="F2"/>
                <w:sz w:val="28"/>
                <w:szCs w:val="28"/>
              </w:rPr>
              <w:t>для проживания граждан в муниципальном жилищном фонде, расположенн</w:t>
            </w:r>
            <w:r w:rsidR="005D77B0" w:rsidRPr="0095423E">
              <w:rPr>
                <w:color w:val="0D0D0D" w:themeColor="text1" w:themeTint="F2"/>
                <w:sz w:val="28"/>
                <w:szCs w:val="28"/>
              </w:rPr>
              <w:t>ом</w:t>
            </w:r>
            <w:r w:rsidRPr="0095423E">
              <w:rPr>
                <w:color w:val="0D0D0D" w:themeColor="text1" w:themeTint="F2"/>
                <w:sz w:val="28"/>
                <w:szCs w:val="28"/>
              </w:rPr>
              <w:t xml:space="preserve"> на территории муниципального </w:t>
            </w:r>
            <w:r w:rsidR="00EF249D" w:rsidRPr="0095423E">
              <w:rPr>
                <w:color w:val="0D0D0D" w:themeColor="text1" w:themeTint="F2"/>
                <w:sz w:val="28"/>
                <w:szCs w:val="28"/>
              </w:rPr>
              <w:t>образования «</w:t>
            </w:r>
            <w:r w:rsidRPr="0095423E">
              <w:rPr>
                <w:color w:val="0D0D0D" w:themeColor="text1" w:themeTint="F2"/>
                <w:sz w:val="28"/>
                <w:szCs w:val="28"/>
              </w:rPr>
              <w:t>Светлогорский городской округ».</w:t>
            </w:r>
          </w:p>
        </w:tc>
      </w:tr>
      <w:tr w:rsidR="0095423E" w:rsidRPr="0095423E" w14:paraId="6909DCBC" w14:textId="77777777" w:rsidTr="001E6460">
        <w:trPr>
          <w:trHeight w:val="852"/>
        </w:trPr>
        <w:tc>
          <w:tcPr>
            <w:tcW w:w="2835" w:type="dxa"/>
            <w:gridSpan w:val="3"/>
          </w:tcPr>
          <w:p w14:paraId="5CEF4EFF" w14:textId="77777777" w:rsidR="00B564C0" w:rsidRPr="0095423E" w:rsidRDefault="00B564C0" w:rsidP="00327574">
            <w:pPr>
              <w:rPr>
                <w:color w:val="0D0D0D" w:themeColor="text1" w:themeTint="F2"/>
                <w:sz w:val="28"/>
                <w:szCs w:val="28"/>
              </w:rPr>
            </w:pPr>
            <w:r w:rsidRPr="0095423E">
              <w:rPr>
                <w:color w:val="0D0D0D" w:themeColor="text1" w:themeTint="F2"/>
                <w:sz w:val="28"/>
                <w:szCs w:val="28"/>
              </w:rPr>
              <w:t>Задачи муниципальной программы</w:t>
            </w:r>
          </w:p>
        </w:tc>
        <w:tc>
          <w:tcPr>
            <w:tcW w:w="6663" w:type="dxa"/>
          </w:tcPr>
          <w:p w14:paraId="63B67C5A" w14:textId="77777777" w:rsidR="00F70990" w:rsidRPr="0095423E" w:rsidRDefault="00F70990" w:rsidP="00327574">
            <w:pPr>
              <w:rPr>
                <w:color w:val="0D0D0D" w:themeColor="text1" w:themeTint="F2"/>
                <w:sz w:val="28"/>
                <w:szCs w:val="28"/>
              </w:rPr>
            </w:pPr>
            <w:r w:rsidRPr="0095423E">
              <w:rPr>
                <w:color w:val="0D0D0D" w:themeColor="text1" w:themeTint="F2"/>
                <w:sz w:val="28"/>
                <w:szCs w:val="28"/>
              </w:rPr>
              <w:t>Улучшение технического состояния муниципального жилищного фонда, продление срока его эксплуатации.</w:t>
            </w:r>
          </w:p>
          <w:p w14:paraId="6ACD823A" w14:textId="77777777" w:rsidR="00B564C0" w:rsidRPr="0095423E" w:rsidRDefault="00B564C0" w:rsidP="00327574">
            <w:pPr>
              <w:rPr>
                <w:color w:val="0D0D0D" w:themeColor="text1" w:themeTint="F2"/>
                <w:sz w:val="28"/>
                <w:szCs w:val="28"/>
              </w:rPr>
            </w:pPr>
          </w:p>
        </w:tc>
      </w:tr>
      <w:tr w:rsidR="0095423E" w:rsidRPr="0095423E" w14:paraId="783FA789" w14:textId="77777777" w:rsidTr="00327574">
        <w:trPr>
          <w:trHeight w:val="608"/>
        </w:trPr>
        <w:tc>
          <w:tcPr>
            <w:tcW w:w="2835" w:type="dxa"/>
            <w:gridSpan w:val="3"/>
          </w:tcPr>
          <w:p w14:paraId="3A660744" w14:textId="77777777" w:rsidR="00C84E43" w:rsidRPr="0095423E" w:rsidRDefault="00C84E43" w:rsidP="00327574">
            <w:pPr>
              <w:rPr>
                <w:color w:val="0D0D0D" w:themeColor="text1" w:themeTint="F2"/>
                <w:sz w:val="28"/>
                <w:szCs w:val="28"/>
              </w:rPr>
            </w:pPr>
            <w:r w:rsidRPr="0095423E">
              <w:rPr>
                <w:color w:val="0D0D0D" w:themeColor="text1" w:themeTint="F2"/>
                <w:sz w:val="28"/>
                <w:szCs w:val="28"/>
              </w:rPr>
              <w:t>Целевые показатели (индикаторы) муниципальной программы.</w:t>
            </w:r>
          </w:p>
        </w:tc>
        <w:tc>
          <w:tcPr>
            <w:tcW w:w="6663" w:type="dxa"/>
          </w:tcPr>
          <w:p w14:paraId="773195EA" w14:textId="465F9F39" w:rsidR="003C6C4B" w:rsidRPr="0095423E" w:rsidRDefault="003C6C4B" w:rsidP="00327574">
            <w:pPr>
              <w:autoSpaceDE w:val="0"/>
              <w:autoSpaceDN w:val="0"/>
              <w:adjustRightInd w:val="0"/>
              <w:rPr>
                <w:color w:val="0D0D0D" w:themeColor="text1" w:themeTint="F2"/>
                <w:sz w:val="28"/>
                <w:szCs w:val="28"/>
              </w:rPr>
            </w:pPr>
            <w:r w:rsidRPr="0095423E">
              <w:rPr>
                <w:color w:val="0D0D0D" w:themeColor="text1" w:themeTint="F2"/>
                <w:sz w:val="28"/>
                <w:szCs w:val="28"/>
              </w:rPr>
              <w:t>Повышение капитально отремонтированного жилого фонда (МКД) на территории Светлогорского городского округа</w:t>
            </w:r>
          </w:p>
          <w:p w14:paraId="44512685" w14:textId="77777777" w:rsidR="00C84E43" w:rsidRPr="0095423E" w:rsidRDefault="00C84E43" w:rsidP="00327574">
            <w:pPr>
              <w:rPr>
                <w:color w:val="0D0D0D" w:themeColor="text1" w:themeTint="F2"/>
                <w:sz w:val="28"/>
                <w:szCs w:val="28"/>
              </w:rPr>
            </w:pPr>
          </w:p>
        </w:tc>
      </w:tr>
      <w:tr w:rsidR="0095423E" w:rsidRPr="0095423E" w14:paraId="2E187B5F" w14:textId="77777777" w:rsidTr="001E6460">
        <w:trPr>
          <w:trHeight w:val="558"/>
        </w:trPr>
        <w:tc>
          <w:tcPr>
            <w:tcW w:w="2835" w:type="dxa"/>
            <w:gridSpan w:val="3"/>
          </w:tcPr>
          <w:p w14:paraId="3D0B3033" w14:textId="77777777" w:rsidR="00B564C0" w:rsidRPr="0095423E" w:rsidRDefault="00B564C0" w:rsidP="00327574">
            <w:pPr>
              <w:pStyle w:val="a7"/>
              <w:jc w:val="left"/>
              <w:rPr>
                <w:rFonts w:ascii="Times New Roman" w:hAnsi="Times New Roman" w:cs="Times New Roman"/>
                <w:color w:val="0D0D0D" w:themeColor="text1" w:themeTint="F2"/>
                <w:sz w:val="28"/>
                <w:szCs w:val="28"/>
              </w:rPr>
            </w:pPr>
            <w:r w:rsidRPr="0095423E">
              <w:rPr>
                <w:rFonts w:ascii="Times New Roman" w:hAnsi="Times New Roman" w:cs="Times New Roman"/>
                <w:color w:val="0D0D0D" w:themeColor="text1" w:themeTint="F2"/>
                <w:sz w:val="28"/>
                <w:szCs w:val="28"/>
              </w:rPr>
              <w:t>Объемы финансового обеспечения муниципальной программы</w:t>
            </w:r>
          </w:p>
          <w:p w14:paraId="7144F110" w14:textId="77777777" w:rsidR="00B564C0" w:rsidRPr="0095423E" w:rsidRDefault="00B564C0" w:rsidP="00327574">
            <w:pPr>
              <w:pStyle w:val="a7"/>
              <w:jc w:val="left"/>
              <w:rPr>
                <w:rFonts w:ascii="Times New Roman" w:hAnsi="Times New Roman" w:cs="Times New Roman"/>
                <w:color w:val="0D0D0D" w:themeColor="text1" w:themeTint="F2"/>
                <w:sz w:val="28"/>
                <w:szCs w:val="28"/>
              </w:rPr>
            </w:pPr>
          </w:p>
        </w:tc>
        <w:tc>
          <w:tcPr>
            <w:tcW w:w="6663" w:type="dxa"/>
          </w:tcPr>
          <w:p w14:paraId="46AB064F" w14:textId="2BFC7AED" w:rsidR="00377B76" w:rsidRPr="0095423E" w:rsidRDefault="00377B76" w:rsidP="00377B76">
            <w:pPr>
              <w:ind w:right="-191"/>
              <w:rPr>
                <w:color w:val="0D0D0D" w:themeColor="text1" w:themeTint="F2"/>
                <w:sz w:val="28"/>
                <w:szCs w:val="28"/>
              </w:rPr>
            </w:pPr>
            <w:bookmarkStart w:id="6" w:name="_Hlk131074011"/>
            <w:r w:rsidRPr="0095423E">
              <w:rPr>
                <w:color w:val="0D0D0D" w:themeColor="text1" w:themeTint="F2"/>
                <w:sz w:val="28"/>
                <w:szCs w:val="28"/>
              </w:rPr>
              <w:t xml:space="preserve">2024 </w:t>
            </w:r>
            <w:proofErr w:type="gramStart"/>
            <w:r w:rsidRPr="0095423E">
              <w:rPr>
                <w:color w:val="0D0D0D" w:themeColor="text1" w:themeTint="F2"/>
                <w:sz w:val="28"/>
                <w:szCs w:val="28"/>
              </w:rPr>
              <w:t>год  –</w:t>
            </w:r>
            <w:proofErr w:type="gramEnd"/>
            <w:r w:rsidRPr="0095423E">
              <w:rPr>
                <w:color w:val="0D0D0D" w:themeColor="text1" w:themeTint="F2"/>
                <w:sz w:val="28"/>
                <w:szCs w:val="28"/>
              </w:rPr>
              <w:t xml:space="preserve">  </w:t>
            </w:r>
            <w:r w:rsidR="001E6460" w:rsidRPr="001E6460">
              <w:rPr>
                <w:color w:val="0D0D0D" w:themeColor="text1" w:themeTint="F2"/>
                <w:sz w:val="28"/>
                <w:szCs w:val="28"/>
              </w:rPr>
              <w:t>8 461,58</w:t>
            </w:r>
            <w:r w:rsidR="001E6460">
              <w:rPr>
                <w:color w:val="0D0D0D" w:themeColor="text1" w:themeTint="F2"/>
                <w:sz w:val="28"/>
                <w:szCs w:val="28"/>
              </w:rPr>
              <w:t xml:space="preserve"> </w:t>
            </w:r>
            <w:r w:rsidRPr="0095423E">
              <w:rPr>
                <w:color w:val="0D0D0D" w:themeColor="text1" w:themeTint="F2"/>
                <w:sz w:val="28"/>
                <w:szCs w:val="28"/>
              </w:rPr>
              <w:t>тыс. руб.;</w:t>
            </w:r>
          </w:p>
          <w:p w14:paraId="60602BDD" w14:textId="7CE38F87" w:rsidR="003818D0" w:rsidRDefault="00377B76" w:rsidP="00377B76">
            <w:pPr>
              <w:ind w:right="-191"/>
              <w:rPr>
                <w:color w:val="0D0D0D" w:themeColor="text1" w:themeTint="F2"/>
                <w:sz w:val="28"/>
                <w:szCs w:val="28"/>
              </w:rPr>
            </w:pPr>
            <w:r w:rsidRPr="0095423E">
              <w:rPr>
                <w:color w:val="0D0D0D" w:themeColor="text1" w:themeTint="F2"/>
                <w:sz w:val="28"/>
                <w:szCs w:val="28"/>
              </w:rPr>
              <w:t xml:space="preserve">2025 год – </w:t>
            </w:r>
            <w:r w:rsidR="001E6460" w:rsidRPr="001E6460">
              <w:rPr>
                <w:color w:val="0D0D0D" w:themeColor="text1" w:themeTint="F2"/>
                <w:sz w:val="28"/>
                <w:szCs w:val="28"/>
              </w:rPr>
              <w:t>2 337,73</w:t>
            </w:r>
            <w:r w:rsidR="001E6460">
              <w:rPr>
                <w:color w:val="0D0D0D" w:themeColor="text1" w:themeTint="F2"/>
                <w:sz w:val="28"/>
                <w:szCs w:val="28"/>
              </w:rPr>
              <w:t xml:space="preserve"> </w:t>
            </w:r>
            <w:r w:rsidRPr="0095423E">
              <w:rPr>
                <w:color w:val="0D0D0D" w:themeColor="text1" w:themeTint="F2"/>
                <w:sz w:val="28"/>
                <w:szCs w:val="28"/>
              </w:rPr>
              <w:t>тыс. руб.</w:t>
            </w:r>
            <w:bookmarkEnd w:id="6"/>
            <w:r w:rsidR="001E6460">
              <w:rPr>
                <w:color w:val="0D0D0D" w:themeColor="text1" w:themeTint="F2"/>
                <w:sz w:val="28"/>
                <w:szCs w:val="28"/>
              </w:rPr>
              <w:t>;</w:t>
            </w:r>
          </w:p>
          <w:p w14:paraId="3A1DB574" w14:textId="25EA9EDD" w:rsidR="001E6460" w:rsidRDefault="001E6460" w:rsidP="00377B76">
            <w:pPr>
              <w:ind w:right="-191"/>
              <w:rPr>
                <w:color w:val="0D0D0D" w:themeColor="text1" w:themeTint="F2"/>
                <w:sz w:val="28"/>
                <w:szCs w:val="28"/>
              </w:rPr>
            </w:pPr>
            <w:r w:rsidRPr="001E6460">
              <w:rPr>
                <w:color w:val="0D0D0D" w:themeColor="text1" w:themeTint="F2"/>
                <w:sz w:val="28"/>
                <w:szCs w:val="28"/>
              </w:rPr>
              <w:t>202</w:t>
            </w:r>
            <w:r>
              <w:rPr>
                <w:color w:val="0D0D0D" w:themeColor="text1" w:themeTint="F2"/>
                <w:sz w:val="28"/>
                <w:szCs w:val="28"/>
              </w:rPr>
              <w:t>6</w:t>
            </w:r>
            <w:r w:rsidRPr="001E6460">
              <w:rPr>
                <w:color w:val="0D0D0D" w:themeColor="text1" w:themeTint="F2"/>
                <w:sz w:val="28"/>
                <w:szCs w:val="28"/>
              </w:rPr>
              <w:t xml:space="preserve"> год – 2 337,73 тыс. руб.</w:t>
            </w:r>
          </w:p>
          <w:p w14:paraId="4CCB4B67" w14:textId="0F2F555E" w:rsidR="0042382E" w:rsidRPr="0095423E" w:rsidRDefault="0042382E" w:rsidP="00377B76">
            <w:pPr>
              <w:ind w:right="-191"/>
              <w:rPr>
                <w:color w:val="0D0D0D" w:themeColor="text1" w:themeTint="F2"/>
                <w:sz w:val="28"/>
                <w:szCs w:val="28"/>
              </w:rPr>
            </w:pPr>
            <w:r w:rsidRPr="0042382E">
              <w:rPr>
                <w:color w:val="0D0D0D" w:themeColor="text1" w:themeTint="F2"/>
                <w:sz w:val="28"/>
                <w:szCs w:val="28"/>
              </w:rPr>
              <w:t xml:space="preserve">Объем финансового обеспечения муниципальной программы – </w:t>
            </w:r>
            <w:r w:rsidR="002A0378" w:rsidRPr="002A0378">
              <w:rPr>
                <w:color w:val="0D0D0D" w:themeColor="text1" w:themeTint="F2"/>
                <w:sz w:val="28"/>
                <w:szCs w:val="28"/>
              </w:rPr>
              <w:t>13</w:t>
            </w:r>
            <w:r w:rsidR="002A0378">
              <w:rPr>
                <w:color w:val="0D0D0D" w:themeColor="text1" w:themeTint="F2"/>
                <w:sz w:val="28"/>
                <w:szCs w:val="28"/>
              </w:rPr>
              <w:t xml:space="preserve"> </w:t>
            </w:r>
            <w:r w:rsidR="002A0378" w:rsidRPr="002A0378">
              <w:rPr>
                <w:color w:val="0D0D0D" w:themeColor="text1" w:themeTint="F2"/>
                <w:sz w:val="28"/>
                <w:szCs w:val="28"/>
              </w:rPr>
              <w:t>137,04</w:t>
            </w:r>
            <w:r w:rsidR="002A0378">
              <w:rPr>
                <w:color w:val="0D0D0D" w:themeColor="text1" w:themeTint="F2"/>
                <w:sz w:val="28"/>
                <w:szCs w:val="28"/>
              </w:rPr>
              <w:t xml:space="preserve"> </w:t>
            </w:r>
            <w:r w:rsidRPr="0042382E">
              <w:rPr>
                <w:color w:val="0D0D0D" w:themeColor="text1" w:themeTint="F2"/>
                <w:sz w:val="28"/>
                <w:szCs w:val="28"/>
              </w:rPr>
              <w:t>тыс. руб.</w:t>
            </w:r>
          </w:p>
        </w:tc>
      </w:tr>
      <w:tr w:rsidR="0095423E" w:rsidRPr="0095423E" w14:paraId="6BFEDAFB" w14:textId="77777777" w:rsidTr="00327574">
        <w:trPr>
          <w:trHeight w:val="1005"/>
        </w:trPr>
        <w:tc>
          <w:tcPr>
            <w:tcW w:w="2835" w:type="dxa"/>
            <w:gridSpan w:val="3"/>
          </w:tcPr>
          <w:p w14:paraId="7C41B3E4" w14:textId="77777777" w:rsidR="00B564C0" w:rsidRPr="0095423E" w:rsidRDefault="00B564C0" w:rsidP="00327574">
            <w:pPr>
              <w:pStyle w:val="a7"/>
              <w:jc w:val="left"/>
              <w:rPr>
                <w:rFonts w:ascii="Times New Roman" w:hAnsi="Times New Roman" w:cs="Times New Roman"/>
                <w:color w:val="0D0D0D" w:themeColor="text1" w:themeTint="F2"/>
                <w:sz w:val="28"/>
                <w:szCs w:val="28"/>
              </w:rPr>
            </w:pPr>
            <w:r w:rsidRPr="0095423E">
              <w:rPr>
                <w:rFonts w:ascii="Times New Roman" w:hAnsi="Times New Roman" w:cs="Times New Roman"/>
                <w:color w:val="0D0D0D" w:themeColor="text1" w:themeTint="F2"/>
                <w:sz w:val="28"/>
                <w:szCs w:val="28"/>
              </w:rPr>
              <w:lastRenderedPageBreak/>
              <w:t>Ожидаемые результаты реализации муниципальной программы</w:t>
            </w:r>
          </w:p>
        </w:tc>
        <w:tc>
          <w:tcPr>
            <w:tcW w:w="6663" w:type="dxa"/>
          </w:tcPr>
          <w:p w14:paraId="214031B3" w14:textId="77777777" w:rsidR="00B564C0" w:rsidRDefault="00EF6764" w:rsidP="009D51EC">
            <w:pPr>
              <w:tabs>
                <w:tab w:val="left" w:pos="2175"/>
              </w:tabs>
              <w:rPr>
                <w:color w:val="0D0D0D" w:themeColor="text1" w:themeTint="F2"/>
                <w:sz w:val="28"/>
                <w:szCs w:val="28"/>
              </w:rPr>
            </w:pPr>
            <w:r w:rsidRPr="0095423E">
              <w:rPr>
                <w:color w:val="0D0D0D" w:themeColor="text1" w:themeTint="F2"/>
                <w:sz w:val="28"/>
                <w:szCs w:val="28"/>
              </w:rPr>
              <w:t>-количество отремонтированн</w:t>
            </w:r>
            <w:r w:rsidR="001E6460">
              <w:rPr>
                <w:color w:val="0D0D0D" w:themeColor="text1" w:themeTint="F2"/>
                <w:sz w:val="28"/>
                <w:szCs w:val="28"/>
              </w:rPr>
              <w:t xml:space="preserve">ого муниципального жилищного фонда </w:t>
            </w:r>
            <w:r w:rsidRPr="0095423E">
              <w:rPr>
                <w:color w:val="0D0D0D" w:themeColor="text1" w:themeTint="F2"/>
                <w:sz w:val="28"/>
                <w:szCs w:val="28"/>
              </w:rPr>
              <w:t xml:space="preserve">за период реализации программы составит </w:t>
            </w:r>
            <w:r w:rsidR="009D51EC">
              <w:rPr>
                <w:color w:val="0D0D0D" w:themeColor="text1" w:themeTint="F2"/>
                <w:sz w:val="28"/>
                <w:szCs w:val="28"/>
              </w:rPr>
              <w:t xml:space="preserve">27 </w:t>
            </w:r>
            <w:r w:rsidRPr="0095423E">
              <w:rPr>
                <w:color w:val="0D0D0D" w:themeColor="text1" w:themeTint="F2"/>
                <w:sz w:val="28"/>
                <w:szCs w:val="28"/>
              </w:rPr>
              <w:t>единиц.</w:t>
            </w:r>
          </w:p>
          <w:p w14:paraId="0264B19F" w14:textId="47173A91" w:rsidR="006B67EF" w:rsidRPr="0095423E" w:rsidRDefault="006B67EF" w:rsidP="009D51EC">
            <w:pPr>
              <w:tabs>
                <w:tab w:val="left" w:pos="2175"/>
              </w:tabs>
              <w:rPr>
                <w:color w:val="0D0D0D" w:themeColor="text1" w:themeTint="F2"/>
                <w:sz w:val="28"/>
                <w:szCs w:val="28"/>
              </w:rPr>
            </w:pPr>
            <w:r>
              <w:rPr>
                <w:color w:val="0D0D0D" w:themeColor="text1" w:themeTint="F2"/>
                <w:sz w:val="28"/>
                <w:szCs w:val="28"/>
              </w:rPr>
              <w:t>-</w:t>
            </w:r>
            <w:r>
              <w:t xml:space="preserve"> </w:t>
            </w:r>
            <w:r w:rsidRPr="006B67EF">
              <w:rPr>
                <w:color w:val="0D0D0D" w:themeColor="text1" w:themeTint="F2"/>
                <w:sz w:val="28"/>
                <w:szCs w:val="28"/>
              </w:rPr>
              <w:t>общее количество муниципального жилищного фонда нуждающегося в проведении капитального ремонта муниципального жилищного фонда будет уменьшена на 4,64 % к 2026 г.</w:t>
            </w:r>
          </w:p>
        </w:tc>
      </w:tr>
      <w:tr w:rsidR="0095423E" w:rsidRPr="0095423E" w14:paraId="12DE8B02" w14:textId="77777777" w:rsidTr="00327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8" w:type="dxa"/>
          <w:wAfter w:w="8823" w:type="dxa"/>
          <w:trHeight w:val="300"/>
        </w:trPr>
        <w:tc>
          <w:tcPr>
            <w:tcW w:w="577" w:type="dxa"/>
            <w:tcBorders>
              <w:top w:val="nil"/>
              <w:left w:val="nil"/>
              <w:bottom w:val="nil"/>
              <w:right w:val="nil"/>
            </w:tcBorders>
            <w:shd w:val="clear" w:color="auto" w:fill="auto"/>
            <w:noWrap/>
            <w:vAlign w:val="bottom"/>
            <w:hideMark/>
          </w:tcPr>
          <w:p w14:paraId="2B23AE32" w14:textId="77777777" w:rsidR="00C47F12" w:rsidRPr="0095423E" w:rsidRDefault="00C47F12" w:rsidP="00327574">
            <w:pPr>
              <w:rPr>
                <w:color w:val="0D0D0D" w:themeColor="text1" w:themeTint="F2"/>
                <w:sz w:val="22"/>
                <w:szCs w:val="22"/>
              </w:rPr>
            </w:pPr>
            <w:bookmarkStart w:id="7" w:name="sub_1100"/>
          </w:p>
        </w:tc>
      </w:tr>
    </w:tbl>
    <w:p w14:paraId="7E879334" w14:textId="4B88FD20" w:rsidR="00583B13" w:rsidRPr="0095423E" w:rsidRDefault="00583B13" w:rsidP="00A3406E">
      <w:pPr>
        <w:pStyle w:val="1"/>
        <w:ind w:right="-191" w:firstLine="709"/>
        <w:rPr>
          <w:color w:val="0D0D0D" w:themeColor="text1" w:themeTint="F2"/>
          <w:szCs w:val="28"/>
        </w:rPr>
      </w:pPr>
    </w:p>
    <w:p w14:paraId="14950E7F" w14:textId="77777777" w:rsidR="002A0378" w:rsidRPr="00AB6404" w:rsidRDefault="002A0378" w:rsidP="002A0378">
      <w:pPr>
        <w:pStyle w:val="1"/>
        <w:ind w:right="-1"/>
        <w:rPr>
          <w:color w:val="0D0D0D" w:themeColor="text1" w:themeTint="F2"/>
          <w:szCs w:val="28"/>
        </w:rPr>
      </w:pPr>
      <w:r w:rsidRPr="00AB6404">
        <w:rPr>
          <w:color w:val="0D0D0D" w:themeColor="text1" w:themeTint="F2"/>
          <w:szCs w:val="28"/>
        </w:rPr>
        <w:t xml:space="preserve">1. </w:t>
      </w:r>
      <w:r>
        <w:rPr>
          <w:color w:val="0D0D0D" w:themeColor="text1" w:themeTint="F2"/>
          <w:szCs w:val="28"/>
        </w:rPr>
        <w:t>Содержание проблем, на решение которых направлена муниципальная программа</w:t>
      </w:r>
    </w:p>
    <w:p w14:paraId="3559CF71" w14:textId="77777777" w:rsidR="002A0378" w:rsidRPr="00AB6404" w:rsidRDefault="002A0378" w:rsidP="002A0378">
      <w:pPr>
        <w:autoSpaceDE w:val="0"/>
        <w:autoSpaceDN w:val="0"/>
        <w:adjustRightInd w:val="0"/>
        <w:ind w:right="-1" w:firstLine="709"/>
        <w:jc w:val="both"/>
        <w:outlineLvl w:val="1"/>
        <w:rPr>
          <w:color w:val="0D0D0D" w:themeColor="text1" w:themeTint="F2"/>
          <w:sz w:val="28"/>
          <w:szCs w:val="28"/>
        </w:rPr>
      </w:pPr>
      <w:r w:rsidRPr="00AB6404">
        <w:rPr>
          <w:color w:val="0D0D0D" w:themeColor="text1" w:themeTint="F2"/>
          <w:sz w:val="28"/>
          <w:szCs w:val="28"/>
        </w:rPr>
        <w:t>Необходимость разработки и реализации Программы обусловлена социальной остротой проблемы обеспечения безопасных и благоприятных условий проживания граждан в муниципальном жилищном фонде. Решение указанных проблем требует принятия неотложных мер программно-целевого характера. Отсутствие системного подхода в данном вопросе приводит к ветшанию муниципального жилого фонда.</w:t>
      </w:r>
    </w:p>
    <w:p w14:paraId="5177E975" w14:textId="77777777" w:rsidR="002A0378" w:rsidRPr="00AB6404" w:rsidRDefault="002A0378" w:rsidP="002A0378">
      <w:pPr>
        <w:autoSpaceDE w:val="0"/>
        <w:autoSpaceDN w:val="0"/>
        <w:adjustRightInd w:val="0"/>
        <w:ind w:right="-1" w:firstLine="709"/>
        <w:jc w:val="both"/>
        <w:outlineLvl w:val="1"/>
        <w:rPr>
          <w:color w:val="0D0D0D" w:themeColor="text1" w:themeTint="F2"/>
          <w:sz w:val="28"/>
          <w:szCs w:val="28"/>
        </w:rPr>
      </w:pPr>
      <w:r w:rsidRPr="00AB6404">
        <w:rPr>
          <w:color w:val="0D0D0D" w:themeColor="text1" w:themeTint="F2"/>
          <w:sz w:val="28"/>
          <w:szCs w:val="28"/>
        </w:rPr>
        <w:t>На территории муниципального образования «Светлогорский городской округ» в муниципальном жилищном фонде находятся 582 квартир, общая площадь которых составляет 25 608,00 м</w:t>
      </w:r>
      <w:r w:rsidRPr="00AB6404">
        <w:rPr>
          <w:color w:val="0D0D0D" w:themeColor="text1" w:themeTint="F2"/>
          <w:sz w:val="28"/>
          <w:szCs w:val="28"/>
          <w:vertAlign w:val="superscript"/>
        </w:rPr>
        <w:t>2</w:t>
      </w:r>
      <w:r w:rsidRPr="00AB6404">
        <w:rPr>
          <w:color w:val="0D0D0D" w:themeColor="text1" w:themeTint="F2"/>
          <w:sz w:val="28"/>
          <w:szCs w:val="28"/>
        </w:rPr>
        <w:t xml:space="preserve">, 10 % муниципального жилищного фонда требуют проведения капитального ремонта. </w:t>
      </w:r>
    </w:p>
    <w:p w14:paraId="00440B51" w14:textId="77777777" w:rsidR="002A0378" w:rsidRPr="00AB6404" w:rsidRDefault="002A0378" w:rsidP="002A0378">
      <w:pPr>
        <w:pStyle w:val="13"/>
        <w:ind w:firstLine="760"/>
        <w:jc w:val="both"/>
        <w:rPr>
          <w:color w:val="0D0D0D" w:themeColor="text1" w:themeTint="F2"/>
          <w:lang w:bidi="ru-RU"/>
        </w:rPr>
      </w:pPr>
      <w:r w:rsidRPr="00AB6404">
        <w:rPr>
          <w:color w:val="0D0D0D" w:themeColor="text1" w:themeTint="F2"/>
          <w:lang w:bidi="ru-RU"/>
        </w:rPr>
        <w:t xml:space="preserve">Особенность муниципального жилищного фонда Светлогорского городского округа заключается в том, что более половины его составляют объекты довоенных годов постройки, где срок эксплуатации достиг предельного. Проблема усугубляется тем, что долгие годы несвоевременно проводился капитальный ремонт сданных внаем муниципальных жилых помещений, общего имущества в многоквартирных домах, </w:t>
      </w:r>
      <w:proofErr w:type="spellStart"/>
      <w:r w:rsidRPr="00AB6404">
        <w:rPr>
          <w:color w:val="0D0D0D" w:themeColor="text1" w:themeTint="F2"/>
          <w:lang w:bidi="ru-RU"/>
        </w:rPr>
        <w:t>санитарно</w:t>
      </w:r>
      <w:r w:rsidRPr="00AB6404">
        <w:rPr>
          <w:color w:val="0D0D0D" w:themeColor="text1" w:themeTint="F2"/>
          <w:lang w:bidi="ru-RU"/>
        </w:rPr>
        <w:softHyphen/>
        <w:t>технического</w:t>
      </w:r>
      <w:proofErr w:type="spellEnd"/>
      <w:r w:rsidRPr="00AB6404">
        <w:rPr>
          <w:color w:val="0D0D0D" w:themeColor="text1" w:themeTint="F2"/>
          <w:lang w:bidi="ru-RU"/>
        </w:rPr>
        <w:t xml:space="preserve"> и иного оборудования, находящегося в муниципальных жилых помещениях.</w:t>
      </w:r>
    </w:p>
    <w:p w14:paraId="4D72E5C9" w14:textId="77777777" w:rsidR="002A0378" w:rsidRPr="00AB6404" w:rsidRDefault="002A0378" w:rsidP="002A0378">
      <w:pPr>
        <w:pStyle w:val="13"/>
        <w:ind w:firstLine="760"/>
        <w:jc w:val="both"/>
        <w:rPr>
          <w:color w:val="0D0D0D" w:themeColor="text1" w:themeTint="F2"/>
          <w:lang w:bidi="ru-RU"/>
        </w:rPr>
      </w:pPr>
      <w:r w:rsidRPr="00AB6404">
        <w:rPr>
          <w:color w:val="0D0D0D" w:themeColor="text1" w:themeTint="F2"/>
          <w:lang w:bidi="ru-RU"/>
        </w:rPr>
        <w:t>Перечень объектов капитального ремонта муниципального жилищного фонда Светлогорского городского округа формируется на основании решений судов, предписаний государственной жилищной инспекции, представлений прокуратуры, предложений межведомственной комиссии, комитета городского хозяйства администрации, обращений граждан.</w:t>
      </w:r>
    </w:p>
    <w:p w14:paraId="4BE6352C" w14:textId="77777777" w:rsidR="002A0378" w:rsidRPr="00AB6404" w:rsidRDefault="002A0378" w:rsidP="002A0378">
      <w:pPr>
        <w:pStyle w:val="13"/>
        <w:ind w:firstLine="709"/>
        <w:jc w:val="both"/>
        <w:rPr>
          <w:color w:val="0D0D0D" w:themeColor="text1" w:themeTint="F2"/>
        </w:rPr>
      </w:pPr>
      <w:r w:rsidRPr="00AB6404">
        <w:rPr>
          <w:color w:val="0D0D0D" w:themeColor="text1" w:themeTint="F2"/>
          <w:lang w:bidi="ru-RU"/>
        </w:rPr>
        <w:t>Актуальность обусловлена как социальными, так и экономическими факторами. В целях реализации своих полномочий планируется проведение работ на условиях привлечения бюджетных средств местного бюджета и регионального фонда на условиях софинансирования (уровень софинансирования определяется по каждому из объектов отдельно на основании соглашения).</w:t>
      </w:r>
    </w:p>
    <w:p w14:paraId="5992C973" w14:textId="77777777" w:rsidR="002A0378" w:rsidRPr="00AB6404" w:rsidRDefault="002A0378" w:rsidP="002A0378">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В рамках реализации Программы планируется проведение следующих мероприятий: </w:t>
      </w:r>
    </w:p>
    <w:p w14:paraId="6F473344" w14:textId="77777777" w:rsidR="002A0378" w:rsidRPr="00AB6404" w:rsidRDefault="002A0378" w:rsidP="002A0378">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1. Комплексный капитальный ремонт многоквартирных домов. В состав работ включаются все необходимые мероприятия для того, чтобы после их реализации здание удовлетворяло эксплуатационным и нормативным требованиям. Как правило, данный вид ремонта предусматривает замену конструкций, инженерных систем, сетей и оборудования, а также приведение в </w:t>
      </w:r>
      <w:r w:rsidRPr="00AB6404">
        <w:rPr>
          <w:color w:val="0D0D0D" w:themeColor="text1" w:themeTint="F2"/>
          <w:sz w:val="28"/>
          <w:szCs w:val="28"/>
          <w:shd w:val="clear" w:color="auto" w:fill="FFFFFF"/>
        </w:rPr>
        <w:lastRenderedPageBreak/>
        <w:t>технически исправное состояние всех конструктивных элементов здания. Фактические объемы работ определяются на основании технических заключений, решений районных судов г. Светлогорск, актов сезонного осмотра или дефектных ведомостей для каждого многоквартирного дома.</w:t>
      </w:r>
    </w:p>
    <w:p w14:paraId="1986A686" w14:textId="77777777" w:rsidR="002A0378" w:rsidRPr="00AB6404" w:rsidRDefault="002A0378" w:rsidP="002A0378">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 2. Выборочный капитальный ремонт, при котором производится замена или ремонт отдельных конструктивных элементов, инженерного оборудования. В зависимости от технического состояния при выборочном капитальном ремонте может производиться: </w:t>
      </w:r>
    </w:p>
    <w:p w14:paraId="5DAF2F08" w14:textId="77777777" w:rsidR="002A0378" w:rsidRPr="00AB6404" w:rsidRDefault="002A0378" w:rsidP="002A0378">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 ремонт внутридомовых инженерных систем электро-, газо-, тепло-, водоснабжения, водоотведения, в том числе с установкой приборов учета потребления ресурсов и узлов управления (тепловой энергии, горячей и холодной воды, электрической энергии, газа); </w:t>
      </w:r>
    </w:p>
    <w:p w14:paraId="24AC2345" w14:textId="77777777" w:rsidR="002A0378" w:rsidRPr="00AB6404" w:rsidRDefault="002A0378" w:rsidP="002A0378">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 ремонт и замена лифтового оборудования, признанного непригодным для эксплуатации, при необходимости ремонт лифтовых шахт; </w:t>
      </w:r>
    </w:p>
    <w:p w14:paraId="7AD1CDFA" w14:textId="77777777" w:rsidR="002A0378" w:rsidRPr="00AB6404" w:rsidRDefault="002A0378" w:rsidP="002A0378">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 ремонт крыш; </w:t>
      </w:r>
    </w:p>
    <w:p w14:paraId="5DD7EDB3" w14:textId="77777777" w:rsidR="002A0378" w:rsidRPr="00AB6404" w:rsidRDefault="002A0378" w:rsidP="002A0378">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ремонт подвальных помещений, относящихся к общему имуществу в многоквартирных домах;</w:t>
      </w:r>
    </w:p>
    <w:p w14:paraId="3FC6CBDC" w14:textId="77777777" w:rsidR="002A0378" w:rsidRPr="00AB6404" w:rsidRDefault="002A0378" w:rsidP="002A0378">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 утепление и ремонт фасадов; </w:t>
      </w:r>
    </w:p>
    <w:p w14:paraId="48879CF9" w14:textId="77777777" w:rsidR="002A0378" w:rsidRPr="00AB6404" w:rsidRDefault="002A0378" w:rsidP="002A0378">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 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 </w:t>
      </w:r>
    </w:p>
    <w:p w14:paraId="159DE56F" w14:textId="77777777" w:rsidR="002A0378" w:rsidRPr="00AB6404" w:rsidRDefault="002A0378" w:rsidP="002A0378">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ремонт фундаментов многоквартирных домов.</w:t>
      </w:r>
    </w:p>
    <w:p w14:paraId="65779928" w14:textId="77777777" w:rsidR="002A0378" w:rsidRPr="00AB6404" w:rsidRDefault="002A0378" w:rsidP="002A0378">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 Объем и состав ремонтных работ по каждому виду должен быть больше объемов текущего ремонта и меньше того, который может рассматриваться как реконструкция. При капитальном ремонте конструкций и инженерных систем в составе общего имущества многоквартирного дома осуществляется ремонт (замена) не менее 50% каждой конструкции и инженерной системы. Выполнение работ по капитальному ремонту общего имущества многоквартирных домов осуществляется в соответствии с адресным перечнем мероприятий, который ежегодно утверждается постановлением администрации городского округа.</w:t>
      </w:r>
    </w:p>
    <w:p w14:paraId="383B7876" w14:textId="77777777" w:rsidR="002A0378" w:rsidRPr="00AB6404" w:rsidRDefault="002A0378" w:rsidP="002A0378">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Работы, проводимые в многоквартирных домах в рамках Программы, независимо от вида капитального ремонта должны обеспечивать устранение неисправностей заявленных конструктивных элементов общего имущества в многоквартирном доме при условии, что они не требуют реконструкции или отселения граждан. Мероприятия по капитальному ремонту многоквартирных домов осуществляются исходя из имеющихся лимитов финансирования. </w:t>
      </w:r>
    </w:p>
    <w:p w14:paraId="5C89140B" w14:textId="77777777" w:rsidR="002A0378" w:rsidRPr="00AB6404" w:rsidRDefault="002A0378" w:rsidP="002A0378">
      <w:pPr>
        <w:pStyle w:val="msonormalmrcssattr"/>
        <w:shd w:val="clear" w:color="auto" w:fill="FFFFFF"/>
        <w:spacing w:before="0" w:beforeAutospacing="0" w:after="0" w:afterAutospacing="0"/>
        <w:ind w:firstLine="709"/>
        <w:jc w:val="both"/>
        <w:rPr>
          <w:color w:val="0D0D0D" w:themeColor="text1" w:themeTint="F2"/>
          <w:sz w:val="28"/>
          <w:szCs w:val="28"/>
        </w:rPr>
      </w:pPr>
      <w:r w:rsidRPr="00AB6404">
        <w:rPr>
          <w:color w:val="0D0D0D" w:themeColor="text1" w:themeTint="F2"/>
          <w:sz w:val="28"/>
          <w:szCs w:val="28"/>
          <w:shd w:val="clear" w:color="auto" w:fill="FFFFFF"/>
        </w:rPr>
        <w:t>Средства, направляемые на проведение капитального ремонта общего имущества многоквартирного дома, могут использоваться только на виды работ, которые перечислены выше, а также на разработку проектно-сметной (сметной) документации, проведение государственной экспертизы, ведение строительного контроля и авторского надзора, проведение энергетических обследований с изготовлением энергетического паспорта многоквартирного дома.</w:t>
      </w:r>
    </w:p>
    <w:p w14:paraId="11D2C749" w14:textId="52DA1869" w:rsidR="002A0378" w:rsidRPr="00AB6404" w:rsidRDefault="002A0378" w:rsidP="002A0378">
      <w:pPr>
        <w:autoSpaceDE w:val="0"/>
        <w:autoSpaceDN w:val="0"/>
        <w:adjustRightInd w:val="0"/>
        <w:ind w:right="-1" w:firstLine="709"/>
        <w:jc w:val="both"/>
        <w:rPr>
          <w:color w:val="0D0D0D" w:themeColor="text1" w:themeTint="F2"/>
          <w:sz w:val="28"/>
          <w:szCs w:val="28"/>
        </w:rPr>
      </w:pPr>
      <w:r w:rsidRPr="00AB6404">
        <w:rPr>
          <w:color w:val="0D0D0D" w:themeColor="text1" w:themeTint="F2"/>
          <w:sz w:val="28"/>
          <w:szCs w:val="28"/>
        </w:rPr>
        <w:t xml:space="preserve">На территории муниципального образования «Светлогорский городской округ» в муниципальном жилищном фонде находятся </w:t>
      </w:r>
      <w:r w:rsidRPr="003905CE">
        <w:rPr>
          <w:color w:val="0D0D0D" w:themeColor="text1" w:themeTint="F2"/>
          <w:sz w:val="28"/>
          <w:szCs w:val="28"/>
          <w:highlight w:val="yellow"/>
        </w:rPr>
        <w:t>582</w:t>
      </w:r>
      <w:r w:rsidRPr="00AB6404">
        <w:rPr>
          <w:color w:val="0D0D0D" w:themeColor="text1" w:themeTint="F2"/>
          <w:sz w:val="28"/>
          <w:szCs w:val="28"/>
        </w:rPr>
        <w:t xml:space="preserve"> квартир, общая площадь которых составляет </w:t>
      </w:r>
      <w:r w:rsidR="006B67EF" w:rsidRPr="006B67EF">
        <w:rPr>
          <w:color w:val="0D0D0D" w:themeColor="text1" w:themeTint="F2"/>
          <w:sz w:val="28"/>
          <w:szCs w:val="28"/>
        </w:rPr>
        <w:t xml:space="preserve">25 608,00 </w:t>
      </w:r>
      <w:r w:rsidRPr="00AB6404">
        <w:rPr>
          <w:color w:val="0D0D0D" w:themeColor="text1" w:themeTint="F2"/>
          <w:sz w:val="28"/>
          <w:szCs w:val="28"/>
        </w:rPr>
        <w:t xml:space="preserve">кв.м. По предварительным оценкам </w:t>
      </w:r>
      <w:r w:rsidR="00411DA5">
        <w:rPr>
          <w:color w:val="0D0D0D" w:themeColor="text1" w:themeTint="F2"/>
          <w:sz w:val="28"/>
          <w:szCs w:val="28"/>
        </w:rPr>
        <w:t xml:space="preserve">       </w:t>
      </w:r>
      <w:r w:rsidRPr="00AB6404">
        <w:rPr>
          <w:color w:val="0D0D0D" w:themeColor="text1" w:themeTint="F2"/>
          <w:sz w:val="28"/>
          <w:szCs w:val="28"/>
        </w:rPr>
        <w:lastRenderedPageBreak/>
        <w:t>10 % муниципального жилищного фонда требуют проведения капитального ремонта.</w:t>
      </w:r>
    </w:p>
    <w:p w14:paraId="0A3654DF" w14:textId="77777777" w:rsidR="002A0378" w:rsidRPr="00AB6404" w:rsidRDefault="002A0378" w:rsidP="002A0378">
      <w:pPr>
        <w:autoSpaceDE w:val="0"/>
        <w:autoSpaceDN w:val="0"/>
        <w:adjustRightInd w:val="0"/>
        <w:ind w:right="-1" w:firstLine="709"/>
        <w:jc w:val="both"/>
        <w:rPr>
          <w:color w:val="0D0D0D" w:themeColor="text1" w:themeTint="F2"/>
          <w:sz w:val="28"/>
          <w:szCs w:val="28"/>
        </w:rPr>
      </w:pPr>
      <w:r w:rsidRPr="00AB6404">
        <w:rPr>
          <w:color w:val="0D0D0D" w:themeColor="text1" w:themeTint="F2"/>
          <w:sz w:val="28"/>
          <w:szCs w:val="28"/>
        </w:rPr>
        <w:t>При достижении поставленной цели и задач уменьшится общая площадь жилищного фонда, нуждающегося в капитальном ремонте, повысится уровень безопасности и комфортности проживания граждан в муниципальном жилищном фонде, расположенном на территории муниципального образования «Светлогорский городской округ».</w:t>
      </w:r>
    </w:p>
    <w:p w14:paraId="6162A81B" w14:textId="77777777" w:rsidR="002A0378" w:rsidRPr="00AB6404" w:rsidRDefault="002A0378" w:rsidP="002A0378">
      <w:pPr>
        <w:autoSpaceDE w:val="0"/>
        <w:autoSpaceDN w:val="0"/>
        <w:adjustRightInd w:val="0"/>
        <w:ind w:right="-1" w:firstLine="709"/>
        <w:jc w:val="both"/>
        <w:rPr>
          <w:color w:val="0D0D0D" w:themeColor="text1" w:themeTint="F2"/>
          <w:sz w:val="28"/>
          <w:szCs w:val="28"/>
        </w:rPr>
      </w:pPr>
      <w:r w:rsidRPr="00AB6404">
        <w:rPr>
          <w:color w:val="0D0D0D" w:themeColor="text1" w:themeTint="F2"/>
          <w:sz w:val="28"/>
          <w:szCs w:val="28"/>
        </w:rPr>
        <w:t>Также в муниципальном образовании «Светлогорский городской округ» капитально отремонтировано 39 многоквартирных домов, из 340 домов, которые требуют проведение капитального ремонта.</w:t>
      </w:r>
    </w:p>
    <w:p w14:paraId="20D7FD63" w14:textId="77777777" w:rsidR="002A0378" w:rsidRPr="00AB6404" w:rsidRDefault="002A0378" w:rsidP="002A0378">
      <w:pPr>
        <w:autoSpaceDE w:val="0"/>
        <w:autoSpaceDN w:val="0"/>
        <w:adjustRightInd w:val="0"/>
        <w:ind w:right="-1" w:firstLine="709"/>
        <w:jc w:val="both"/>
        <w:rPr>
          <w:color w:val="0D0D0D" w:themeColor="text1" w:themeTint="F2"/>
          <w:sz w:val="28"/>
          <w:szCs w:val="28"/>
        </w:rPr>
      </w:pPr>
      <w:r w:rsidRPr="00AB6404">
        <w:rPr>
          <w:color w:val="0D0D0D" w:themeColor="text1" w:themeTint="F2"/>
          <w:sz w:val="28"/>
          <w:szCs w:val="28"/>
        </w:rPr>
        <w:t>Реализация Программы позволит повысить долю капитально отремонтированных многоквартирных домов муниципального образования «Светлогорский городской округ».</w:t>
      </w:r>
    </w:p>
    <w:p w14:paraId="19206FD2" w14:textId="77777777" w:rsidR="002A0378" w:rsidRDefault="002A0378" w:rsidP="002A0378">
      <w:pPr>
        <w:autoSpaceDE w:val="0"/>
        <w:autoSpaceDN w:val="0"/>
        <w:adjustRightInd w:val="0"/>
        <w:ind w:right="-1" w:firstLine="709"/>
        <w:jc w:val="center"/>
        <w:outlineLvl w:val="1"/>
        <w:rPr>
          <w:b/>
          <w:color w:val="0D0D0D" w:themeColor="text1" w:themeTint="F2"/>
          <w:sz w:val="28"/>
          <w:szCs w:val="28"/>
        </w:rPr>
      </w:pPr>
    </w:p>
    <w:p w14:paraId="0C6E8F41" w14:textId="77777777" w:rsidR="002A0378" w:rsidRPr="00AB6404" w:rsidRDefault="002A0378" w:rsidP="002A0378">
      <w:pPr>
        <w:autoSpaceDE w:val="0"/>
        <w:autoSpaceDN w:val="0"/>
        <w:adjustRightInd w:val="0"/>
        <w:ind w:right="-1" w:firstLine="709"/>
        <w:jc w:val="center"/>
        <w:outlineLvl w:val="1"/>
        <w:rPr>
          <w:b/>
          <w:color w:val="0D0D0D" w:themeColor="text1" w:themeTint="F2"/>
          <w:sz w:val="28"/>
          <w:szCs w:val="28"/>
        </w:rPr>
      </w:pPr>
    </w:p>
    <w:p w14:paraId="087A5A6D" w14:textId="77777777" w:rsidR="002A0378" w:rsidRPr="00AB6404" w:rsidRDefault="002A0378" w:rsidP="002A0378">
      <w:pPr>
        <w:autoSpaceDE w:val="0"/>
        <w:autoSpaceDN w:val="0"/>
        <w:adjustRightInd w:val="0"/>
        <w:ind w:right="-1"/>
        <w:jc w:val="center"/>
        <w:outlineLvl w:val="1"/>
        <w:rPr>
          <w:b/>
          <w:color w:val="0D0D0D" w:themeColor="text1" w:themeTint="F2"/>
          <w:sz w:val="28"/>
          <w:szCs w:val="28"/>
        </w:rPr>
      </w:pPr>
      <w:r w:rsidRPr="00AB6404">
        <w:rPr>
          <w:b/>
          <w:color w:val="0D0D0D" w:themeColor="text1" w:themeTint="F2"/>
          <w:sz w:val="28"/>
          <w:szCs w:val="28"/>
        </w:rPr>
        <w:t>2. Цели и задачи программы</w:t>
      </w:r>
    </w:p>
    <w:p w14:paraId="58EBC8B6" w14:textId="77777777" w:rsidR="002A0378" w:rsidRPr="00AB6404" w:rsidRDefault="002A0378" w:rsidP="002A0378">
      <w:pPr>
        <w:autoSpaceDE w:val="0"/>
        <w:autoSpaceDN w:val="0"/>
        <w:adjustRightInd w:val="0"/>
        <w:ind w:right="-1" w:firstLine="709"/>
        <w:jc w:val="center"/>
        <w:outlineLvl w:val="1"/>
        <w:rPr>
          <w:color w:val="0D0D0D" w:themeColor="text1" w:themeTint="F2"/>
          <w:sz w:val="28"/>
          <w:szCs w:val="28"/>
        </w:rPr>
      </w:pPr>
    </w:p>
    <w:p w14:paraId="687FC209" w14:textId="77777777" w:rsidR="002A0378" w:rsidRPr="00AB6404" w:rsidRDefault="002A0378" w:rsidP="002A0378">
      <w:pPr>
        <w:autoSpaceDE w:val="0"/>
        <w:autoSpaceDN w:val="0"/>
        <w:adjustRightInd w:val="0"/>
        <w:ind w:right="-1" w:firstLine="709"/>
        <w:jc w:val="both"/>
        <w:outlineLvl w:val="1"/>
        <w:rPr>
          <w:b/>
          <w:color w:val="0D0D0D" w:themeColor="text1" w:themeTint="F2"/>
          <w:sz w:val="28"/>
          <w:szCs w:val="28"/>
        </w:rPr>
      </w:pPr>
      <w:r w:rsidRPr="00AB6404">
        <w:rPr>
          <w:b/>
          <w:color w:val="0D0D0D" w:themeColor="text1" w:themeTint="F2"/>
          <w:sz w:val="28"/>
          <w:szCs w:val="28"/>
        </w:rPr>
        <w:t xml:space="preserve">Целью Программы является: </w:t>
      </w:r>
    </w:p>
    <w:p w14:paraId="0843BDE5" w14:textId="77777777" w:rsidR="002A0378" w:rsidRPr="00AB6404" w:rsidRDefault="002A0378" w:rsidP="002A0378">
      <w:pPr>
        <w:autoSpaceDE w:val="0"/>
        <w:autoSpaceDN w:val="0"/>
        <w:adjustRightInd w:val="0"/>
        <w:ind w:right="-1" w:firstLine="709"/>
        <w:jc w:val="both"/>
        <w:outlineLvl w:val="1"/>
        <w:rPr>
          <w:color w:val="0D0D0D" w:themeColor="text1" w:themeTint="F2"/>
          <w:sz w:val="28"/>
          <w:szCs w:val="28"/>
        </w:rPr>
      </w:pPr>
      <w:r w:rsidRPr="00AB6404">
        <w:rPr>
          <w:color w:val="0D0D0D" w:themeColor="text1" w:themeTint="F2"/>
          <w:sz w:val="28"/>
          <w:szCs w:val="28"/>
        </w:rPr>
        <w:t xml:space="preserve">Создание безопасных и благоприятных условий для проживания граждан в муниципальном жилищном фонде, расположенного на территории муниципального образования «Светлогорский городской округ». </w:t>
      </w:r>
    </w:p>
    <w:p w14:paraId="29D8BFE0" w14:textId="77777777" w:rsidR="002A0378" w:rsidRPr="00AB6404" w:rsidRDefault="002A0378" w:rsidP="002A0378">
      <w:pPr>
        <w:autoSpaceDE w:val="0"/>
        <w:autoSpaceDN w:val="0"/>
        <w:adjustRightInd w:val="0"/>
        <w:ind w:right="-1" w:firstLine="709"/>
        <w:jc w:val="both"/>
        <w:outlineLvl w:val="1"/>
        <w:rPr>
          <w:color w:val="0D0D0D" w:themeColor="text1" w:themeTint="F2"/>
          <w:sz w:val="28"/>
          <w:szCs w:val="28"/>
        </w:rPr>
      </w:pPr>
      <w:r w:rsidRPr="00AB6404">
        <w:rPr>
          <w:b/>
          <w:color w:val="0D0D0D" w:themeColor="text1" w:themeTint="F2"/>
          <w:sz w:val="28"/>
          <w:szCs w:val="28"/>
        </w:rPr>
        <w:t>Задачей программы является:</w:t>
      </w:r>
    </w:p>
    <w:p w14:paraId="7B45CB5D" w14:textId="77777777" w:rsidR="002A0378" w:rsidRDefault="002A0378" w:rsidP="002A0378">
      <w:pPr>
        <w:autoSpaceDE w:val="0"/>
        <w:autoSpaceDN w:val="0"/>
        <w:adjustRightInd w:val="0"/>
        <w:ind w:right="-1" w:firstLine="709"/>
        <w:jc w:val="both"/>
        <w:outlineLvl w:val="1"/>
        <w:rPr>
          <w:color w:val="0D0D0D" w:themeColor="text1" w:themeTint="F2"/>
          <w:sz w:val="28"/>
          <w:szCs w:val="28"/>
        </w:rPr>
      </w:pPr>
      <w:r w:rsidRPr="00AB6404">
        <w:rPr>
          <w:color w:val="0D0D0D" w:themeColor="text1" w:themeTint="F2"/>
          <w:sz w:val="28"/>
          <w:szCs w:val="28"/>
        </w:rPr>
        <w:t>Улучшение технического состояния муниципального жилищного фонда, продление срока его эксплуатации.</w:t>
      </w:r>
    </w:p>
    <w:p w14:paraId="3F97AA91" w14:textId="77777777" w:rsidR="002A0378" w:rsidRPr="00AB6404" w:rsidRDefault="002A0378" w:rsidP="002A0378">
      <w:pPr>
        <w:autoSpaceDE w:val="0"/>
        <w:autoSpaceDN w:val="0"/>
        <w:adjustRightInd w:val="0"/>
        <w:ind w:right="-1" w:firstLine="709"/>
        <w:jc w:val="both"/>
        <w:outlineLvl w:val="1"/>
        <w:rPr>
          <w:color w:val="0D0D0D" w:themeColor="text1" w:themeTint="F2"/>
          <w:sz w:val="28"/>
          <w:szCs w:val="28"/>
        </w:rPr>
      </w:pPr>
    </w:p>
    <w:p w14:paraId="38775937" w14:textId="77777777" w:rsidR="002A0378" w:rsidRPr="00AB6404" w:rsidRDefault="002A0378" w:rsidP="002A0378">
      <w:pPr>
        <w:pStyle w:val="1"/>
        <w:ind w:left="851" w:right="-1"/>
        <w:rPr>
          <w:color w:val="0D0D0D" w:themeColor="text1" w:themeTint="F2"/>
          <w:szCs w:val="28"/>
        </w:rPr>
      </w:pPr>
      <w:r>
        <w:rPr>
          <w:color w:val="0D0D0D" w:themeColor="text1" w:themeTint="F2"/>
          <w:szCs w:val="28"/>
        </w:rPr>
        <w:t>3.</w:t>
      </w:r>
      <w:r w:rsidRPr="00AB6404">
        <w:rPr>
          <w:color w:val="0D0D0D" w:themeColor="text1" w:themeTint="F2"/>
          <w:szCs w:val="28"/>
        </w:rPr>
        <w:t>Сроки и этапы реализации программы</w:t>
      </w:r>
    </w:p>
    <w:p w14:paraId="55A652F8" w14:textId="77777777" w:rsidR="002A0378" w:rsidRPr="00AB6404" w:rsidRDefault="002A0378" w:rsidP="002A0378">
      <w:pPr>
        <w:ind w:right="-1"/>
        <w:rPr>
          <w:color w:val="0D0D0D" w:themeColor="text1" w:themeTint="F2"/>
          <w:sz w:val="28"/>
          <w:szCs w:val="28"/>
        </w:rPr>
      </w:pPr>
    </w:p>
    <w:p w14:paraId="68C9D293" w14:textId="4EB849D0" w:rsidR="002A0378" w:rsidRDefault="002A0378" w:rsidP="002A0378">
      <w:pPr>
        <w:ind w:right="-1"/>
        <w:jc w:val="both"/>
        <w:rPr>
          <w:color w:val="0D0D0D" w:themeColor="text1" w:themeTint="F2"/>
          <w:sz w:val="28"/>
          <w:szCs w:val="28"/>
        </w:rPr>
      </w:pPr>
      <w:r w:rsidRPr="00AB6404">
        <w:rPr>
          <w:color w:val="0D0D0D" w:themeColor="text1" w:themeTint="F2"/>
          <w:sz w:val="28"/>
          <w:szCs w:val="28"/>
        </w:rPr>
        <w:tab/>
        <w:t>Реализация мероприятий программы рассчитана на 20</w:t>
      </w:r>
      <w:r w:rsidR="00411DA5">
        <w:rPr>
          <w:color w:val="0D0D0D" w:themeColor="text1" w:themeTint="F2"/>
          <w:sz w:val="28"/>
          <w:szCs w:val="28"/>
        </w:rPr>
        <w:t>24</w:t>
      </w:r>
      <w:r w:rsidRPr="00AB6404">
        <w:rPr>
          <w:color w:val="0D0D0D" w:themeColor="text1" w:themeTint="F2"/>
          <w:sz w:val="28"/>
          <w:szCs w:val="28"/>
        </w:rPr>
        <w:t>-202</w:t>
      </w:r>
      <w:r w:rsidR="00411DA5">
        <w:rPr>
          <w:color w:val="0D0D0D" w:themeColor="text1" w:themeTint="F2"/>
          <w:sz w:val="28"/>
          <w:szCs w:val="28"/>
        </w:rPr>
        <w:t>6</w:t>
      </w:r>
      <w:r w:rsidRPr="00AB6404">
        <w:rPr>
          <w:color w:val="0D0D0D" w:themeColor="text1" w:themeTint="F2"/>
          <w:sz w:val="28"/>
          <w:szCs w:val="28"/>
        </w:rPr>
        <w:t xml:space="preserve"> гг.</w:t>
      </w:r>
    </w:p>
    <w:p w14:paraId="21A0537B" w14:textId="77777777" w:rsidR="002A0378" w:rsidRPr="00AB6404" w:rsidRDefault="002A0378" w:rsidP="002A0378">
      <w:pPr>
        <w:ind w:right="-1"/>
        <w:jc w:val="both"/>
        <w:rPr>
          <w:color w:val="0D0D0D" w:themeColor="text1" w:themeTint="F2"/>
          <w:sz w:val="28"/>
          <w:szCs w:val="28"/>
        </w:rPr>
      </w:pPr>
    </w:p>
    <w:p w14:paraId="1EAF55C0" w14:textId="77777777" w:rsidR="002A0378" w:rsidRPr="00AB6404" w:rsidRDefault="002A0378" w:rsidP="002A0378">
      <w:pPr>
        <w:autoSpaceDE w:val="0"/>
        <w:autoSpaceDN w:val="0"/>
        <w:adjustRightInd w:val="0"/>
        <w:ind w:right="-1"/>
        <w:jc w:val="center"/>
        <w:outlineLvl w:val="1"/>
        <w:rPr>
          <w:b/>
          <w:bCs/>
          <w:color w:val="0D0D0D" w:themeColor="text1" w:themeTint="F2"/>
          <w:sz w:val="28"/>
          <w:szCs w:val="28"/>
        </w:rPr>
      </w:pPr>
      <w:r>
        <w:rPr>
          <w:b/>
          <w:bCs/>
          <w:color w:val="0D0D0D" w:themeColor="text1" w:themeTint="F2"/>
          <w:sz w:val="28"/>
          <w:szCs w:val="28"/>
        </w:rPr>
        <w:t>4.</w:t>
      </w:r>
      <w:r w:rsidRPr="00AB6404">
        <w:rPr>
          <w:b/>
          <w:bCs/>
          <w:color w:val="0D0D0D" w:themeColor="text1" w:themeTint="F2"/>
          <w:sz w:val="28"/>
          <w:szCs w:val="28"/>
        </w:rPr>
        <w:t>Система мероприятий программы</w:t>
      </w:r>
    </w:p>
    <w:p w14:paraId="477965D7" w14:textId="77777777" w:rsidR="002A0378" w:rsidRPr="00AB6404" w:rsidRDefault="002A0378" w:rsidP="002A0378">
      <w:pPr>
        <w:autoSpaceDE w:val="0"/>
        <w:autoSpaceDN w:val="0"/>
        <w:adjustRightInd w:val="0"/>
        <w:ind w:right="-1"/>
        <w:jc w:val="center"/>
        <w:outlineLvl w:val="1"/>
        <w:rPr>
          <w:b/>
          <w:bCs/>
          <w:color w:val="0D0D0D" w:themeColor="text1" w:themeTint="F2"/>
          <w:sz w:val="28"/>
          <w:szCs w:val="28"/>
        </w:rPr>
      </w:pPr>
    </w:p>
    <w:p w14:paraId="1744C0B3" w14:textId="38A762CF" w:rsidR="002A0378" w:rsidRDefault="002A0378" w:rsidP="002A0378">
      <w:pPr>
        <w:ind w:right="-1" w:firstLine="709"/>
        <w:jc w:val="both"/>
        <w:rPr>
          <w:color w:val="0D0D0D" w:themeColor="text1" w:themeTint="F2"/>
          <w:sz w:val="28"/>
          <w:szCs w:val="28"/>
        </w:rPr>
      </w:pPr>
      <w:r w:rsidRPr="00AB6404">
        <w:rPr>
          <w:color w:val="0D0D0D" w:themeColor="text1" w:themeTint="F2"/>
          <w:sz w:val="28"/>
          <w:szCs w:val="28"/>
        </w:rPr>
        <w:t xml:space="preserve">Мероприятия Программы указаны в </w:t>
      </w:r>
      <w:r w:rsidR="00411DA5">
        <w:rPr>
          <w:color w:val="0D0D0D" w:themeColor="text1" w:themeTint="F2"/>
          <w:sz w:val="28"/>
          <w:szCs w:val="28"/>
        </w:rPr>
        <w:t xml:space="preserve">плане реализации </w:t>
      </w:r>
      <w:proofErr w:type="gramStart"/>
      <w:r w:rsidR="00411DA5">
        <w:rPr>
          <w:color w:val="0D0D0D" w:themeColor="text1" w:themeTint="F2"/>
          <w:sz w:val="28"/>
          <w:szCs w:val="28"/>
        </w:rPr>
        <w:t>муниципальной программы</w:t>
      </w:r>
      <w:proofErr w:type="gramEnd"/>
      <w:r w:rsidR="00411DA5">
        <w:rPr>
          <w:color w:val="0D0D0D" w:themeColor="text1" w:themeTint="F2"/>
          <w:sz w:val="28"/>
          <w:szCs w:val="28"/>
        </w:rPr>
        <w:t xml:space="preserve"> утвержденной распоряжение администрации муниципального образования «Светлогорский городской округ»</w:t>
      </w:r>
      <w:r w:rsidRPr="00AB6404">
        <w:rPr>
          <w:color w:val="0D0D0D" w:themeColor="text1" w:themeTint="F2"/>
          <w:sz w:val="28"/>
          <w:szCs w:val="28"/>
        </w:rPr>
        <w:t>.</w:t>
      </w:r>
    </w:p>
    <w:p w14:paraId="43A15377" w14:textId="77777777" w:rsidR="002A0378" w:rsidRPr="00AB6404" w:rsidRDefault="002A0378" w:rsidP="002A0378">
      <w:pPr>
        <w:ind w:right="-1" w:firstLine="709"/>
        <w:jc w:val="both"/>
        <w:rPr>
          <w:color w:val="0D0D0D" w:themeColor="text1" w:themeTint="F2"/>
          <w:sz w:val="28"/>
          <w:szCs w:val="28"/>
        </w:rPr>
      </w:pPr>
    </w:p>
    <w:p w14:paraId="1F0BDE2A" w14:textId="77777777" w:rsidR="002A0378" w:rsidRPr="00AB6404" w:rsidRDefault="002A0378" w:rsidP="002A0378">
      <w:pPr>
        <w:pStyle w:val="1"/>
        <w:ind w:right="-1"/>
        <w:rPr>
          <w:color w:val="0D0D0D" w:themeColor="text1" w:themeTint="F2"/>
          <w:szCs w:val="28"/>
        </w:rPr>
      </w:pPr>
      <w:r>
        <w:rPr>
          <w:color w:val="0D0D0D" w:themeColor="text1" w:themeTint="F2"/>
          <w:szCs w:val="28"/>
        </w:rPr>
        <w:t>5</w:t>
      </w:r>
      <w:r w:rsidRPr="00AB6404">
        <w:rPr>
          <w:color w:val="0D0D0D" w:themeColor="text1" w:themeTint="F2"/>
          <w:szCs w:val="28"/>
        </w:rPr>
        <w:t xml:space="preserve">. </w:t>
      </w:r>
      <w:r>
        <w:rPr>
          <w:color w:val="0D0D0D" w:themeColor="text1" w:themeTint="F2"/>
          <w:szCs w:val="28"/>
        </w:rPr>
        <w:t>Ресурсное обеспечение</w:t>
      </w:r>
    </w:p>
    <w:p w14:paraId="2556B43F" w14:textId="77777777" w:rsidR="002A0378" w:rsidRPr="00AB6404" w:rsidRDefault="002A0378" w:rsidP="002A0378">
      <w:pPr>
        <w:ind w:right="-1" w:firstLine="709"/>
        <w:rPr>
          <w:color w:val="0D0D0D" w:themeColor="text1" w:themeTint="F2"/>
          <w:sz w:val="28"/>
          <w:szCs w:val="28"/>
        </w:rPr>
      </w:pPr>
    </w:p>
    <w:p w14:paraId="0A4D9734" w14:textId="77777777" w:rsidR="002A0378" w:rsidRPr="005B2C10" w:rsidRDefault="002A0378" w:rsidP="002A0378">
      <w:pPr>
        <w:shd w:val="clear" w:color="auto" w:fill="FFFFFF"/>
        <w:ind w:right="-1" w:firstLine="709"/>
        <w:jc w:val="both"/>
        <w:rPr>
          <w:rFonts w:eastAsia="Lucida Sans Unicode"/>
          <w:color w:val="0D0D0D" w:themeColor="text1" w:themeTint="F2"/>
          <w:kern w:val="1"/>
          <w:sz w:val="28"/>
          <w:szCs w:val="28"/>
          <w:lang w:eastAsia="hi-IN" w:bidi="hi-IN"/>
        </w:rPr>
      </w:pPr>
      <w:r w:rsidRPr="00AB6404">
        <w:rPr>
          <w:rFonts w:eastAsia="Lucida Sans Unicode"/>
          <w:color w:val="0D0D0D" w:themeColor="text1" w:themeTint="F2"/>
          <w:kern w:val="1"/>
          <w:sz w:val="28"/>
          <w:szCs w:val="28"/>
          <w:lang w:eastAsia="hi-IN" w:bidi="hi-IN"/>
        </w:rPr>
        <w:t>Постановлением Правительством Калининградской области от 9 декабря 2014 г. № 826 «Об утверждении региональной программы капитального ремонта общего имущества в многоквартирных домах, расположенных на территории Калининградской области, на 2015-2044 годы», утверждена региональная программа, в соответствие с которой осуществляется ремонт общего имущества собственников в многоквартирных домах, расположенных на территории Калининградской области. Однако эта программа включает мероприятия по ремонту общего имущества собственников многоквартирных домов и не решает проблему капитального ремонта муниципального жилищного фонда (в том числе двухквартирных домов).</w:t>
      </w:r>
    </w:p>
    <w:p w14:paraId="5DAE4FD9" w14:textId="4955162F" w:rsidR="002A0378" w:rsidRDefault="00411DA5" w:rsidP="002A0378">
      <w:pPr>
        <w:shd w:val="clear" w:color="auto" w:fill="FFFFFF"/>
        <w:ind w:right="-1" w:firstLine="709"/>
        <w:jc w:val="both"/>
        <w:rPr>
          <w:rFonts w:eastAsia="Lucida Sans Unicode"/>
          <w:color w:val="0D0D0D" w:themeColor="text1" w:themeTint="F2"/>
          <w:kern w:val="1"/>
          <w:sz w:val="28"/>
          <w:szCs w:val="28"/>
          <w:lang w:eastAsia="hi-IN" w:bidi="hi-IN"/>
        </w:rPr>
      </w:pPr>
      <w:bookmarkStart w:id="8" w:name="sub_1400"/>
      <w:r w:rsidRPr="00411DA5">
        <w:rPr>
          <w:rFonts w:eastAsia="Lucida Sans Unicode"/>
          <w:color w:val="0D0D0D" w:themeColor="text1" w:themeTint="F2"/>
          <w:kern w:val="1"/>
          <w:sz w:val="28"/>
          <w:szCs w:val="28"/>
          <w:lang w:eastAsia="hi-IN" w:bidi="hi-IN"/>
        </w:rPr>
        <w:lastRenderedPageBreak/>
        <w:t>Объемы финансирования программы носят прогнозный характер и подлежат ежегодному уточнению в установленном порядке при формировании и утверждении проектов бюджетов на очередной финансовый год и уточнении объемов внебюджетных источников.</w:t>
      </w:r>
    </w:p>
    <w:p w14:paraId="375339E4" w14:textId="77777777" w:rsidR="00411DA5" w:rsidRPr="00AB6404" w:rsidRDefault="00411DA5" w:rsidP="002A0378">
      <w:pPr>
        <w:shd w:val="clear" w:color="auto" w:fill="FFFFFF"/>
        <w:ind w:right="-1" w:firstLine="709"/>
        <w:jc w:val="both"/>
        <w:rPr>
          <w:rFonts w:eastAsia="Lucida Sans Unicode"/>
          <w:color w:val="0D0D0D" w:themeColor="text1" w:themeTint="F2"/>
          <w:kern w:val="1"/>
          <w:sz w:val="28"/>
          <w:szCs w:val="28"/>
          <w:lang w:eastAsia="hi-IN" w:bidi="hi-IN"/>
        </w:rPr>
      </w:pPr>
    </w:p>
    <w:p w14:paraId="033A2D40" w14:textId="77777777" w:rsidR="002A0378" w:rsidRDefault="002A0378" w:rsidP="002A0378">
      <w:pPr>
        <w:ind w:right="-1"/>
        <w:jc w:val="center"/>
        <w:rPr>
          <w:b/>
          <w:bCs/>
          <w:color w:val="0D0D0D" w:themeColor="text1" w:themeTint="F2"/>
          <w:sz w:val="28"/>
          <w:szCs w:val="28"/>
        </w:rPr>
      </w:pPr>
      <w:r>
        <w:rPr>
          <w:b/>
          <w:bCs/>
          <w:color w:val="0D0D0D" w:themeColor="text1" w:themeTint="F2"/>
          <w:sz w:val="28"/>
          <w:szCs w:val="28"/>
        </w:rPr>
        <w:t>6</w:t>
      </w:r>
      <w:r w:rsidRPr="00AB6404">
        <w:rPr>
          <w:b/>
          <w:bCs/>
          <w:color w:val="0D0D0D" w:themeColor="text1" w:themeTint="F2"/>
          <w:sz w:val="28"/>
          <w:szCs w:val="28"/>
        </w:rPr>
        <w:t xml:space="preserve">.  Механизм реализации и контроль </w:t>
      </w:r>
      <w:r>
        <w:rPr>
          <w:b/>
          <w:bCs/>
          <w:color w:val="0D0D0D" w:themeColor="text1" w:themeTint="F2"/>
          <w:sz w:val="28"/>
          <w:szCs w:val="28"/>
        </w:rPr>
        <w:t>реализации</w:t>
      </w:r>
      <w:r w:rsidRPr="00AB6404">
        <w:rPr>
          <w:b/>
          <w:bCs/>
          <w:color w:val="0D0D0D" w:themeColor="text1" w:themeTint="F2"/>
          <w:sz w:val="28"/>
          <w:szCs w:val="28"/>
        </w:rPr>
        <w:t xml:space="preserve"> программы</w:t>
      </w:r>
    </w:p>
    <w:p w14:paraId="69E69590" w14:textId="77777777" w:rsidR="002A0378" w:rsidRPr="00AB6404" w:rsidRDefault="002A0378" w:rsidP="002A0378">
      <w:pPr>
        <w:ind w:right="-1"/>
        <w:jc w:val="center"/>
        <w:rPr>
          <w:b/>
          <w:bCs/>
          <w:color w:val="0D0D0D" w:themeColor="text1" w:themeTint="F2"/>
          <w:sz w:val="28"/>
          <w:szCs w:val="28"/>
        </w:rPr>
      </w:pPr>
    </w:p>
    <w:p w14:paraId="4E04A0B0" w14:textId="77777777" w:rsidR="002A0378" w:rsidRPr="00AB6404" w:rsidRDefault="002A0378" w:rsidP="002A0378">
      <w:pPr>
        <w:ind w:right="-1" w:firstLine="709"/>
        <w:jc w:val="both"/>
        <w:rPr>
          <w:b/>
          <w:bCs/>
          <w:color w:val="0D0D0D" w:themeColor="text1" w:themeTint="F2"/>
          <w:sz w:val="28"/>
          <w:szCs w:val="28"/>
        </w:rPr>
      </w:pPr>
      <w:r w:rsidRPr="00AB6404">
        <w:rPr>
          <w:color w:val="0D0D0D" w:themeColor="text1" w:themeTint="F2"/>
          <w:sz w:val="28"/>
          <w:szCs w:val="28"/>
        </w:rPr>
        <w:t>Общее руководство, контроль за ходом реализации муниципальной программы, выполнением ее основных мероприятий, внесением изменений и дополнений в муниципальную программу осуществляет ответственный исполнитель – МКУ «Отдел жилищно-коммунального хозяйства Светлогорского городского округа».</w:t>
      </w:r>
    </w:p>
    <w:p w14:paraId="22955595" w14:textId="77777777" w:rsidR="002A0378" w:rsidRPr="00AB6404" w:rsidRDefault="002A0378" w:rsidP="002A0378">
      <w:pPr>
        <w:widowControl w:val="0"/>
        <w:autoSpaceDE w:val="0"/>
        <w:autoSpaceDN w:val="0"/>
        <w:ind w:right="-1" w:firstLine="709"/>
        <w:jc w:val="both"/>
        <w:rPr>
          <w:color w:val="0D0D0D" w:themeColor="text1" w:themeTint="F2"/>
          <w:sz w:val="28"/>
          <w:szCs w:val="28"/>
        </w:rPr>
      </w:pPr>
      <w:r w:rsidRPr="00AB6404">
        <w:rPr>
          <w:color w:val="0D0D0D" w:themeColor="text1" w:themeTint="F2"/>
          <w:sz w:val="28"/>
          <w:szCs w:val="28"/>
        </w:rPr>
        <w:t xml:space="preserve">  Ответственный исполнитель программы ежегодно, не позднее 31 декабря текущего финансового года утверждает согласованный с соисполнителями план реализации и направляет его в экономический отдел администрации и финансовый орган, а также ответственный исполнитель муниципальной программы составляет и представляет 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«Светлогорский городской округ» № 95 от 25.01.2019г. «Об установлении порядка разработки муниципальных программ муниципального образования «Светлогорский городской округ», их формирования и реализации». </w:t>
      </w:r>
    </w:p>
    <w:p w14:paraId="56010035" w14:textId="25F60CDC" w:rsidR="002A0378" w:rsidRPr="005B2C10" w:rsidRDefault="002A0378" w:rsidP="002A0378">
      <w:pPr>
        <w:widowControl w:val="0"/>
        <w:autoSpaceDE w:val="0"/>
        <w:autoSpaceDN w:val="0"/>
        <w:ind w:right="-1" w:firstLine="709"/>
        <w:jc w:val="both"/>
        <w:rPr>
          <w:color w:val="0D0D0D" w:themeColor="text1" w:themeTint="F2"/>
          <w:sz w:val="28"/>
          <w:szCs w:val="28"/>
        </w:rPr>
      </w:pPr>
      <w:r w:rsidRPr="00AB6404">
        <w:rPr>
          <w:color w:val="0D0D0D" w:themeColor="text1" w:themeTint="F2"/>
          <w:sz w:val="28"/>
          <w:szCs w:val="28"/>
        </w:rPr>
        <w:t xml:space="preserve">План реализации муниципальной программы на очередной финансовый 2023 год </w:t>
      </w:r>
      <w:r w:rsidR="00411DA5" w:rsidRPr="00411DA5">
        <w:rPr>
          <w:color w:val="0D0D0D" w:themeColor="text1" w:themeTint="F2"/>
          <w:sz w:val="28"/>
          <w:szCs w:val="28"/>
        </w:rPr>
        <w:t>утвержде</w:t>
      </w:r>
      <w:r w:rsidR="00411DA5">
        <w:rPr>
          <w:color w:val="0D0D0D" w:themeColor="text1" w:themeTint="F2"/>
          <w:sz w:val="28"/>
          <w:szCs w:val="28"/>
        </w:rPr>
        <w:t>н</w:t>
      </w:r>
      <w:r w:rsidR="00411DA5" w:rsidRPr="00411DA5">
        <w:rPr>
          <w:color w:val="0D0D0D" w:themeColor="text1" w:themeTint="F2"/>
          <w:sz w:val="28"/>
          <w:szCs w:val="28"/>
        </w:rPr>
        <w:t xml:space="preserve"> распоряжение</w:t>
      </w:r>
      <w:r w:rsidR="00411DA5">
        <w:rPr>
          <w:color w:val="0D0D0D" w:themeColor="text1" w:themeTint="F2"/>
          <w:sz w:val="28"/>
          <w:szCs w:val="28"/>
        </w:rPr>
        <w:t>м</w:t>
      </w:r>
      <w:r w:rsidR="00411DA5" w:rsidRPr="00411DA5">
        <w:rPr>
          <w:color w:val="0D0D0D" w:themeColor="text1" w:themeTint="F2"/>
          <w:sz w:val="28"/>
          <w:szCs w:val="28"/>
        </w:rPr>
        <w:t xml:space="preserve"> администрации муниципального образования «Светлогорский городской округ».</w:t>
      </w:r>
    </w:p>
    <w:p w14:paraId="7F71CB3D" w14:textId="77777777" w:rsidR="002A0378" w:rsidRDefault="002A0378" w:rsidP="002A0378">
      <w:pPr>
        <w:shd w:val="clear" w:color="auto" w:fill="FFFFFF"/>
        <w:ind w:right="-1" w:firstLine="709"/>
        <w:jc w:val="both"/>
        <w:rPr>
          <w:rFonts w:eastAsia="Lucida Sans Unicode"/>
          <w:color w:val="0D0D0D" w:themeColor="text1" w:themeTint="F2"/>
          <w:kern w:val="1"/>
          <w:sz w:val="28"/>
          <w:szCs w:val="28"/>
          <w:lang w:eastAsia="hi-IN" w:bidi="hi-IN"/>
        </w:rPr>
      </w:pPr>
    </w:p>
    <w:p w14:paraId="4B8EE922" w14:textId="77777777" w:rsidR="002A0378" w:rsidRDefault="002A0378" w:rsidP="002A0378">
      <w:pPr>
        <w:shd w:val="clear" w:color="auto" w:fill="FFFFFF"/>
        <w:ind w:right="-1" w:firstLine="709"/>
        <w:jc w:val="both"/>
        <w:rPr>
          <w:rFonts w:eastAsia="Lucida Sans Unicode"/>
          <w:color w:val="0D0D0D" w:themeColor="text1" w:themeTint="F2"/>
          <w:kern w:val="1"/>
          <w:sz w:val="28"/>
          <w:szCs w:val="28"/>
          <w:lang w:eastAsia="hi-IN" w:bidi="hi-IN"/>
        </w:rPr>
      </w:pPr>
    </w:p>
    <w:p w14:paraId="44928E80" w14:textId="77777777" w:rsidR="002A0378" w:rsidRPr="00AB6404" w:rsidRDefault="002A0378" w:rsidP="002A0378">
      <w:pPr>
        <w:autoSpaceDE w:val="0"/>
        <w:autoSpaceDN w:val="0"/>
        <w:adjustRightInd w:val="0"/>
        <w:ind w:right="-1"/>
        <w:jc w:val="center"/>
        <w:outlineLvl w:val="1"/>
        <w:rPr>
          <w:b/>
          <w:color w:val="0D0D0D" w:themeColor="text1" w:themeTint="F2"/>
          <w:sz w:val="28"/>
          <w:szCs w:val="28"/>
        </w:rPr>
      </w:pPr>
      <w:r>
        <w:rPr>
          <w:b/>
          <w:color w:val="0D0D0D" w:themeColor="text1" w:themeTint="F2"/>
          <w:sz w:val="28"/>
          <w:szCs w:val="28"/>
        </w:rPr>
        <w:t>7</w:t>
      </w:r>
      <w:r w:rsidRPr="00AB6404">
        <w:rPr>
          <w:b/>
          <w:color w:val="0D0D0D" w:themeColor="text1" w:themeTint="F2"/>
          <w:sz w:val="28"/>
          <w:szCs w:val="28"/>
        </w:rPr>
        <w:t xml:space="preserve">. Показатели (индикаторы) достижения цели программы и порядок их расчета </w:t>
      </w:r>
    </w:p>
    <w:p w14:paraId="45719379" w14:textId="77777777" w:rsidR="002A0378" w:rsidRPr="00AB6404" w:rsidRDefault="002A0378" w:rsidP="002A0378">
      <w:pPr>
        <w:autoSpaceDE w:val="0"/>
        <w:autoSpaceDN w:val="0"/>
        <w:adjustRightInd w:val="0"/>
        <w:ind w:right="-1" w:firstLine="709"/>
        <w:jc w:val="both"/>
        <w:outlineLvl w:val="1"/>
        <w:rPr>
          <w:b/>
          <w:color w:val="0D0D0D" w:themeColor="text1" w:themeTint="F2"/>
          <w:sz w:val="28"/>
          <w:szCs w:val="28"/>
        </w:rPr>
      </w:pPr>
    </w:p>
    <w:p w14:paraId="31337408" w14:textId="77777777" w:rsidR="002A0378" w:rsidRPr="00AB6404" w:rsidRDefault="002A0378" w:rsidP="002A0378">
      <w:pPr>
        <w:autoSpaceDE w:val="0"/>
        <w:autoSpaceDN w:val="0"/>
        <w:adjustRightInd w:val="0"/>
        <w:ind w:right="-1" w:firstLine="709"/>
        <w:jc w:val="both"/>
        <w:rPr>
          <w:bCs/>
          <w:color w:val="0D0D0D" w:themeColor="text1" w:themeTint="F2"/>
          <w:sz w:val="28"/>
          <w:szCs w:val="28"/>
        </w:rPr>
      </w:pPr>
      <w:r w:rsidRPr="00AB6404">
        <w:rPr>
          <w:color w:val="0D0D0D" w:themeColor="text1" w:themeTint="F2"/>
          <w:sz w:val="28"/>
          <w:szCs w:val="28"/>
        </w:rPr>
        <w:t xml:space="preserve">Достижение цели программы характеризует показатель (индикатор) </w:t>
      </w:r>
      <w:r w:rsidRPr="00AB6404">
        <w:rPr>
          <w:bCs/>
          <w:color w:val="0D0D0D" w:themeColor="text1" w:themeTint="F2"/>
          <w:sz w:val="28"/>
          <w:szCs w:val="28"/>
        </w:rPr>
        <w:t xml:space="preserve">повышение доли капитально отремонтированного жилого фонда (МКД) </w:t>
      </w:r>
    </w:p>
    <w:p w14:paraId="1DF7200A" w14:textId="40A1CC2B" w:rsidR="002A0378" w:rsidRPr="00AB6404" w:rsidRDefault="002A0378" w:rsidP="002A0378">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 xml:space="preserve"> Данный целевой показатель (индикатор) определяется по итогам года как отношение </w:t>
      </w:r>
      <w:r w:rsidR="006B67EF" w:rsidRPr="006B67EF">
        <w:rPr>
          <w:bCs/>
          <w:color w:val="0D0D0D" w:themeColor="text1" w:themeTint="F2"/>
          <w:sz w:val="28"/>
          <w:szCs w:val="28"/>
        </w:rPr>
        <w:t xml:space="preserve">количество отремонтированного муниципального фонда </w:t>
      </w:r>
      <w:proofErr w:type="gramStart"/>
      <w:r w:rsidRPr="00AB6404">
        <w:rPr>
          <w:bCs/>
          <w:color w:val="0D0D0D" w:themeColor="text1" w:themeTint="F2"/>
          <w:sz w:val="28"/>
          <w:szCs w:val="28"/>
        </w:rPr>
        <w:t>в к</w:t>
      </w:r>
      <w:proofErr w:type="gramEnd"/>
      <w:r w:rsidRPr="00AB6404">
        <w:rPr>
          <w:bCs/>
          <w:color w:val="0D0D0D" w:themeColor="text1" w:themeTint="F2"/>
          <w:sz w:val="28"/>
          <w:szCs w:val="28"/>
        </w:rPr>
        <w:t xml:space="preserve"> обще</w:t>
      </w:r>
      <w:r w:rsidR="006B67EF">
        <w:rPr>
          <w:bCs/>
          <w:color w:val="0D0D0D" w:themeColor="text1" w:themeTint="F2"/>
          <w:sz w:val="28"/>
          <w:szCs w:val="28"/>
        </w:rPr>
        <w:t>му количеству нуждающихся в ремонте</w:t>
      </w:r>
      <w:r w:rsidRPr="00AB6404">
        <w:rPr>
          <w:bCs/>
          <w:color w:val="0D0D0D" w:themeColor="text1" w:themeTint="F2"/>
          <w:sz w:val="28"/>
          <w:szCs w:val="28"/>
        </w:rPr>
        <w:t xml:space="preserve"> процентном отношении</w:t>
      </w:r>
      <w:r w:rsidR="003905CE">
        <w:rPr>
          <w:bCs/>
          <w:color w:val="0D0D0D" w:themeColor="text1" w:themeTint="F2"/>
          <w:sz w:val="28"/>
          <w:szCs w:val="28"/>
        </w:rPr>
        <w:t>.</w:t>
      </w:r>
    </w:p>
    <w:p w14:paraId="2C94DDE6" w14:textId="77777777" w:rsidR="002A0378" w:rsidRPr="00AB6404" w:rsidRDefault="002A0378" w:rsidP="002A0378">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Прогнозируемое ежегодное снижение нуждающегося в капитальном ремонте муниципального жилищного фонда, будет достигаться путем решения задач по проведению капитального ремонта в муниципальном жилищном фонде.</w:t>
      </w:r>
    </w:p>
    <w:p w14:paraId="66119838" w14:textId="77777777" w:rsidR="002A0378" w:rsidRPr="00AB6404" w:rsidRDefault="002A0378" w:rsidP="002A0378">
      <w:pPr>
        <w:tabs>
          <w:tab w:val="left" w:pos="709"/>
        </w:tabs>
        <w:ind w:right="-1" w:firstLine="709"/>
        <w:jc w:val="both"/>
        <w:rPr>
          <w:bCs/>
          <w:color w:val="0D0D0D" w:themeColor="text1" w:themeTint="F2"/>
          <w:sz w:val="28"/>
          <w:szCs w:val="28"/>
        </w:rPr>
      </w:pPr>
      <w:r w:rsidRPr="00AB6404">
        <w:rPr>
          <w:bCs/>
          <w:color w:val="0D0D0D" w:themeColor="text1" w:themeTint="F2"/>
          <w:sz w:val="28"/>
          <w:szCs w:val="28"/>
        </w:rPr>
        <w:t xml:space="preserve">Настоящая программа соответствует приоритетам социально-экономического развития муниципального образования «Светлогорский городской округ» на среднесрочную перспективу. </w:t>
      </w:r>
    </w:p>
    <w:p w14:paraId="4C098A1D" w14:textId="77777777" w:rsidR="002A0378" w:rsidRPr="00AB6404" w:rsidRDefault="002A0378" w:rsidP="002A0378">
      <w:pPr>
        <w:autoSpaceDE w:val="0"/>
        <w:autoSpaceDN w:val="0"/>
        <w:adjustRightInd w:val="0"/>
        <w:ind w:right="-1"/>
        <w:outlineLvl w:val="1"/>
        <w:rPr>
          <w:b/>
          <w:color w:val="0D0D0D" w:themeColor="text1" w:themeTint="F2"/>
          <w:sz w:val="28"/>
          <w:szCs w:val="28"/>
        </w:rPr>
      </w:pPr>
    </w:p>
    <w:p w14:paraId="25045859" w14:textId="77777777" w:rsidR="002A0378" w:rsidRPr="00AB6404" w:rsidRDefault="002A0378" w:rsidP="002A0378">
      <w:pPr>
        <w:autoSpaceDE w:val="0"/>
        <w:autoSpaceDN w:val="0"/>
        <w:adjustRightInd w:val="0"/>
        <w:ind w:right="-1"/>
        <w:jc w:val="center"/>
        <w:outlineLvl w:val="1"/>
        <w:rPr>
          <w:b/>
          <w:color w:val="0D0D0D" w:themeColor="text1" w:themeTint="F2"/>
          <w:sz w:val="28"/>
          <w:szCs w:val="28"/>
        </w:rPr>
      </w:pPr>
      <w:r>
        <w:rPr>
          <w:b/>
          <w:color w:val="0D0D0D" w:themeColor="text1" w:themeTint="F2"/>
          <w:sz w:val="28"/>
          <w:szCs w:val="28"/>
        </w:rPr>
        <w:t>9</w:t>
      </w:r>
      <w:r w:rsidRPr="00AB6404">
        <w:rPr>
          <w:b/>
          <w:color w:val="0D0D0D" w:themeColor="text1" w:themeTint="F2"/>
          <w:sz w:val="28"/>
          <w:szCs w:val="28"/>
        </w:rPr>
        <w:t>. Правовое обоснование разработки программы</w:t>
      </w:r>
    </w:p>
    <w:p w14:paraId="32BE11B2" w14:textId="77777777" w:rsidR="002A0378" w:rsidRPr="00AB6404" w:rsidRDefault="002A0378" w:rsidP="002A0378">
      <w:pPr>
        <w:autoSpaceDE w:val="0"/>
        <w:autoSpaceDN w:val="0"/>
        <w:adjustRightInd w:val="0"/>
        <w:ind w:right="-1" w:firstLine="709"/>
        <w:jc w:val="center"/>
        <w:outlineLvl w:val="1"/>
        <w:rPr>
          <w:color w:val="0D0D0D" w:themeColor="text1" w:themeTint="F2"/>
          <w:sz w:val="28"/>
          <w:szCs w:val="28"/>
        </w:rPr>
      </w:pPr>
    </w:p>
    <w:p w14:paraId="40B99874" w14:textId="77777777" w:rsidR="002A0378" w:rsidRDefault="002A0378" w:rsidP="002A0378">
      <w:pPr>
        <w:shd w:val="clear" w:color="auto" w:fill="FFFFFF"/>
        <w:ind w:right="-1" w:firstLine="709"/>
        <w:jc w:val="both"/>
        <w:rPr>
          <w:rFonts w:eastAsia="Lucida Sans Unicode"/>
          <w:color w:val="0D0D0D" w:themeColor="text1" w:themeTint="F2"/>
          <w:kern w:val="1"/>
          <w:sz w:val="28"/>
          <w:szCs w:val="28"/>
          <w:lang w:eastAsia="hi-IN" w:bidi="hi-IN"/>
        </w:rPr>
      </w:pPr>
      <w:r w:rsidRPr="00AB6404">
        <w:rPr>
          <w:rFonts w:eastAsia="Lucida Sans Unicode"/>
          <w:color w:val="0D0D0D" w:themeColor="text1" w:themeTint="F2"/>
          <w:kern w:val="1"/>
          <w:sz w:val="28"/>
          <w:szCs w:val="28"/>
          <w:lang w:eastAsia="hi-IN" w:bidi="hi-IN"/>
        </w:rPr>
        <w:t xml:space="preserve">Правовой основой деятельности органов местного самоуправления по проведению капитального ремонта в жилищном фонде, расположенном на </w:t>
      </w:r>
      <w:r w:rsidRPr="00AB6404">
        <w:rPr>
          <w:rFonts w:eastAsia="Lucida Sans Unicode"/>
          <w:color w:val="0D0D0D" w:themeColor="text1" w:themeTint="F2"/>
          <w:kern w:val="1"/>
          <w:sz w:val="28"/>
          <w:szCs w:val="28"/>
          <w:lang w:eastAsia="hi-IN" w:bidi="hi-IN"/>
        </w:rPr>
        <w:lastRenderedPageBreak/>
        <w:t xml:space="preserve">территории муниципального образования </w:t>
      </w:r>
      <w:r w:rsidRPr="00AB6404">
        <w:rPr>
          <w:color w:val="0D0D0D" w:themeColor="text1" w:themeTint="F2"/>
          <w:sz w:val="28"/>
          <w:szCs w:val="28"/>
        </w:rPr>
        <w:t>«Светлогорский городской округ»</w:t>
      </w:r>
      <w:r w:rsidRPr="00AB6404">
        <w:rPr>
          <w:rFonts w:eastAsia="Lucida Sans Unicode"/>
          <w:color w:val="0D0D0D" w:themeColor="text1" w:themeTint="F2"/>
          <w:kern w:val="1"/>
          <w:sz w:val="28"/>
          <w:szCs w:val="28"/>
          <w:lang w:eastAsia="hi-IN" w:bidi="hi-IN"/>
        </w:rPr>
        <w:t xml:space="preserve"> является Жилищный кодекс Российской Федерации.</w:t>
      </w:r>
    </w:p>
    <w:p w14:paraId="2B1A7C39" w14:textId="77777777" w:rsidR="002A0378" w:rsidRPr="00AB6404" w:rsidRDefault="002A0378" w:rsidP="002A0378">
      <w:pPr>
        <w:suppressAutoHyphens/>
        <w:ind w:right="-1"/>
        <w:rPr>
          <w:b/>
          <w:color w:val="0D0D0D" w:themeColor="text1" w:themeTint="F2"/>
          <w:sz w:val="28"/>
          <w:szCs w:val="28"/>
        </w:rPr>
      </w:pPr>
      <w:bookmarkStart w:id="9" w:name="sub_1700"/>
      <w:bookmarkEnd w:id="8"/>
    </w:p>
    <w:p w14:paraId="321C67A1" w14:textId="77777777" w:rsidR="002A0378" w:rsidRPr="00AB6404" w:rsidRDefault="002A0378" w:rsidP="002A0378">
      <w:pPr>
        <w:suppressAutoHyphens/>
        <w:ind w:right="-1"/>
        <w:jc w:val="center"/>
        <w:rPr>
          <w:b/>
          <w:color w:val="0D0D0D" w:themeColor="text1" w:themeTint="F2"/>
          <w:sz w:val="28"/>
          <w:szCs w:val="28"/>
        </w:rPr>
      </w:pPr>
      <w:r>
        <w:rPr>
          <w:b/>
          <w:color w:val="0D0D0D" w:themeColor="text1" w:themeTint="F2"/>
          <w:sz w:val="28"/>
          <w:szCs w:val="28"/>
        </w:rPr>
        <w:t>10</w:t>
      </w:r>
      <w:r w:rsidRPr="00AB6404">
        <w:rPr>
          <w:b/>
          <w:color w:val="0D0D0D" w:themeColor="text1" w:themeTint="F2"/>
          <w:sz w:val="28"/>
          <w:szCs w:val="28"/>
        </w:rPr>
        <w:t xml:space="preserve">. Объёмы финансирования муниципальной программы </w:t>
      </w:r>
    </w:p>
    <w:p w14:paraId="06C06BED" w14:textId="77777777" w:rsidR="002A0378" w:rsidRPr="00AB6404" w:rsidRDefault="002A0378" w:rsidP="002A0378">
      <w:pPr>
        <w:suppressAutoHyphens/>
        <w:ind w:right="-1"/>
        <w:jc w:val="center"/>
        <w:rPr>
          <w:b/>
          <w:color w:val="0D0D0D" w:themeColor="text1" w:themeTint="F2"/>
          <w:sz w:val="28"/>
          <w:szCs w:val="28"/>
        </w:rPr>
      </w:pPr>
    </w:p>
    <w:p w14:paraId="1EF90DCF" w14:textId="77777777" w:rsidR="002A0378" w:rsidRPr="005B2C10" w:rsidRDefault="002A0378" w:rsidP="002A0378">
      <w:pPr>
        <w:ind w:right="-1" w:firstLine="709"/>
        <w:jc w:val="both"/>
        <w:rPr>
          <w:color w:val="0D0D0D" w:themeColor="text1" w:themeTint="F2"/>
          <w:sz w:val="28"/>
          <w:szCs w:val="28"/>
        </w:rPr>
      </w:pPr>
      <w:r w:rsidRPr="00AB6404">
        <w:rPr>
          <w:color w:val="0D0D0D" w:themeColor="text1" w:themeTint="F2"/>
          <w:sz w:val="28"/>
          <w:szCs w:val="28"/>
        </w:rPr>
        <w:t>Объемы финансирования Программы по годам указаны в Приложении № 2.</w:t>
      </w:r>
      <w:bookmarkEnd w:id="9"/>
    </w:p>
    <w:p w14:paraId="53938634" w14:textId="77777777" w:rsidR="002A0378" w:rsidRPr="00AB6404" w:rsidRDefault="002A0378" w:rsidP="002A0378">
      <w:pPr>
        <w:ind w:right="-1" w:firstLine="709"/>
        <w:jc w:val="both"/>
        <w:rPr>
          <w:b/>
          <w:bCs/>
          <w:color w:val="0D0D0D" w:themeColor="text1" w:themeTint="F2"/>
          <w:sz w:val="28"/>
          <w:szCs w:val="28"/>
        </w:rPr>
      </w:pPr>
    </w:p>
    <w:p w14:paraId="5D906815" w14:textId="77777777" w:rsidR="002A0378" w:rsidRPr="00AB6404" w:rsidRDefault="002A0378" w:rsidP="002A0378">
      <w:pPr>
        <w:autoSpaceDE w:val="0"/>
        <w:autoSpaceDN w:val="0"/>
        <w:adjustRightInd w:val="0"/>
        <w:ind w:right="-1"/>
        <w:jc w:val="center"/>
        <w:rPr>
          <w:b/>
          <w:bCs/>
          <w:color w:val="0D0D0D" w:themeColor="text1" w:themeTint="F2"/>
          <w:sz w:val="28"/>
          <w:szCs w:val="28"/>
        </w:rPr>
      </w:pPr>
      <w:r w:rsidRPr="00AB6404">
        <w:rPr>
          <w:b/>
          <w:bCs/>
          <w:color w:val="0D0D0D" w:themeColor="text1" w:themeTint="F2"/>
          <w:sz w:val="28"/>
          <w:szCs w:val="28"/>
        </w:rPr>
        <w:t>11. Оценка социально-экономической эффективности программы</w:t>
      </w:r>
    </w:p>
    <w:p w14:paraId="07F5DCC0" w14:textId="77777777" w:rsidR="002A0378" w:rsidRPr="00AB6404" w:rsidRDefault="002A0378" w:rsidP="002A0378">
      <w:pPr>
        <w:autoSpaceDE w:val="0"/>
        <w:autoSpaceDN w:val="0"/>
        <w:adjustRightInd w:val="0"/>
        <w:ind w:right="-1" w:firstLine="709"/>
        <w:jc w:val="center"/>
        <w:rPr>
          <w:b/>
          <w:bCs/>
          <w:color w:val="0D0D0D" w:themeColor="text1" w:themeTint="F2"/>
          <w:sz w:val="28"/>
          <w:szCs w:val="28"/>
        </w:rPr>
      </w:pPr>
    </w:p>
    <w:p w14:paraId="7E227389" w14:textId="485A57EF" w:rsidR="002A0378" w:rsidRPr="00AB6404" w:rsidRDefault="002A0378" w:rsidP="002A0378">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 xml:space="preserve">В результате реализации </w:t>
      </w:r>
      <w:r w:rsidRPr="00AB6404">
        <w:rPr>
          <w:color w:val="0D0D0D" w:themeColor="text1" w:themeTint="F2"/>
          <w:sz w:val="28"/>
          <w:szCs w:val="28"/>
        </w:rPr>
        <w:t>системы мероприятий П</w:t>
      </w:r>
      <w:r w:rsidRPr="00AB6404">
        <w:rPr>
          <w:bCs/>
          <w:color w:val="0D0D0D" w:themeColor="text1" w:themeTint="F2"/>
          <w:sz w:val="28"/>
          <w:szCs w:val="28"/>
        </w:rPr>
        <w:t xml:space="preserve">рограммы </w:t>
      </w:r>
      <w:r w:rsidRPr="00AB6404">
        <w:rPr>
          <w:color w:val="0D0D0D" w:themeColor="text1" w:themeTint="F2"/>
          <w:sz w:val="28"/>
          <w:szCs w:val="28"/>
        </w:rPr>
        <w:t xml:space="preserve">будет получено качественные изменение, несущие позитивный социальный эффект: </w:t>
      </w:r>
      <w:r w:rsidR="006B67EF">
        <w:rPr>
          <w:color w:val="0D0D0D" w:themeColor="text1" w:themeTint="F2"/>
          <w:sz w:val="28"/>
          <w:szCs w:val="28"/>
        </w:rPr>
        <w:t xml:space="preserve">общее количество муниципального жилищного фонда </w:t>
      </w:r>
      <w:r w:rsidRPr="00AB6404">
        <w:rPr>
          <w:bCs/>
          <w:color w:val="0D0D0D" w:themeColor="text1" w:themeTint="F2"/>
          <w:sz w:val="28"/>
          <w:szCs w:val="28"/>
        </w:rPr>
        <w:t xml:space="preserve">нуждающегося в проведении капитального ремонта муниципального жилищного фонда будет уменьшена на </w:t>
      </w:r>
      <w:r w:rsidR="006B67EF">
        <w:rPr>
          <w:bCs/>
          <w:color w:val="0D0D0D" w:themeColor="text1" w:themeTint="F2"/>
          <w:sz w:val="28"/>
          <w:szCs w:val="28"/>
        </w:rPr>
        <w:t>4,64 % к 2026 г.</w:t>
      </w:r>
      <w:r w:rsidRPr="00AB6404">
        <w:rPr>
          <w:bCs/>
          <w:color w:val="0D0D0D" w:themeColor="text1" w:themeTint="F2"/>
          <w:sz w:val="28"/>
          <w:szCs w:val="28"/>
        </w:rPr>
        <w:t xml:space="preserve"> </w:t>
      </w:r>
    </w:p>
    <w:p w14:paraId="19AC3FC8" w14:textId="7F2C2477" w:rsidR="002A0378" w:rsidRPr="00AB6404" w:rsidRDefault="002A0378" w:rsidP="006B67EF">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 xml:space="preserve">В процентном отношении, общая площадь муниципального жилищного фонда нуждающегося в проведении капитального ремонта составит: </w:t>
      </w:r>
    </w:p>
    <w:p w14:paraId="0017A876" w14:textId="545BE46E" w:rsidR="002A0378" w:rsidRPr="00AB6404" w:rsidRDefault="002A0378" w:rsidP="002A0378">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202</w:t>
      </w:r>
      <w:r w:rsidR="006B67EF">
        <w:rPr>
          <w:bCs/>
          <w:color w:val="0D0D0D" w:themeColor="text1" w:themeTint="F2"/>
          <w:sz w:val="28"/>
          <w:szCs w:val="28"/>
        </w:rPr>
        <w:t>4</w:t>
      </w:r>
      <w:r w:rsidRPr="00AB6404">
        <w:rPr>
          <w:bCs/>
          <w:color w:val="0D0D0D" w:themeColor="text1" w:themeTint="F2"/>
          <w:sz w:val="28"/>
          <w:szCs w:val="28"/>
        </w:rPr>
        <w:t xml:space="preserve"> г. - </w:t>
      </w:r>
      <w:r w:rsidR="006B67EF" w:rsidRPr="006B67EF">
        <w:rPr>
          <w:bCs/>
          <w:color w:val="0D0D0D" w:themeColor="text1" w:themeTint="F2"/>
          <w:sz w:val="28"/>
          <w:szCs w:val="28"/>
        </w:rPr>
        <w:t xml:space="preserve">4,64 </w:t>
      </w:r>
      <w:r w:rsidRPr="00AB6404">
        <w:rPr>
          <w:bCs/>
          <w:color w:val="0D0D0D" w:themeColor="text1" w:themeTint="F2"/>
          <w:sz w:val="28"/>
          <w:szCs w:val="28"/>
        </w:rPr>
        <w:t>%;</w:t>
      </w:r>
    </w:p>
    <w:p w14:paraId="26A67150" w14:textId="52B712DF" w:rsidR="002A0378" w:rsidRPr="00AB6404" w:rsidRDefault="002A0378" w:rsidP="002A0378">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202</w:t>
      </w:r>
      <w:r w:rsidR="006B67EF">
        <w:rPr>
          <w:bCs/>
          <w:color w:val="0D0D0D" w:themeColor="text1" w:themeTint="F2"/>
          <w:sz w:val="28"/>
          <w:szCs w:val="28"/>
        </w:rPr>
        <w:t>5</w:t>
      </w:r>
      <w:r w:rsidRPr="00AB6404">
        <w:rPr>
          <w:bCs/>
          <w:color w:val="0D0D0D" w:themeColor="text1" w:themeTint="F2"/>
          <w:sz w:val="28"/>
          <w:szCs w:val="28"/>
        </w:rPr>
        <w:t xml:space="preserve"> г. – </w:t>
      </w:r>
      <w:r w:rsidR="006B67EF">
        <w:rPr>
          <w:bCs/>
          <w:color w:val="0D0D0D" w:themeColor="text1" w:themeTint="F2"/>
          <w:sz w:val="28"/>
          <w:szCs w:val="28"/>
        </w:rPr>
        <w:t xml:space="preserve">0 </w:t>
      </w:r>
      <w:r w:rsidRPr="00AB6404">
        <w:rPr>
          <w:bCs/>
          <w:color w:val="0D0D0D" w:themeColor="text1" w:themeTint="F2"/>
          <w:sz w:val="28"/>
          <w:szCs w:val="28"/>
        </w:rPr>
        <w:t>%;</w:t>
      </w:r>
    </w:p>
    <w:p w14:paraId="5A55D79D" w14:textId="79371F42" w:rsidR="002A0378" w:rsidRPr="00AB6404" w:rsidRDefault="002A0378" w:rsidP="002A0378">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202</w:t>
      </w:r>
      <w:r w:rsidR="006B67EF">
        <w:rPr>
          <w:bCs/>
          <w:color w:val="0D0D0D" w:themeColor="text1" w:themeTint="F2"/>
          <w:sz w:val="28"/>
          <w:szCs w:val="28"/>
        </w:rPr>
        <w:t>6</w:t>
      </w:r>
      <w:r w:rsidRPr="00AB6404">
        <w:rPr>
          <w:bCs/>
          <w:color w:val="0D0D0D" w:themeColor="text1" w:themeTint="F2"/>
          <w:sz w:val="28"/>
          <w:szCs w:val="28"/>
        </w:rPr>
        <w:t xml:space="preserve"> г. – </w:t>
      </w:r>
      <w:r w:rsidR="006B67EF">
        <w:rPr>
          <w:bCs/>
          <w:color w:val="0D0D0D" w:themeColor="text1" w:themeTint="F2"/>
          <w:sz w:val="28"/>
          <w:szCs w:val="28"/>
        </w:rPr>
        <w:t xml:space="preserve">0 </w:t>
      </w:r>
      <w:r w:rsidRPr="00AB6404">
        <w:rPr>
          <w:bCs/>
          <w:color w:val="0D0D0D" w:themeColor="text1" w:themeTint="F2"/>
          <w:sz w:val="28"/>
          <w:szCs w:val="28"/>
        </w:rPr>
        <w:t>%.</w:t>
      </w:r>
    </w:p>
    <w:p w14:paraId="2A3D8970" w14:textId="77777777" w:rsidR="002A0378" w:rsidRPr="00AB6404" w:rsidRDefault="002A0378" w:rsidP="002A0378">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Кроме того, необходимо отметить, что провидение капитального ремонта в муниципальном жилищном фонде (в том числе двухквартирных домах) будет способствовать снижению теплопотерь в окружающую атмосферу, что благоприятно будет сказываться на экологической обстановке (снижение затрат энергоресурсов и соответственно выбросов вредных газов.</w:t>
      </w:r>
    </w:p>
    <w:p w14:paraId="15CE5AA4" w14:textId="77777777" w:rsidR="002A0378" w:rsidRPr="00AB6404" w:rsidRDefault="002A0378" w:rsidP="002A0378">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К числу положительных эффектов так же можно улучшение архитектурного облика муниципального образования «Светлогорский городской округ» и как следствие повышение его туристической привлекательности.</w:t>
      </w:r>
    </w:p>
    <w:p w14:paraId="28780DF6" w14:textId="328F3A52" w:rsidR="002A0378" w:rsidRPr="00AB6404" w:rsidRDefault="002A0378" w:rsidP="002A0378">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Р</w:t>
      </w:r>
      <w:r w:rsidRPr="00AB6404">
        <w:rPr>
          <w:color w:val="0D0D0D" w:themeColor="text1" w:themeTint="F2"/>
          <w:sz w:val="28"/>
          <w:szCs w:val="28"/>
        </w:rPr>
        <w:t>еализация Программы позволит повысить долю капитально отремонтированн</w:t>
      </w:r>
      <w:r w:rsidR="006B67EF">
        <w:rPr>
          <w:color w:val="0D0D0D" w:themeColor="text1" w:themeTint="F2"/>
          <w:sz w:val="28"/>
          <w:szCs w:val="28"/>
        </w:rPr>
        <w:t xml:space="preserve">ого муниципального фонда </w:t>
      </w:r>
      <w:r w:rsidRPr="00AB6404">
        <w:rPr>
          <w:color w:val="0D0D0D" w:themeColor="text1" w:themeTint="F2"/>
          <w:sz w:val="28"/>
          <w:szCs w:val="28"/>
        </w:rPr>
        <w:t>на территории муниципального образования «Светлогорский городской округ».</w:t>
      </w:r>
    </w:p>
    <w:p w14:paraId="20BC5BAE" w14:textId="77777777" w:rsidR="002A0378" w:rsidRPr="0095423E" w:rsidRDefault="002A0378" w:rsidP="002A0378">
      <w:pPr>
        <w:rPr>
          <w:color w:val="0D0D0D" w:themeColor="text1" w:themeTint="F2"/>
        </w:rPr>
      </w:pPr>
    </w:p>
    <w:p w14:paraId="61639714" w14:textId="44A7CE08" w:rsidR="0042041F" w:rsidRPr="0095423E" w:rsidRDefault="0042041F" w:rsidP="0042041F">
      <w:pPr>
        <w:rPr>
          <w:color w:val="0D0D0D" w:themeColor="text1" w:themeTint="F2"/>
        </w:rPr>
      </w:pPr>
    </w:p>
    <w:p w14:paraId="7497D4BB" w14:textId="7FC9033D" w:rsidR="0042041F" w:rsidRPr="0095423E" w:rsidRDefault="0042041F" w:rsidP="0042041F">
      <w:pPr>
        <w:rPr>
          <w:color w:val="0D0D0D" w:themeColor="text1" w:themeTint="F2"/>
        </w:rPr>
      </w:pPr>
    </w:p>
    <w:p w14:paraId="5D8E3E5C" w14:textId="34FB2B5C" w:rsidR="0042041F" w:rsidRPr="0095423E" w:rsidRDefault="0042041F" w:rsidP="0042041F">
      <w:pPr>
        <w:rPr>
          <w:color w:val="0D0D0D" w:themeColor="text1" w:themeTint="F2"/>
        </w:rPr>
      </w:pPr>
    </w:p>
    <w:p w14:paraId="00B9D0AE" w14:textId="73874F6A" w:rsidR="0042041F" w:rsidRPr="0095423E" w:rsidRDefault="0042041F" w:rsidP="0042041F">
      <w:pPr>
        <w:rPr>
          <w:color w:val="0D0D0D" w:themeColor="text1" w:themeTint="F2"/>
        </w:rPr>
      </w:pPr>
    </w:p>
    <w:p w14:paraId="28FE9C28" w14:textId="4AB97948" w:rsidR="0042041F" w:rsidRPr="0095423E" w:rsidRDefault="0042041F" w:rsidP="0042041F">
      <w:pPr>
        <w:rPr>
          <w:color w:val="0D0D0D" w:themeColor="text1" w:themeTint="F2"/>
        </w:rPr>
      </w:pPr>
    </w:p>
    <w:p w14:paraId="486E9553" w14:textId="556366A5" w:rsidR="0042041F" w:rsidRPr="0095423E" w:rsidRDefault="0042041F" w:rsidP="0042041F">
      <w:pPr>
        <w:rPr>
          <w:color w:val="0D0D0D" w:themeColor="text1" w:themeTint="F2"/>
        </w:rPr>
      </w:pPr>
    </w:p>
    <w:p w14:paraId="6165AB72" w14:textId="146F16A6" w:rsidR="0042041F" w:rsidRPr="0095423E" w:rsidRDefault="0042041F" w:rsidP="0042041F">
      <w:pPr>
        <w:rPr>
          <w:color w:val="0D0D0D" w:themeColor="text1" w:themeTint="F2"/>
        </w:rPr>
      </w:pPr>
    </w:p>
    <w:p w14:paraId="04C496CE" w14:textId="04DA0EAB" w:rsidR="0042041F" w:rsidRPr="0095423E" w:rsidRDefault="0042041F" w:rsidP="0042041F">
      <w:pPr>
        <w:rPr>
          <w:color w:val="0D0D0D" w:themeColor="text1" w:themeTint="F2"/>
        </w:rPr>
      </w:pPr>
    </w:p>
    <w:p w14:paraId="3C716194" w14:textId="64B95217" w:rsidR="0042041F" w:rsidRPr="0095423E" w:rsidRDefault="0042041F" w:rsidP="0042041F">
      <w:pPr>
        <w:rPr>
          <w:color w:val="0D0D0D" w:themeColor="text1" w:themeTint="F2"/>
        </w:rPr>
      </w:pPr>
    </w:p>
    <w:p w14:paraId="348F28B4" w14:textId="73194DE4" w:rsidR="0042041F" w:rsidRPr="0095423E" w:rsidRDefault="0042041F" w:rsidP="0042041F">
      <w:pPr>
        <w:rPr>
          <w:color w:val="0D0D0D" w:themeColor="text1" w:themeTint="F2"/>
        </w:rPr>
      </w:pPr>
    </w:p>
    <w:p w14:paraId="2CCE0F20" w14:textId="3F9963A7" w:rsidR="0042041F" w:rsidRPr="0095423E" w:rsidRDefault="0042041F" w:rsidP="0042041F">
      <w:pPr>
        <w:rPr>
          <w:color w:val="0D0D0D" w:themeColor="text1" w:themeTint="F2"/>
        </w:rPr>
      </w:pPr>
    </w:p>
    <w:p w14:paraId="7A90DD6C" w14:textId="228B7DAF" w:rsidR="009E409E" w:rsidRPr="0095423E" w:rsidRDefault="009E409E" w:rsidP="0042041F">
      <w:pPr>
        <w:rPr>
          <w:color w:val="0D0D0D" w:themeColor="text1" w:themeTint="F2"/>
        </w:rPr>
      </w:pPr>
    </w:p>
    <w:p w14:paraId="5C616961" w14:textId="77777777" w:rsidR="009E409E" w:rsidRPr="0095423E" w:rsidRDefault="009E409E" w:rsidP="0042041F">
      <w:pPr>
        <w:rPr>
          <w:color w:val="0D0D0D" w:themeColor="text1" w:themeTint="F2"/>
        </w:rPr>
      </w:pPr>
    </w:p>
    <w:p w14:paraId="0F8357AA" w14:textId="3CC6C756" w:rsidR="0042041F" w:rsidRPr="0095423E" w:rsidRDefault="0042041F" w:rsidP="0042041F">
      <w:pPr>
        <w:rPr>
          <w:color w:val="0D0D0D" w:themeColor="text1" w:themeTint="F2"/>
        </w:rPr>
      </w:pPr>
    </w:p>
    <w:p w14:paraId="30D9F906" w14:textId="3533194C" w:rsidR="0042041F" w:rsidRPr="0095423E" w:rsidRDefault="0042041F" w:rsidP="0042041F">
      <w:pPr>
        <w:rPr>
          <w:color w:val="0D0D0D" w:themeColor="text1" w:themeTint="F2"/>
        </w:rPr>
      </w:pPr>
    </w:p>
    <w:p w14:paraId="045E4258" w14:textId="2F23D341" w:rsidR="0042041F" w:rsidRPr="0095423E" w:rsidRDefault="0042041F" w:rsidP="0042041F">
      <w:pPr>
        <w:rPr>
          <w:color w:val="0D0D0D" w:themeColor="text1" w:themeTint="F2"/>
        </w:rPr>
      </w:pPr>
    </w:p>
    <w:bookmarkEnd w:id="7"/>
    <w:p w14:paraId="30D4C73D" w14:textId="77777777" w:rsidR="00760D7B" w:rsidRPr="0095423E" w:rsidRDefault="00760D7B" w:rsidP="00760D7B">
      <w:pPr>
        <w:autoSpaceDE w:val="0"/>
        <w:autoSpaceDN w:val="0"/>
        <w:adjustRightInd w:val="0"/>
        <w:ind w:firstLine="698"/>
        <w:jc w:val="right"/>
        <w:rPr>
          <w:bCs/>
          <w:color w:val="0D0D0D" w:themeColor="text1" w:themeTint="F2"/>
        </w:rPr>
        <w:sectPr w:rsidR="00760D7B" w:rsidRPr="0095423E" w:rsidSect="005F335F">
          <w:pgSz w:w="11905" w:h="16838"/>
          <w:pgMar w:top="851" w:right="706" w:bottom="709" w:left="1701" w:header="709" w:footer="709" w:gutter="0"/>
          <w:cols w:space="708"/>
          <w:docGrid w:linePitch="381"/>
        </w:sectPr>
      </w:pPr>
    </w:p>
    <w:tbl>
      <w:tblPr>
        <w:tblW w:w="15441" w:type="dxa"/>
        <w:tblLook w:val="04A0" w:firstRow="1" w:lastRow="0" w:firstColumn="1" w:lastColumn="0" w:noHBand="0" w:noVBand="1"/>
      </w:tblPr>
      <w:tblGrid>
        <w:gridCol w:w="960"/>
        <w:gridCol w:w="1734"/>
        <w:gridCol w:w="1842"/>
        <w:gridCol w:w="1023"/>
        <w:gridCol w:w="907"/>
        <w:gridCol w:w="1240"/>
        <w:gridCol w:w="960"/>
        <w:gridCol w:w="960"/>
        <w:gridCol w:w="960"/>
        <w:gridCol w:w="1240"/>
        <w:gridCol w:w="3615"/>
      </w:tblGrid>
      <w:tr w:rsidR="00716DA5" w:rsidRPr="00716DA5" w14:paraId="0AD5E37D" w14:textId="77777777" w:rsidTr="00716DA5">
        <w:trPr>
          <w:trHeight w:val="450"/>
        </w:trPr>
        <w:tc>
          <w:tcPr>
            <w:tcW w:w="960" w:type="dxa"/>
            <w:tcBorders>
              <w:top w:val="nil"/>
              <w:left w:val="nil"/>
              <w:bottom w:val="nil"/>
              <w:right w:val="nil"/>
            </w:tcBorders>
            <w:shd w:val="clear" w:color="auto" w:fill="auto"/>
            <w:noWrap/>
            <w:vAlign w:val="bottom"/>
            <w:hideMark/>
          </w:tcPr>
          <w:p w14:paraId="591F4059" w14:textId="77777777" w:rsidR="00716DA5" w:rsidRPr="00716DA5" w:rsidRDefault="00716DA5">
            <w:pPr>
              <w:rPr>
                <w:sz w:val="18"/>
                <w:szCs w:val="18"/>
              </w:rPr>
            </w:pPr>
          </w:p>
        </w:tc>
        <w:tc>
          <w:tcPr>
            <w:tcW w:w="1734" w:type="dxa"/>
            <w:tcBorders>
              <w:top w:val="nil"/>
              <w:left w:val="nil"/>
              <w:bottom w:val="nil"/>
              <w:right w:val="nil"/>
            </w:tcBorders>
            <w:shd w:val="clear" w:color="auto" w:fill="auto"/>
            <w:noWrap/>
            <w:vAlign w:val="bottom"/>
            <w:hideMark/>
          </w:tcPr>
          <w:p w14:paraId="1EF485C1" w14:textId="77777777" w:rsidR="00716DA5" w:rsidRPr="00716DA5" w:rsidRDefault="00716DA5">
            <w:pPr>
              <w:rPr>
                <w:sz w:val="18"/>
                <w:szCs w:val="18"/>
              </w:rPr>
            </w:pPr>
          </w:p>
        </w:tc>
        <w:tc>
          <w:tcPr>
            <w:tcW w:w="1842" w:type="dxa"/>
            <w:tcBorders>
              <w:top w:val="nil"/>
              <w:left w:val="nil"/>
              <w:bottom w:val="nil"/>
              <w:right w:val="nil"/>
            </w:tcBorders>
            <w:shd w:val="clear" w:color="auto" w:fill="auto"/>
            <w:noWrap/>
            <w:vAlign w:val="bottom"/>
            <w:hideMark/>
          </w:tcPr>
          <w:p w14:paraId="25BBF46A" w14:textId="77777777" w:rsidR="00716DA5" w:rsidRPr="00716DA5" w:rsidRDefault="00716DA5">
            <w:pPr>
              <w:rPr>
                <w:sz w:val="18"/>
                <w:szCs w:val="18"/>
              </w:rPr>
            </w:pPr>
          </w:p>
        </w:tc>
        <w:tc>
          <w:tcPr>
            <w:tcW w:w="1023" w:type="dxa"/>
            <w:tcBorders>
              <w:top w:val="nil"/>
              <w:left w:val="nil"/>
              <w:bottom w:val="nil"/>
              <w:right w:val="nil"/>
            </w:tcBorders>
            <w:shd w:val="clear" w:color="auto" w:fill="auto"/>
            <w:noWrap/>
            <w:vAlign w:val="bottom"/>
            <w:hideMark/>
          </w:tcPr>
          <w:p w14:paraId="369C3BEF" w14:textId="77777777" w:rsidR="00716DA5" w:rsidRPr="00716DA5" w:rsidRDefault="00716DA5">
            <w:pPr>
              <w:rPr>
                <w:sz w:val="18"/>
                <w:szCs w:val="18"/>
              </w:rPr>
            </w:pPr>
          </w:p>
        </w:tc>
        <w:tc>
          <w:tcPr>
            <w:tcW w:w="537" w:type="dxa"/>
            <w:tcBorders>
              <w:top w:val="nil"/>
              <w:left w:val="nil"/>
              <w:bottom w:val="nil"/>
              <w:right w:val="nil"/>
            </w:tcBorders>
            <w:shd w:val="clear" w:color="auto" w:fill="auto"/>
            <w:noWrap/>
            <w:vAlign w:val="bottom"/>
            <w:hideMark/>
          </w:tcPr>
          <w:p w14:paraId="22B406DC" w14:textId="77777777" w:rsidR="00716DA5" w:rsidRPr="00716DA5" w:rsidRDefault="00716DA5">
            <w:pPr>
              <w:rPr>
                <w:sz w:val="18"/>
                <w:szCs w:val="18"/>
              </w:rPr>
            </w:pPr>
          </w:p>
        </w:tc>
        <w:tc>
          <w:tcPr>
            <w:tcW w:w="1240" w:type="dxa"/>
            <w:tcBorders>
              <w:top w:val="nil"/>
              <w:left w:val="nil"/>
              <w:bottom w:val="nil"/>
              <w:right w:val="nil"/>
            </w:tcBorders>
            <w:shd w:val="clear" w:color="auto" w:fill="auto"/>
            <w:noWrap/>
            <w:vAlign w:val="bottom"/>
            <w:hideMark/>
          </w:tcPr>
          <w:p w14:paraId="6F77E0E3" w14:textId="77777777" w:rsidR="00716DA5" w:rsidRPr="00716DA5" w:rsidRDefault="00716DA5">
            <w:pPr>
              <w:rPr>
                <w:sz w:val="18"/>
                <w:szCs w:val="18"/>
              </w:rPr>
            </w:pPr>
          </w:p>
        </w:tc>
        <w:tc>
          <w:tcPr>
            <w:tcW w:w="960" w:type="dxa"/>
            <w:tcBorders>
              <w:top w:val="nil"/>
              <w:left w:val="nil"/>
              <w:bottom w:val="nil"/>
              <w:right w:val="nil"/>
            </w:tcBorders>
            <w:shd w:val="clear" w:color="auto" w:fill="auto"/>
            <w:noWrap/>
            <w:vAlign w:val="bottom"/>
            <w:hideMark/>
          </w:tcPr>
          <w:p w14:paraId="64FB62CB" w14:textId="77777777" w:rsidR="00716DA5" w:rsidRPr="00716DA5" w:rsidRDefault="00716DA5">
            <w:pPr>
              <w:rPr>
                <w:sz w:val="18"/>
                <w:szCs w:val="18"/>
              </w:rPr>
            </w:pPr>
          </w:p>
        </w:tc>
        <w:tc>
          <w:tcPr>
            <w:tcW w:w="960" w:type="dxa"/>
            <w:tcBorders>
              <w:top w:val="nil"/>
              <w:left w:val="nil"/>
              <w:bottom w:val="nil"/>
              <w:right w:val="nil"/>
            </w:tcBorders>
            <w:shd w:val="clear" w:color="auto" w:fill="auto"/>
            <w:noWrap/>
            <w:vAlign w:val="bottom"/>
            <w:hideMark/>
          </w:tcPr>
          <w:p w14:paraId="1B09E92E" w14:textId="77777777" w:rsidR="00716DA5" w:rsidRPr="00716DA5" w:rsidRDefault="00716DA5">
            <w:pPr>
              <w:rPr>
                <w:sz w:val="18"/>
                <w:szCs w:val="18"/>
              </w:rPr>
            </w:pPr>
          </w:p>
        </w:tc>
        <w:tc>
          <w:tcPr>
            <w:tcW w:w="960" w:type="dxa"/>
            <w:tcBorders>
              <w:top w:val="nil"/>
              <w:left w:val="nil"/>
              <w:bottom w:val="nil"/>
              <w:right w:val="nil"/>
            </w:tcBorders>
            <w:shd w:val="clear" w:color="auto" w:fill="auto"/>
            <w:noWrap/>
            <w:vAlign w:val="bottom"/>
            <w:hideMark/>
          </w:tcPr>
          <w:p w14:paraId="66433E9C" w14:textId="77777777" w:rsidR="00716DA5" w:rsidRPr="00716DA5" w:rsidRDefault="00716DA5">
            <w:pPr>
              <w:rPr>
                <w:sz w:val="18"/>
                <w:szCs w:val="18"/>
              </w:rPr>
            </w:pPr>
          </w:p>
        </w:tc>
        <w:tc>
          <w:tcPr>
            <w:tcW w:w="5213" w:type="dxa"/>
            <w:gridSpan w:val="2"/>
            <w:vMerge w:val="restart"/>
            <w:tcBorders>
              <w:top w:val="nil"/>
              <w:left w:val="nil"/>
              <w:bottom w:val="nil"/>
              <w:right w:val="nil"/>
            </w:tcBorders>
            <w:shd w:val="clear" w:color="auto" w:fill="auto"/>
            <w:vAlign w:val="bottom"/>
            <w:hideMark/>
          </w:tcPr>
          <w:p w14:paraId="3CC5C9A7" w14:textId="77777777" w:rsidR="00716DA5" w:rsidRPr="00716DA5" w:rsidRDefault="00716DA5">
            <w:pPr>
              <w:jc w:val="right"/>
              <w:rPr>
                <w:rFonts w:ascii="Calibri" w:hAnsi="Calibri" w:cs="Calibri"/>
                <w:color w:val="000000"/>
                <w:sz w:val="18"/>
                <w:szCs w:val="18"/>
              </w:rPr>
            </w:pPr>
            <w:r w:rsidRPr="00716DA5">
              <w:rPr>
                <w:rFonts w:ascii="Calibri" w:hAnsi="Calibri" w:cs="Calibri"/>
                <w:color w:val="000000"/>
                <w:sz w:val="18"/>
                <w:szCs w:val="18"/>
              </w:rPr>
              <w:t>Приложение № 1                                                                                                 к постановлению администрации</w:t>
            </w:r>
            <w:r w:rsidRPr="00716DA5">
              <w:rPr>
                <w:rFonts w:ascii="Calibri" w:hAnsi="Calibri" w:cs="Calibri"/>
                <w:color w:val="000000"/>
                <w:sz w:val="18"/>
                <w:szCs w:val="18"/>
              </w:rPr>
              <w:br/>
              <w:t xml:space="preserve">МО "Светлогорский городской округ" </w:t>
            </w:r>
            <w:r w:rsidRPr="00716DA5">
              <w:rPr>
                <w:rFonts w:ascii="Calibri" w:hAnsi="Calibri" w:cs="Calibri"/>
                <w:color w:val="000000"/>
                <w:sz w:val="18"/>
                <w:szCs w:val="18"/>
              </w:rPr>
              <w:br/>
              <w:t>от "____</w:t>
            </w:r>
            <w:proofErr w:type="gramStart"/>
            <w:r w:rsidRPr="00716DA5">
              <w:rPr>
                <w:rFonts w:ascii="Calibri" w:hAnsi="Calibri" w:cs="Calibri"/>
                <w:color w:val="000000"/>
                <w:sz w:val="18"/>
                <w:szCs w:val="18"/>
              </w:rPr>
              <w:t>"  _</w:t>
            </w:r>
            <w:proofErr w:type="gramEnd"/>
            <w:r w:rsidRPr="00716DA5">
              <w:rPr>
                <w:rFonts w:ascii="Calibri" w:hAnsi="Calibri" w:cs="Calibri"/>
                <w:color w:val="000000"/>
                <w:sz w:val="18"/>
                <w:szCs w:val="18"/>
              </w:rPr>
              <w:t>__________ 20____ года № _                                                                                                                                      Приложение № 1</w:t>
            </w:r>
            <w:r w:rsidRPr="00716DA5">
              <w:rPr>
                <w:rFonts w:ascii="Calibri" w:hAnsi="Calibri" w:cs="Calibri"/>
                <w:color w:val="000000"/>
                <w:sz w:val="18"/>
                <w:szCs w:val="18"/>
              </w:rPr>
              <w:br/>
              <w:t xml:space="preserve">к Программе «Капитальный ремонт муниципального жилищного фонда и общего имущества в многоквартирных домах»  </w:t>
            </w:r>
          </w:p>
        </w:tc>
      </w:tr>
      <w:tr w:rsidR="00716DA5" w:rsidRPr="00716DA5" w14:paraId="6F81747A" w14:textId="77777777" w:rsidTr="00716DA5">
        <w:trPr>
          <w:trHeight w:val="1815"/>
        </w:trPr>
        <w:tc>
          <w:tcPr>
            <w:tcW w:w="960" w:type="dxa"/>
            <w:tcBorders>
              <w:top w:val="nil"/>
              <w:left w:val="nil"/>
              <w:bottom w:val="nil"/>
              <w:right w:val="nil"/>
            </w:tcBorders>
            <w:shd w:val="clear" w:color="auto" w:fill="auto"/>
            <w:noWrap/>
            <w:vAlign w:val="bottom"/>
            <w:hideMark/>
          </w:tcPr>
          <w:p w14:paraId="4A84E164" w14:textId="77777777" w:rsidR="00716DA5" w:rsidRPr="00716DA5" w:rsidRDefault="00716DA5">
            <w:pPr>
              <w:jc w:val="right"/>
              <w:rPr>
                <w:rFonts w:ascii="Calibri" w:hAnsi="Calibri" w:cs="Calibri"/>
                <w:color w:val="000000"/>
                <w:sz w:val="18"/>
                <w:szCs w:val="18"/>
              </w:rPr>
            </w:pPr>
          </w:p>
        </w:tc>
        <w:tc>
          <w:tcPr>
            <w:tcW w:w="1734" w:type="dxa"/>
            <w:tcBorders>
              <w:top w:val="nil"/>
              <w:left w:val="nil"/>
              <w:bottom w:val="nil"/>
              <w:right w:val="nil"/>
            </w:tcBorders>
            <w:shd w:val="clear" w:color="auto" w:fill="auto"/>
            <w:noWrap/>
            <w:vAlign w:val="bottom"/>
            <w:hideMark/>
          </w:tcPr>
          <w:p w14:paraId="66C78EE5" w14:textId="77777777" w:rsidR="00716DA5" w:rsidRPr="00716DA5" w:rsidRDefault="00716DA5">
            <w:pPr>
              <w:rPr>
                <w:sz w:val="18"/>
                <w:szCs w:val="18"/>
              </w:rPr>
            </w:pPr>
          </w:p>
        </w:tc>
        <w:tc>
          <w:tcPr>
            <w:tcW w:w="1842" w:type="dxa"/>
            <w:tcBorders>
              <w:top w:val="nil"/>
              <w:left w:val="nil"/>
              <w:bottom w:val="nil"/>
              <w:right w:val="nil"/>
            </w:tcBorders>
            <w:shd w:val="clear" w:color="auto" w:fill="auto"/>
            <w:noWrap/>
            <w:vAlign w:val="bottom"/>
            <w:hideMark/>
          </w:tcPr>
          <w:p w14:paraId="10C1D1AB" w14:textId="77777777" w:rsidR="00716DA5" w:rsidRPr="00716DA5" w:rsidRDefault="00716DA5">
            <w:pPr>
              <w:rPr>
                <w:sz w:val="18"/>
                <w:szCs w:val="18"/>
              </w:rPr>
            </w:pPr>
          </w:p>
        </w:tc>
        <w:tc>
          <w:tcPr>
            <w:tcW w:w="1023" w:type="dxa"/>
            <w:tcBorders>
              <w:top w:val="nil"/>
              <w:left w:val="nil"/>
              <w:bottom w:val="nil"/>
              <w:right w:val="nil"/>
            </w:tcBorders>
            <w:shd w:val="clear" w:color="auto" w:fill="auto"/>
            <w:noWrap/>
            <w:vAlign w:val="bottom"/>
            <w:hideMark/>
          </w:tcPr>
          <w:p w14:paraId="769544DD" w14:textId="77777777" w:rsidR="00716DA5" w:rsidRPr="00716DA5" w:rsidRDefault="00716DA5">
            <w:pPr>
              <w:rPr>
                <w:sz w:val="18"/>
                <w:szCs w:val="18"/>
              </w:rPr>
            </w:pPr>
          </w:p>
        </w:tc>
        <w:tc>
          <w:tcPr>
            <w:tcW w:w="537" w:type="dxa"/>
            <w:tcBorders>
              <w:top w:val="nil"/>
              <w:left w:val="nil"/>
              <w:bottom w:val="nil"/>
              <w:right w:val="nil"/>
            </w:tcBorders>
            <w:shd w:val="clear" w:color="auto" w:fill="auto"/>
            <w:noWrap/>
            <w:vAlign w:val="bottom"/>
            <w:hideMark/>
          </w:tcPr>
          <w:p w14:paraId="577FD7E2" w14:textId="77777777" w:rsidR="00716DA5" w:rsidRPr="00716DA5" w:rsidRDefault="00716DA5">
            <w:pPr>
              <w:rPr>
                <w:sz w:val="18"/>
                <w:szCs w:val="18"/>
              </w:rPr>
            </w:pPr>
          </w:p>
        </w:tc>
        <w:tc>
          <w:tcPr>
            <w:tcW w:w="1240" w:type="dxa"/>
            <w:tcBorders>
              <w:top w:val="nil"/>
              <w:left w:val="nil"/>
              <w:bottom w:val="nil"/>
              <w:right w:val="nil"/>
            </w:tcBorders>
            <w:shd w:val="clear" w:color="auto" w:fill="auto"/>
            <w:noWrap/>
            <w:vAlign w:val="bottom"/>
            <w:hideMark/>
          </w:tcPr>
          <w:p w14:paraId="5E89CDD8" w14:textId="77777777" w:rsidR="00716DA5" w:rsidRPr="00716DA5" w:rsidRDefault="00716DA5">
            <w:pPr>
              <w:rPr>
                <w:sz w:val="18"/>
                <w:szCs w:val="18"/>
              </w:rPr>
            </w:pPr>
          </w:p>
        </w:tc>
        <w:tc>
          <w:tcPr>
            <w:tcW w:w="960" w:type="dxa"/>
            <w:tcBorders>
              <w:top w:val="nil"/>
              <w:left w:val="nil"/>
              <w:bottom w:val="nil"/>
              <w:right w:val="nil"/>
            </w:tcBorders>
            <w:shd w:val="clear" w:color="auto" w:fill="auto"/>
            <w:noWrap/>
            <w:vAlign w:val="bottom"/>
            <w:hideMark/>
          </w:tcPr>
          <w:p w14:paraId="67AAC204" w14:textId="77777777" w:rsidR="00716DA5" w:rsidRPr="00716DA5" w:rsidRDefault="00716DA5">
            <w:pPr>
              <w:rPr>
                <w:sz w:val="18"/>
                <w:szCs w:val="18"/>
              </w:rPr>
            </w:pPr>
          </w:p>
        </w:tc>
        <w:tc>
          <w:tcPr>
            <w:tcW w:w="960" w:type="dxa"/>
            <w:tcBorders>
              <w:top w:val="nil"/>
              <w:left w:val="nil"/>
              <w:bottom w:val="nil"/>
              <w:right w:val="nil"/>
            </w:tcBorders>
            <w:shd w:val="clear" w:color="auto" w:fill="auto"/>
            <w:noWrap/>
            <w:vAlign w:val="bottom"/>
            <w:hideMark/>
          </w:tcPr>
          <w:p w14:paraId="1CE1F889" w14:textId="77777777" w:rsidR="00716DA5" w:rsidRPr="00716DA5" w:rsidRDefault="00716DA5">
            <w:pPr>
              <w:rPr>
                <w:sz w:val="18"/>
                <w:szCs w:val="18"/>
              </w:rPr>
            </w:pPr>
          </w:p>
        </w:tc>
        <w:tc>
          <w:tcPr>
            <w:tcW w:w="960" w:type="dxa"/>
            <w:tcBorders>
              <w:top w:val="nil"/>
              <w:left w:val="nil"/>
              <w:bottom w:val="nil"/>
              <w:right w:val="nil"/>
            </w:tcBorders>
            <w:shd w:val="clear" w:color="auto" w:fill="auto"/>
            <w:noWrap/>
            <w:vAlign w:val="bottom"/>
            <w:hideMark/>
          </w:tcPr>
          <w:p w14:paraId="24085485" w14:textId="77777777" w:rsidR="00716DA5" w:rsidRPr="00716DA5" w:rsidRDefault="00716DA5">
            <w:pPr>
              <w:rPr>
                <w:sz w:val="18"/>
                <w:szCs w:val="18"/>
              </w:rPr>
            </w:pPr>
          </w:p>
        </w:tc>
        <w:tc>
          <w:tcPr>
            <w:tcW w:w="5213" w:type="dxa"/>
            <w:gridSpan w:val="2"/>
            <w:vMerge/>
            <w:tcBorders>
              <w:top w:val="nil"/>
              <w:left w:val="nil"/>
              <w:bottom w:val="nil"/>
              <w:right w:val="nil"/>
            </w:tcBorders>
            <w:vAlign w:val="center"/>
            <w:hideMark/>
          </w:tcPr>
          <w:p w14:paraId="6E9F475C" w14:textId="77777777" w:rsidR="00716DA5" w:rsidRPr="00716DA5" w:rsidRDefault="00716DA5">
            <w:pPr>
              <w:rPr>
                <w:rFonts w:ascii="Calibri" w:hAnsi="Calibri" w:cs="Calibri"/>
                <w:color w:val="000000"/>
                <w:sz w:val="18"/>
                <w:szCs w:val="18"/>
              </w:rPr>
            </w:pPr>
          </w:p>
        </w:tc>
      </w:tr>
      <w:tr w:rsidR="00716DA5" w:rsidRPr="00716DA5" w14:paraId="44B2AB38" w14:textId="77777777" w:rsidTr="00716DA5">
        <w:trPr>
          <w:trHeight w:val="1380"/>
        </w:trPr>
        <w:tc>
          <w:tcPr>
            <w:tcW w:w="15441" w:type="dxa"/>
            <w:gridSpan w:val="11"/>
            <w:tcBorders>
              <w:top w:val="nil"/>
              <w:left w:val="nil"/>
              <w:bottom w:val="nil"/>
              <w:right w:val="nil"/>
            </w:tcBorders>
            <w:shd w:val="clear" w:color="auto" w:fill="auto"/>
            <w:vAlign w:val="center"/>
            <w:hideMark/>
          </w:tcPr>
          <w:p w14:paraId="545E676D" w14:textId="77777777" w:rsidR="00716DA5" w:rsidRPr="00716DA5" w:rsidRDefault="00716DA5">
            <w:pPr>
              <w:jc w:val="center"/>
              <w:rPr>
                <w:color w:val="000000"/>
                <w:sz w:val="18"/>
                <w:szCs w:val="18"/>
              </w:rPr>
            </w:pPr>
            <w:r w:rsidRPr="00716DA5">
              <w:rPr>
                <w:color w:val="000000"/>
                <w:sz w:val="18"/>
                <w:szCs w:val="18"/>
              </w:rPr>
              <w:t>Сведения</w:t>
            </w:r>
            <w:r w:rsidRPr="00716DA5">
              <w:rPr>
                <w:color w:val="000000"/>
                <w:sz w:val="18"/>
                <w:szCs w:val="18"/>
              </w:rPr>
              <w:br/>
              <w:t xml:space="preserve">о целевых показателях (индикаторах) достижения целей МП, перечень основных </w:t>
            </w:r>
            <w:r w:rsidRPr="00716DA5">
              <w:rPr>
                <w:color w:val="000000"/>
                <w:sz w:val="18"/>
                <w:szCs w:val="18"/>
              </w:rPr>
              <w:br/>
              <w:t>мероприятий муниципальной программы</w:t>
            </w:r>
          </w:p>
        </w:tc>
      </w:tr>
      <w:tr w:rsidR="00716DA5" w:rsidRPr="00716DA5" w14:paraId="62A61871" w14:textId="77777777" w:rsidTr="00716DA5">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F6F65" w14:textId="77777777" w:rsidR="00716DA5" w:rsidRPr="00716DA5" w:rsidRDefault="00716DA5">
            <w:pPr>
              <w:jc w:val="center"/>
              <w:rPr>
                <w:color w:val="000000"/>
                <w:sz w:val="18"/>
                <w:szCs w:val="18"/>
              </w:rPr>
            </w:pPr>
            <w:r w:rsidRPr="00716DA5">
              <w:rPr>
                <w:color w:val="000000"/>
                <w:sz w:val="18"/>
                <w:szCs w:val="18"/>
              </w:rPr>
              <w:t>№ п/п</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09412653" w14:textId="77777777" w:rsidR="00716DA5" w:rsidRPr="00716DA5" w:rsidRDefault="00716DA5">
            <w:pPr>
              <w:jc w:val="center"/>
              <w:rPr>
                <w:color w:val="000000"/>
                <w:sz w:val="18"/>
                <w:szCs w:val="18"/>
              </w:rPr>
            </w:pPr>
            <w:r w:rsidRPr="00716DA5">
              <w:rPr>
                <w:color w:val="000000"/>
                <w:sz w:val="18"/>
                <w:szCs w:val="18"/>
              </w:rPr>
              <w:t xml:space="preserve">Наименование задачи, целевого </w:t>
            </w:r>
            <w:proofErr w:type="gramStart"/>
            <w:r w:rsidRPr="00716DA5">
              <w:rPr>
                <w:color w:val="000000"/>
                <w:sz w:val="18"/>
                <w:szCs w:val="18"/>
              </w:rPr>
              <w:t>показателя,  основного</w:t>
            </w:r>
            <w:proofErr w:type="gramEnd"/>
            <w:r w:rsidRPr="00716DA5">
              <w:rPr>
                <w:color w:val="000000"/>
                <w:sz w:val="18"/>
                <w:szCs w:val="18"/>
              </w:rPr>
              <w:t xml:space="preserve"> мероприятия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367ED36" w14:textId="77777777" w:rsidR="00716DA5" w:rsidRPr="00716DA5" w:rsidRDefault="00716DA5">
            <w:pPr>
              <w:jc w:val="center"/>
              <w:rPr>
                <w:color w:val="000000"/>
                <w:sz w:val="18"/>
                <w:szCs w:val="18"/>
              </w:rPr>
            </w:pPr>
            <w:r w:rsidRPr="00716DA5">
              <w:rPr>
                <w:color w:val="000000"/>
                <w:sz w:val="18"/>
                <w:szCs w:val="18"/>
              </w:rPr>
              <w:t>Наименование показателя основного мероприятия</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6503E6CA" w14:textId="77777777" w:rsidR="00716DA5" w:rsidRPr="00716DA5" w:rsidRDefault="00716DA5">
            <w:pPr>
              <w:jc w:val="center"/>
              <w:rPr>
                <w:color w:val="000000"/>
                <w:sz w:val="18"/>
                <w:szCs w:val="18"/>
              </w:rPr>
            </w:pPr>
            <w:r w:rsidRPr="00716DA5">
              <w:rPr>
                <w:color w:val="000000"/>
                <w:sz w:val="18"/>
                <w:szCs w:val="18"/>
              </w:rPr>
              <w:t>Единица измерения</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61B9B9BC" w14:textId="77777777" w:rsidR="00716DA5" w:rsidRPr="00716DA5" w:rsidRDefault="00716DA5">
            <w:pPr>
              <w:jc w:val="center"/>
              <w:rPr>
                <w:color w:val="000000"/>
                <w:sz w:val="18"/>
                <w:szCs w:val="18"/>
              </w:rPr>
            </w:pPr>
            <w:r w:rsidRPr="00716DA5">
              <w:rPr>
                <w:color w:val="000000"/>
                <w:sz w:val="18"/>
                <w:szCs w:val="18"/>
              </w:rPr>
              <w:t>Базовое значение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D173FC8" w14:textId="77777777" w:rsidR="00716DA5" w:rsidRPr="00716DA5" w:rsidRDefault="00716DA5">
            <w:pPr>
              <w:jc w:val="center"/>
              <w:rPr>
                <w:color w:val="000000"/>
                <w:sz w:val="18"/>
                <w:szCs w:val="18"/>
              </w:rPr>
            </w:pPr>
            <w:r w:rsidRPr="00716DA5">
              <w:rPr>
                <w:color w:val="000000"/>
                <w:sz w:val="18"/>
                <w:szCs w:val="18"/>
              </w:rPr>
              <w:t>2023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FF6B75E" w14:textId="77777777" w:rsidR="00716DA5" w:rsidRPr="00716DA5" w:rsidRDefault="00716DA5">
            <w:pPr>
              <w:jc w:val="center"/>
              <w:rPr>
                <w:color w:val="000000"/>
                <w:sz w:val="18"/>
                <w:szCs w:val="18"/>
              </w:rPr>
            </w:pPr>
            <w:r w:rsidRPr="00716DA5">
              <w:rPr>
                <w:color w:val="000000"/>
                <w:sz w:val="18"/>
                <w:szCs w:val="18"/>
              </w:rPr>
              <w:t>2024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6E57793" w14:textId="77777777" w:rsidR="00716DA5" w:rsidRPr="00716DA5" w:rsidRDefault="00716DA5">
            <w:pPr>
              <w:jc w:val="center"/>
              <w:rPr>
                <w:color w:val="000000"/>
                <w:sz w:val="18"/>
                <w:szCs w:val="18"/>
              </w:rPr>
            </w:pPr>
            <w:r w:rsidRPr="00716DA5">
              <w:rPr>
                <w:color w:val="000000"/>
                <w:sz w:val="18"/>
                <w:szCs w:val="18"/>
              </w:rPr>
              <w:t>2025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C2927EF" w14:textId="77777777" w:rsidR="00716DA5" w:rsidRPr="00716DA5" w:rsidRDefault="00716DA5">
            <w:pPr>
              <w:jc w:val="center"/>
              <w:rPr>
                <w:color w:val="000000"/>
                <w:sz w:val="18"/>
                <w:szCs w:val="18"/>
              </w:rPr>
            </w:pPr>
            <w:r w:rsidRPr="00716DA5">
              <w:rPr>
                <w:color w:val="000000"/>
                <w:sz w:val="18"/>
                <w:szCs w:val="18"/>
              </w:rPr>
              <w:t>2026 г.</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1EDB406" w14:textId="77777777" w:rsidR="00716DA5" w:rsidRPr="00716DA5" w:rsidRDefault="00716DA5">
            <w:pPr>
              <w:jc w:val="center"/>
              <w:rPr>
                <w:color w:val="000000"/>
                <w:sz w:val="18"/>
                <w:szCs w:val="18"/>
              </w:rPr>
            </w:pPr>
            <w:r w:rsidRPr="00716DA5">
              <w:rPr>
                <w:color w:val="000000"/>
                <w:sz w:val="18"/>
                <w:szCs w:val="18"/>
              </w:rPr>
              <w:t>Целевое значение</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3720067F" w14:textId="77777777" w:rsidR="00716DA5" w:rsidRPr="00716DA5" w:rsidRDefault="00716DA5">
            <w:pPr>
              <w:jc w:val="center"/>
              <w:rPr>
                <w:color w:val="000000"/>
                <w:sz w:val="18"/>
                <w:szCs w:val="18"/>
              </w:rPr>
            </w:pPr>
            <w:r w:rsidRPr="00716DA5">
              <w:rPr>
                <w:color w:val="000000"/>
                <w:sz w:val="18"/>
                <w:szCs w:val="18"/>
              </w:rPr>
              <w:t>Ответственный исполнитель / соисполнитель</w:t>
            </w:r>
          </w:p>
        </w:tc>
      </w:tr>
      <w:tr w:rsidR="00716DA5" w:rsidRPr="00716DA5" w14:paraId="57A44265" w14:textId="77777777" w:rsidTr="00716DA5">
        <w:trPr>
          <w:trHeight w:val="5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048CE2" w14:textId="77777777" w:rsidR="00716DA5" w:rsidRPr="00716DA5" w:rsidRDefault="00716DA5">
            <w:pPr>
              <w:jc w:val="center"/>
              <w:rPr>
                <w:color w:val="000000"/>
                <w:sz w:val="18"/>
                <w:szCs w:val="18"/>
              </w:rPr>
            </w:pPr>
            <w:r w:rsidRPr="00716DA5">
              <w:rPr>
                <w:color w:val="000000"/>
                <w:sz w:val="18"/>
                <w:szCs w:val="18"/>
              </w:rPr>
              <w:t>1.</w:t>
            </w:r>
          </w:p>
        </w:tc>
        <w:tc>
          <w:tcPr>
            <w:tcW w:w="14481" w:type="dxa"/>
            <w:gridSpan w:val="10"/>
            <w:tcBorders>
              <w:top w:val="single" w:sz="4" w:space="0" w:color="auto"/>
              <w:left w:val="nil"/>
              <w:bottom w:val="single" w:sz="4" w:space="0" w:color="auto"/>
              <w:right w:val="single" w:sz="4" w:space="0" w:color="000000"/>
            </w:tcBorders>
            <w:shd w:val="clear" w:color="auto" w:fill="auto"/>
            <w:vAlign w:val="center"/>
            <w:hideMark/>
          </w:tcPr>
          <w:p w14:paraId="5E9D67CE" w14:textId="77777777" w:rsidR="00716DA5" w:rsidRPr="00716DA5" w:rsidRDefault="00716DA5">
            <w:pPr>
              <w:rPr>
                <w:color w:val="000000"/>
                <w:sz w:val="18"/>
                <w:szCs w:val="18"/>
              </w:rPr>
            </w:pPr>
            <w:r w:rsidRPr="00716DA5">
              <w:rPr>
                <w:color w:val="000000"/>
                <w:sz w:val="18"/>
                <w:szCs w:val="18"/>
              </w:rPr>
              <w:t>Задача 1. Улучшение технического состояния муниципального жилищного фонда, продление срока его эксплуатации.</w:t>
            </w:r>
          </w:p>
        </w:tc>
      </w:tr>
      <w:tr w:rsidR="00716DA5" w:rsidRPr="00716DA5" w14:paraId="4BBA11E4" w14:textId="77777777" w:rsidTr="00716DA5">
        <w:trPr>
          <w:trHeight w:val="24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94007F" w14:textId="77777777" w:rsidR="00716DA5" w:rsidRPr="00716DA5" w:rsidRDefault="00716DA5">
            <w:pPr>
              <w:jc w:val="center"/>
              <w:rPr>
                <w:color w:val="000000"/>
                <w:sz w:val="18"/>
                <w:szCs w:val="18"/>
              </w:rPr>
            </w:pPr>
            <w:r w:rsidRPr="00716DA5">
              <w:rPr>
                <w:color w:val="000000"/>
                <w:sz w:val="18"/>
                <w:szCs w:val="18"/>
              </w:rPr>
              <w:t>1.1.</w:t>
            </w:r>
          </w:p>
        </w:tc>
        <w:tc>
          <w:tcPr>
            <w:tcW w:w="1734" w:type="dxa"/>
            <w:tcBorders>
              <w:top w:val="nil"/>
              <w:left w:val="nil"/>
              <w:bottom w:val="single" w:sz="4" w:space="0" w:color="auto"/>
              <w:right w:val="single" w:sz="4" w:space="0" w:color="auto"/>
            </w:tcBorders>
            <w:shd w:val="clear" w:color="auto" w:fill="auto"/>
            <w:vAlign w:val="center"/>
            <w:hideMark/>
          </w:tcPr>
          <w:p w14:paraId="6FE3DFE0" w14:textId="77777777" w:rsidR="00716DA5" w:rsidRPr="00716DA5" w:rsidRDefault="00716DA5">
            <w:pPr>
              <w:rPr>
                <w:color w:val="000000"/>
                <w:sz w:val="18"/>
                <w:szCs w:val="18"/>
              </w:rPr>
            </w:pPr>
            <w:r w:rsidRPr="00716DA5">
              <w:rPr>
                <w:color w:val="000000"/>
                <w:sz w:val="18"/>
                <w:szCs w:val="18"/>
              </w:rPr>
              <w:t xml:space="preserve"> Улучшение технического состояния муниципального жилищного фонда, продление срока его эксплуатации.</w:t>
            </w:r>
          </w:p>
        </w:tc>
        <w:tc>
          <w:tcPr>
            <w:tcW w:w="1842" w:type="dxa"/>
            <w:tcBorders>
              <w:top w:val="nil"/>
              <w:left w:val="nil"/>
              <w:bottom w:val="single" w:sz="4" w:space="0" w:color="auto"/>
              <w:right w:val="single" w:sz="4" w:space="0" w:color="auto"/>
            </w:tcBorders>
            <w:shd w:val="clear" w:color="auto" w:fill="auto"/>
            <w:vAlign w:val="center"/>
            <w:hideMark/>
          </w:tcPr>
          <w:p w14:paraId="1410891E" w14:textId="77777777" w:rsidR="00716DA5" w:rsidRPr="00716DA5" w:rsidRDefault="00716DA5">
            <w:pPr>
              <w:jc w:val="center"/>
              <w:rPr>
                <w:color w:val="000000"/>
                <w:sz w:val="18"/>
                <w:szCs w:val="18"/>
              </w:rPr>
            </w:pPr>
            <w:r w:rsidRPr="00716DA5">
              <w:rPr>
                <w:color w:val="000000"/>
                <w:sz w:val="18"/>
                <w:szCs w:val="18"/>
              </w:rPr>
              <w:t xml:space="preserve">количество отремонтированного муниципального фонда </w:t>
            </w:r>
          </w:p>
        </w:tc>
        <w:tc>
          <w:tcPr>
            <w:tcW w:w="1023" w:type="dxa"/>
            <w:tcBorders>
              <w:top w:val="nil"/>
              <w:left w:val="nil"/>
              <w:bottom w:val="single" w:sz="4" w:space="0" w:color="auto"/>
              <w:right w:val="single" w:sz="4" w:space="0" w:color="auto"/>
            </w:tcBorders>
            <w:shd w:val="clear" w:color="auto" w:fill="auto"/>
            <w:vAlign w:val="center"/>
            <w:hideMark/>
          </w:tcPr>
          <w:p w14:paraId="5968F75F" w14:textId="77777777" w:rsidR="00716DA5" w:rsidRPr="00716DA5" w:rsidRDefault="00716DA5">
            <w:pPr>
              <w:jc w:val="center"/>
              <w:rPr>
                <w:color w:val="0D0D0D"/>
                <w:sz w:val="18"/>
                <w:szCs w:val="18"/>
              </w:rPr>
            </w:pPr>
            <w:r w:rsidRPr="00716DA5">
              <w:rPr>
                <w:color w:val="0D0D0D"/>
                <w:sz w:val="18"/>
                <w:szCs w:val="18"/>
              </w:rPr>
              <w:t>ед.</w:t>
            </w:r>
          </w:p>
        </w:tc>
        <w:tc>
          <w:tcPr>
            <w:tcW w:w="537" w:type="dxa"/>
            <w:tcBorders>
              <w:top w:val="nil"/>
              <w:left w:val="nil"/>
              <w:bottom w:val="single" w:sz="4" w:space="0" w:color="auto"/>
              <w:right w:val="single" w:sz="4" w:space="0" w:color="auto"/>
            </w:tcBorders>
            <w:shd w:val="clear" w:color="auto" w:fill="auto"/>
            <w:vAlign w:val="center"/>
            <w:hideMark/>
          </w:tcPr>
          <w:p w14:paraId="2AE6EF8C" w14:textId="77777777" w:rsidR="00716DA5" w:rsidRPr="00716DA5" w:rsidRDefault="00716DA5">
            <w:pPr>
              <w:jc w:val="center"/>
              <w:rPr>
                <w:color w:val="000000"/>
                <w:sz w:val="18"/>
                <w:szCs w:val="18"/>
              </w:rPr>
            </w:pPr>
            <w:r w:rsidRPr="00716DA5">
              <w:rPr>
                <w:color w:val="000000"/>
                <w:sz w:val="18"/>
                <w:szCs w:val="18"/>
              </w:rPr>
              <w:t>15,00</w:t>
            </w:r>
          </w:p>
        </w:tc>
        <w:tc>
          <w:tcPr>
            <w:tcW w:w="1240" w:type="dxa"/>
            <w:tcBorders>
              <w:top w:val="nil"/>
              <w:left w:val="nil"/>
              <w:bottom w:val="single" w:sz="4" w:space="0" w:color="auto"/>
              <w:right w:val="single" w:sz="4" w:space="0" w:color="auto"/>
            </w:tcBorders>
            <w:shd w:val="clear" w:color="auto" w:fill="auto"/>
            <w:vAlign w:val="center"/>
            <w:hideMark/>
          </w:tcPr>
          <w:p w14:paraId="7880A73F" w14:textId="77777777" w:rsidR="00716DA5" w:rsidRPr="00716DA5" w:rsidRDefault="00716DA5">
            <w:pPr>
              <w:jc w:val="center"/>
              <w:rPr>
                <w:color w:val="000000"/>
                <w:sz w:val="18"/>
                <w:szCs w:val="18"/>
              </w:rPr>
            </w:pPr>
            <w:r w:rsidRPr="00716DA5">
              <w:rPr>
                <w:color w:val="000000"/>
                <w:sz w:val="18"/>
                <w:szCs w:val="18"/>
              </w:rPr>
              <w:t>15,00</w:t>
            </w:r>
          </w:p>
        </w:tc>
        <w:tc>
          <w:tcPr>
            <w:tcW w:w="960" w:type="dxa"/>
            <w:tcBorders>
              <w:top w:val="nil"/>
              <w:left w:val="nil"/>
              <w:bottom w:val="single" w:sz="4" w:space="0" w:color="auto"/>
              <w:right w:val="single" w:sz="4" w:space="0" w:color="auto"/>
            </w:tcBorders>
            <w:shd w:val="clear" w:color="auto" w:fill="auto"/>
            <w:vAlign w:val="center"/>
            <w:hideMark/>
          </w:tcPr>
          <w:p w14:paraId="7A9D1079" w14:textId="77777777" w:rsidR="00716DA5" w:rsidRPr="00716DA5" w:rsidRDefault="00716DA5">
            <w:pPr>
              <w:jc w:val="center"/>
              <w:rPr>
                <w:color w:val="000000"/>
                <w:sz w:val="18"/>
                <w:szCs w:val="18"/>
              </w:rPr>
            </w:pPr>
            <w:r w:rsidRPr="00716DA5">
              <w:rPr>
                <w:color w:val="000000"/>
                <w:sz w:val="18"/>
                <w:szCs w:val="18"/>
              </w:rPr>
              <w:t>12,00</w:t>
            </w:r>
          </w:p>
        </w:tc>
        <w:tc>
          <w:tcPr>
            <w:tcW w:w="960" w:type="dxa"/>
            <w:tcBorders>
              <w:top w:val="nil"/>
              <w:left w:val="nil"/>
              <w:bottom w:val="single" w:sz="4" w:space="0" w:color="auto"/>
              <w:right w:val="single" w:sz="4" w:space="0" w:color="auto"/>
            </w:tcBorders>
            <w:shd w:val="clear" w:color="auto" w:fill="auto"/>
            <w:vAlign w:val="center"/>
            <w:hideMark/>
          </w:tcPr>
          <w:p w14:paraId="768DE412" w14:textId="77777777" w:rsidR="00716DA5" w:rsidRPr="00716DA5" w:rsidRDefault="00716DA5">
            <w:pPr>
              <w:jc w:val="center"/>
              <w:rPr>
                <w:color w:val="000000"/>
                <w:sz w:val="18"/>
                <w:szCs w:val="18"/>
              </w:rPr>
            </w:pPr>
            <w:r w:rsidRPr="00716DA5">
              <w:rPr>
                <w:color w:val="000000"/>
                <w:sz w:val="18"/>
                <w:szCs w:val="18"/>
              </w:rPr>
              <w:t>0,00</w:t>
            </w:r>
          </w:p>
        </w:tc>
        <w:tc>
          <w:tcPr>
            <w:tcW w:w="960" w:type="dxa"/>
            <w:tcBorders>
              <w:top w:val="nil"/>
              <w:left w:val="nil"/>
              <w:bottom w:val="single" w:sz="4" w:space="0" w:color="auto"/>
              <w:right w:val="single" w:sz="4" w:space="0" w:color="auto"/>
            </w:tcBorders>
            <w:shd w:val="clear" w:color="auto" w:fill="auto"/>
            <w:vAlign w:val="center"/>
            <w:hideMark/>
          </w:tcPr>
          <w:p w14:paraId="3C7378F5" w14:textId="77777777" w:rsidR="00716DA5" w:rsidRPr="00716DA5" w:rsidRDefault="00716DA5">
            <w:pPr>
              <w:jc w:val="center"/>
              <w:rPr>
                <w:color w:val="000000"/>
                <w:sz w:val="18"/>
                <w:szCs w:val="18"/>
              </w:rPr>
            </w:pPr>
            <w:r w:rsidRPr="00716DA5">
              <w:rPr>
                <w:color w:val="000000"/>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14:paraId="34F41091" w14:textId="77777777" w:rsidR="00716DA5" w:rsidRPr="00716DA5" w:rsidRDefault="00716DA5">
            <w:pPr>
              <w:jc w:val="center"/>
              <w:rPr>
                <w:color w:val="000000"/>
                <w:sz w:val="18"/>
                <w:szCs w:val="18"/>
              </w:rPr>
            </w:pPr>
            <w:r w:rsidRPr="00716DA5">
              <w:rPr>
                <w:color w:val="000000"/>
                <w:sz w:val="18"/>
                <w:szCs w:val="18"/>
              </w:rPr>
              <w:t>27,00</w:t>
            </w:r>
          </w:p>
        </w:tc>
        <w:tc>
          <w:tcPr>
            <w:tcW w:w="3973" w:type="dxa"/>
            <w:tcBorders>
              <w:top w:val="nil"/>
              <w:left w:val="nil"/>
              <w:bottom w:val="single" w:sz="4" w:space="0" w:color="auto"/>
              <w:right w:val="single" w:sz="4" w:space="0" w:color="auto"/>
            </w:tcBorders>
            <w:shd w:val="clear" w:color="auto" w:fill="auto"/>
            <w:vAlign w:val="center"/>
            <w:hideMark/>
          </w:tcPr>
          <w:p w14:paraId="122C620C" w14:textId="77777777" w:rsidR="00716DA5" w:rsidRPr="00716DA5" w:rsidRDefault="00716DA5">
            <w:pPr>
              <w:jc w:val="center"/>
              <w:rPr>
                <w:color w:val="000000"/>
                <w:sz w:val="18"/>
                <w:szCs w:val="18"/>
              </w:rPr>
            </w:pPr>
            <w:r w:rsidRPr="00716DA5">
              <w:rPr>
                <w:color w:val="000000"/>
                <w:sz w:val="18"/>
                <w:szCs w:val="18"/>
              </w:rPr>
              <w:t>Ответственный исполнитель:</w:t>
            </w:r>
            <w:r w:rsidRPr="00716DA5">
              <w:rPr>
                <w:color w:val="000000"/>
                <w:sz w:val="18"/>
                <w:szCs w:val="18"/>
              </w:rPr>
              <w:br/>
              <w:t>МКУ «Отдел жилищно-коммунального хозяйства Светлогорского городского округа»</w:t>
            </w:r>
            <w:r w:rsidRPr="00716DA5">
              <w:rPr>
                <w:color w:val="000000"/>
                <w:sz w:val="18"/>
                <w:szCs w:val="18"/>
              </w:rPr>
              <w:br/>
              <w:t>Участники:</w:t>
            </w:r>
            <w:r w:rsidRPr="00716DA5">
              <w:rPr>
                <w:color w:val="000000"/>
                <w:sz w:val="18"/>
                <w:szCs w:val="18"/>
              </w:rPr>
              <w:br/>
              <w:t>сторонние организации по результату закупок товаров, работ и услуг.</w:t>
            </w:r>
          </w:p>
        </w:tc>
      </w:tr>
      <w:tr w:rsidR="00716DA5" w:rsidRPr="00716DA5" w14:paraId="5EACB00F" w14:textId="77777777" w:rsidTr="00716DA5">
        <w:trPr>
          <w:trHeight w:val="22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4D4620" w14:textId="77777777" w:rsidR="00716DA5" w:rsidRPr="00716DA5" w:rsidRDefault="00716DA5">
            <w:pPr>
              <w:jc w:val="center"/>
              <w:rPr>
                <w:color w:val="000000"/>
                <w:sz w:val="18"/>
                <w:szCs w:val="18"/>
              </w:rPr>
            </w:pPr>
            <w:r w:rsidRPr="00716DA5">
              <w:rPr>
                <w:color w:val="000000"/>
                <w:sz w:val="18"/>
                <w:szCs w:val="18"/>
              </w:rPr>
              <w:lastRenderedPageBreak/>
              <w:t>01</w:t>
            </w:r>
          </w:p>
        </w:tc>
        <w:tc>
          <w:tcPr>
            <w:tcW w:w="1734" w:type="dxa"/>
            <w:tcBorders>
              <w:top w:val="nil"/>
              <w:left w:val="nil"/>
              <w:bottom w:val="single" w:sz="4" w:space="0" w:color="auto"/>
              <w:right w:val="single" w:sz="4" w:space="0" w:color="auto"/>
            </w:tcBorders>
            <w:shd w:val="clear" w:color="auto" w:fill="auto"/>
            <w:vAlign w:val="center"/>
            <w:hideMark/>
          </w:tcPr>
          <w:p w14:paraId="7B87FB7C" w14:textId="77777777" w:rsidR="00716DA5" w:rsidRPr="00716DA5" w:rsidRDefault="00716DA5">
            <w:pPr>
              <w:rPr>
                <w:color w:val="000000"/>
                <w:sz w:val="18"/>
                <w:szCs w:val="18"/>
              </w:rPr>
            </w:pPr>
            <w:r w:rsidRPr="00716DA5">
              <w:rPr>
                <w:color w:val="000000"/>
                <w:sz w:val="18"/>
                <w:szCs w:val="18"/>
              </w:rPr>
              <w:t>Реализация полномочий собственника в отношении жилых помещений</w:t>
            </w:r>
          </w:p>
        </w:tc>
        <w:tc>
          <w:tcPr>
            <w:tcW w:w="1842" w:type="dxa"/>
            <w:tcBorders>
              <w:top w:val="nil"/>
              <w:left w:val="nil"/>
              <w:bottom w:val="single" w:sz="4" w:space="0" w:color="auto"/>
              <w:right w:val="single" w:sz="4" w:space="0" w:color="auto"/>
            </w:tcBorders>
            <w:shd w:val="clear" w:color="auto" w:fill="auto"/>
            <w:vAlign w:val="center"/>
            <w:hideMark/>
          </w:tcPr>
          <w:p w14:paraId="2AC7B74A" w14:textId="77777777" w:rsidR="00716DA5" w:rsidRPr="00716DA5" w:rsidRDefault="00716DA5">
            <w:pPr>
              <w:jc w:val="center"/>
              <w:rPr>
                <w:color w:val="000000"/>
                <w:sz w:val="18"/>
                <w:szCs w:val="18"/>
              </w:rPr>
            </w:pPr>
            <w:r w:rsidRPr="00716DA5">
              <w:rPr>
                <w:color w:val="000000"/>
                <w:sz w:val="18"/>
                <w:szCs w:val="18"/>
              </w:rPr>
              <w:t>площадь жилых помещений, находящихся в муниципальной собственности</w:t>
            </w:r>
          </w:p>
        </w:tc>
        <w:tc>
          <w:tcPr>
            <w:tcW w:w="1023" w:type="dxa"/>
            <w:tcBorders>
              <w:top w:val="nil"/>
              <w:left w:val="nil"/>
              <w:bottom w:val="single" w:sz="4" w:space="0" w:color="auto"/>
              <w:right w:val="single" w:sz="4" w:space="0" w:color="auto"/>
            </w:tcBorders>
            <w:shd w:val="clear" w:color="auto" w:fill="auto"/>
            <w:vAlign w:val="center"/>
            <w:hideMark/>
          </w:tcPr>
          <w:p w14:paraId="4ACF5372" w14:textId="77777777" w:rsidR="00716DA5" w:rsidRPr="00716DA5" w:rsidRDefault="00716DA5">
            <w:pPr>
              <w:jc w:val="center"/>
              <w:rPr>
                <w:color w:val="0D0D0D"/>
                <w:sz w:val="18"/>
                <w:szCs w:val="18"/>
              </w:rPr>
            </w:pPr>
            <w:r w:rsidRPr="00716DA5">
              <w:rPr>
                <w:color w:val="0D0D0D"/>
                <w:sz w:val="18"/>
                <w:szCs w:val="18"/>
              </w:rPr>
              <w:t>кв. м</w:t>
            </w:r>
          </w:p>
        </w:tc>
        <w:tc>
          <w:tcPr>
            <w:tcW w:w="537" w:type="dxa"/>
            <w:tcBorders>
              <w:top w:val="nil"/>
              <w:left w:val="nil"/>
              <w:bottom w:val="single" w:sz="4" w:space="0" w:color="auto"/>
              <w:right w:val="single" w:sz="4" w:space="0" w:color="auto"/>
            </w:tcBorders>
            <w:shd w:val="clear" w:color="auto" w:fill="auto"/>
            <w:noWrap/>
            <w:vAlign w:val="center"/>
            <w:hideMark/>
          </w:tcPr>
          <w:p w14:paraId="0EC113C9" w14:textId="77777777" w:rsidR="00716DA5" w:rsidRPr="00716DA5" w:rsidRDefault="00716DA5">
            <w:pPr>
              <w:jc w:val="center"/>
              <w:rPr>
                <w:color w:val="000000"/>
                <w:sz w:val="18"/>
                <w:szCs w:val="18"/>
              </w:rPr>
            </w:pPr>
            <w:r w:rsidRPr="00716DA5">
              <w:rPr>
                <w:color w:val="000000"/>
                <w:sz w:val="18"/>
                <w:szCs w:val="18"/>
              </w:rPr>
              <w:t>12088,03</w:t>
            </w:r>
          </w:p>
        </w:tc>
        <w:tc>
          <w:tcPr>
            <w:tcW w:w="1240" w:type="dxa"/>
            <w:tcBorders>
              <w:top w:val="nil"/>
              <w:left w:val="nil"/>
              <w:bottom w:val="single" w:sz="4" w:space="0" w:color="auto"/>
              <w:right w:val="single" w:sz="4" w:space="0" w:color="auto"/>
            </w:tcBorders>
            <w:shd w:val="clear" w:color="auto" w:fill="auto"/>
            <w:noWrap/>
            <w:vAlign w:val="center"/>
            <w:hideMark/>
          </w:tcPr>
          <w:p w14:paraId="2020B18E" w14:textId="77777777" w:rsidR="00716DA5" w:rsidRPr="00716DA5" w:rsidRDefault="00716DA5">
            <w:pPr>
              <w:jc w:val="center"/>
              <w:rPr>
                <w:color w:val="000000"/>
                <w:sz w:val="18"/>
                <w:szCs w:val="18"/>
              </w:rPr>
            </w:pPr>
            <w:r w:rsidRPr="00716DA5">
              <w:rPr>
                <w:color w:val="000000"/>
                <w:sz w:val="18"/>
                <w:szCs w:val="18"/>
              </w:rPr>
              <w:t>12088,03</w:t>
            </w:r>
          </w:p>
        </w:tc>
        <w:tc>
          <w:tcPr>
            <w:tcW w:w="960" w:type="dxa"/>
            <w:tcBorders>
              <w:top w:val="nil"/>
              <w:left w:val="nil"/>
              <w:bottom w:val="single" w:sz="4" w:space="0" w:color="auto"/>
              <w:right w:val="single" w:sz="4" w:space="0" w:color="auto"/>
            </w:tcBorders>
            <w:shd w:val="clear" w:color="auto" w:fill="auto"/>
            <w:noWrap/>
            <w:vAlign w:val="center"/>
            <w:hideMark/>
          </w:tcPr>
          <w:p w14:paraId="21485C85" w14:textId="77777777" w:rsidR="00716DA5" w:rsidRPr="00716DA5" w:rsidRDefault="00716DA5">
            <w:pPr>
              <w:jc w:val="center"/>
              <w:rPr>
                <w:color w:val="000000"/>
                <w:sz w:val="18"/>
                <w:szCs w:val="18"/>
              </w:rPr>
            </w:pPr>
            <w:r w:rsidRPr="00716DA5">
              <w:rPr>
                <w:color w:val="000000"/>
                <w:sz w:val="18"/>
                <w:szCs w:val="18"/>
              </w:rPr>
              <w:t>12088,03</w:t>
            </w:r>
          </w:p>
        </w:tc>
        <w:tc>
          <w:tcPr>
            <w:tcW w:w="960" w:type="dxa"/>
            <w:tcBorders>
              <w:top w:val="nil"/>
              <w:left w:val="nil"/>
              <w:bottom w:val="single" w:sz="4" w:space="0" w:color="auto"/>
              <w:right w:val="single" w:sz="4" w:space="0" w:color="auto"/>
            </w:tcBorders>
            <w:shd w:val="clear" w:color="auto" w:fill="auto"/>
            <w:noWrap/>
            <w:vAlign w:val="center"/>
            <w:hideMark/>
          </w:tcPr>
          <w:p w14:paraId="70121C2D" w14:textId="77777777" w:rsidR="00716DA5" w:rsidRPr="00716DA5" w:rsidRDefault="00716DA5">
            <w:pPr>
              <w:jc w:val="center"/>
              <w:rPr>
                <w:color w:val="000000"/>
                <w:sz w:val="18"/>
                <w:szCs w:val="18"/>
              </w:rPr>
            </w:pPr>
            <w:r w:rsidRPr="00716DA5">
              <w:rPr>
                <w:color w:val="000000"/>
                <w:sz w:val="18"/>
                <w:szCs w:val="18"/>
              </w:rPr>
              <w:t>12088,03</w:t>
            </w:r>
          </w:p>
        </w:tc>
        <w:tc>
          <w:tcPr>
            <w:tcW w:w="960" w:type="dxa"/>
            <w:tcBorders>
              <w:top w:val="nil"/>
              <w:left w:val="nil"/>
              <w:bottom w:val="single" w:sz="4" w:space="0" w:color="auto"/>
              <w:right w:val="single" w:sz="4" w:space="0" w:color="auto"/>
            </w:tcBorders>
            <w:shd w:val="clear" w:color="auto" w:fill="auto"/>
            <w:noWrap/>
            <w:vAlign w:val="center"/>
            <w:hideMark/>
          </w:tcPr>
          <w:p w14:paraId="01CFDD97" w14:textId="77777777" w:rsidR="00716DA5" w:rsidRPr="00716DA5" w:rsidRDefault="00716DA5">
            <w:pPr>
              <w:jc w:val="center"/>
              <w:rPr>
                <w:color w:val="000000"/>
                <w:sz w:val="18"/>
                <w:szCs w:val="18"/>
              </w:rPr>
            </w:pPr>
            <w:r w:rsidRPr="00716DA5">
              <w:rPr>
                <w:color w:val="000000"/>
                <w:sz w:val="18"/>
                <w:szCs w:val="18"/>
              </w:rPr>
              <w:t>12088,03</w:t>
            </w:r>
          </w:p>
        </w:tc>
        <w:tc>
          <w:tcPr>
            <w:tcW w:w="1240" w:type="dxa"/>
            <w:tcBorders>
              <w:top w:val="nil"/>
              <w:left w:val="nil"/>
              <w:bottom w:val="single" w:sz="4" w:space="0" w:color="auto"/>
              <w:right w:val="single" w:sz="4" w:space="0" w:color="auto"/>
            </w:tcBorders>
            <w:shd w:val="clear" w:color="auto" w:fill="auto"/>
            <w:noWrap/>
            <w:vAlign w:val="center"/>
            <w:hideMark/>
          </w:tcPr>
          <w:p w14:paraId="1E74AB6C" w14:textId="77777777" w:rsidR="00716DA5" w:rsidRPr="00716DA5" w:rsidRDefault="00716DA5">
            <w:pPr>
              <w:jc w:val="center"/>
              <w:rPr>
                <w:color w:val="000000"/>
                <w:sz w:val="18"/>
                <w:szCs w:val="18"/>
              </w:rPr>
            </w:pPr>
            <w:r w:rsidRPr="00716DA5">
              <w:rPr>
                <w:color w:val="000000"/>
                <w:sz w:val="18"/>
                <w:szCs w:val="18"/>
              </w:rPr>
              <w:t>12088,03</w:t>
            </w:r>
          </w:p>
        </w:tc>
        <w:tc>
          <w:tcPr>
            <w:tcW w:w="3973" w:type="dxa"/>
            <w:tcBorders>
              <w:top w:val="nil"/>
              <w:left w:val="nil"/>
              <w:bottom w:val="single" w:sz="4" w:space="0" w:color="auto"/>
              <w:right w:val="single" w:sz="4" w:space="0" w:color="auto"/>
            </w:tcBorders>
            <w:shd w:val="clear" w:color="auto" w:fill="auto"/>
            <w:vAlign w:val="center"/>
            <w:hideMark/>
          </w:tcPr>
          <w:p w14:paraId="7CE0FF3D" w14:textId="77777777" w:rsidR="00716DA5" w:rsidRPr="00716DA5" w:rsidRDefault="00716DA5">
            <w:pPr>
              <w:jc w:val="center"/>
              <w:rPr>
                <w:color w:val="000000"/>
                <w:sz w:val="18"/>
                <w:szCs w:val="18"/>
              </w:rPr>
            </w:pPr>
            <w:r w:rsidRPr="00716DA5">
              <w:rPr>
                <w:color w:val="000000"/>
                <w:sz w:val="18"/>
                <w:szCs w:val="18"/>
              </w:rPr>
              <w:t>Ответственный исполнитель:</w:t>
            </w:r>
            <w:r w:rsidRPr="00716DA5">
              <w:rPr>
                <w:color w:val="000000"/>
                <w:sz w:val="18"/>
                <w:szCs w:val="18"/>
              </w:rPr>
              <w:br/>
              <w:t>МКУ «Отдел жилищно-коммунального хозяйства Светлогорского городского округа»</w:t>
            </w:r>
            <w:r w:rsidRPr="00716DA5">
              <w:rPr>
                <w:color w:val="000000"/>
                <w:sz w:val="18"/>
                <w:szCs w:val="18"/>
              </w:rPr>
              <w:br/>
              <w:t>Участники: МБУ "Спецремтранс" и</w:t>
            </w:r>
            <w:r w:rsidRPr="00716DA5">
              <w:rPr>
                <w:color w:val="000000"/>
                <w:sz w:val="18"/>
                <w:szCs w:val="18"/>
              </w:rPr>
              <w:br/>
              <w:t>сторонние организации по результату закупок товаров, работ и услуг.</w:t>
            </w:r>
          </w:p>
        </w:tc>
      </w:tr>
      <w:tr w:rsidR="00716DA5" w:rsidRPr="00716DA5" w14:paraId="433228A4" w14:textId="77777777" w:rsidTr="00716DA5">
        <w:trPr>
          <w:trHeight w:val="22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EB14AE" w14:textId="77777777" w:rsidR="00716DA5" w:rsidRPr="00716DA5" w:rsidRDefault="00716DA5">
            <w:pPr>
              <w:jc w:val="center"/>
              <w:rPr>
                <w:color w:val="000000"/>
                <w:sz w:val="18"/>
                <w:szCs w:val="18"/>
              </w:rPr>
            </w:pPr>
            <w:r w:rsidRPr="00716DA5">
              <w:rPr>
                <w:color w:val="000000"/>
                <w:sz w:val="18"/>
                <w:szCs w:val="18"/>
              </w:rPr>
              <w:t>02</w:t>
            </w:r>
          </w:p>
        </w:tc>
        <w:tc>
          <w:tcPr>
            <w:tcW w:w="1734" w:type="dxa"/>
            <w:tcBorders>
              <w:top w:val="nil"/>
              <w:left w:val="nil"/>
              <w:bottom w:val="single" w:sz="4" w:space="0" w:color="auto"/>
              <w:right w:val="single" w:sz="4" w:space="0" w:color="auto"/>
            </w:tcBorders>
            <w:shd w:val="clear" w:color="auto" w:fill="auto"/>
            <w:vAlign w:val="center"/>
            <w:hideMark/>
          </w:tcPr>
          <w:p w14:paraId="528519E5" w14:textId="77777777" w:rsidR="00716DA5" w:rsidRPr="00716DA5" w:rsidRDefault="00716DA5">
            <w:pPr>
              <w:rPr>
                <w:color w:val="000000"/>
                <w:sz w:val="18"/>
                <w:szCs w:val="18"/>
              </w:rPr>
            </w:pPr>
            <w:r w:rsidRPr="00716DA5">
              <w:rPr>
                <w:color w:val="000000"/>
                <w:sz w:val="18"/>
                <w:szCs w:val="18"/>
              </w:rPr>
              <w:t>Реализация полномочий собственника в отношении нежилых помещений и иных объектов</w:t>
            </w:r>
          </w:p>
        </w:tc>
        <w:tc>
          <w:tcPr>
            <w:tcW w:w="1842" w:type="dxa"/>
            <w:tcBorders>
              <w:top w:val="nil"/>
              <w:left w:val="nil"/>
              <w:bottom w:val="single" w:sz="4" w:space="0" w:color="auto"/>
              <w:right w:val="single" w:sz="4" w:space="0" w:color="auto"/>
            </w:tcBorders>
            <w:shd w:val="clear" w:color="auto" w:fill="auto"/>
            <w:vAlign w:val="center"/>
            <w:hideMark/>
          </w:tcPr>
          <w:p w14:paraId="573F595B" w14:textId="77777777" w:rsidR="00716DA5" w:rsidRPr="00716DA5" w:rsidRDefault="00716DA5">
            <w:pPr>
              <w:jc w:val="center"/>
              <w:rPr>
                <w:color w:val="000000"/>
                <w:sz w:val="18"/>
                <w:szCs w:val="18"/>
              </w:rPr>
            </w:pPr>
            <w:r w:rsidRPr="00716DA5">
              <w:rPr>
                <w:color w:val="000000"/>
                <w:sz w:val="18"/>
                <w:szCs w:val="18"/>
              </w:rPr>
              <w:t>площадь нежилых помещений, находящихся в муниципальной собственности</w:t>
            </w:r>
          </w:p>
        </w:tc>
        <w:tc>
          <w:tcPr>
            <w:tcW w:w="1023" w:type="dxa"/>
            <w:tcBorders>
              <w:top w:val="nil"/>
              <w:left w:val="nil"/>
              <w:bottom w:val="single" w:sz="4" w:space="0" w:color="auto"/>
              <w:right w:val="single" w:sz="4" w:space="0" w:color="auto"/>
            </w:tcBorders>
            <w:shd w:val="clear" w:color="auto" w:fill="auto"/>
            <w:vAlign w:val="center"/>
            <w:hideMark/>
          </w:tcPr>
          <w:p w14:paraId="3453D8DE" w14:textId="77777777" w:rsidR="00716DA5" w:rsidRPr="00716DA5" w:rsidRDefault="00716DA5">
            <w:pPr>
              <w:jc w:val="center"/>
              <w:rPr>
                <w:color w:val="0D0D0D"/>
                <w:sz w:val="18"/>
                <w:szCs w:val="18"/>
              </w:rPr>
            </w:pPr>
            <w:r w:rsidRPr="00716DA5">
              <w:rPr>
                <w:color w:val="0D0D0D"/>
                <w:sz w:val="18"/>
                <w:szCs w:val="18"/>
              </w:rPr>
              <w:t>кв. м</w:t>
            </w:r>
          </w:p>
        </w:tc>
        <w:tc>
          <w:tcPr>
            <w:tcW w:w="537" w:type="dxa"/>
            <w:tcBorders>
              <w:top w:val="nil"/>
              <w:left w:val="nil"/>
              <w:bottom w:val="single" w:sz="4" w:space="0" w:color="auto"/>
              <w:right w:val="single" w:sz="4" w:space="0" w:color="auto"/>
            </w:tcBorders>
            <w:shd w:val="clear" w:color="auto" w:fill="auto"/>
            <w:noWrap/>
            <w:vAlign w:val="center"/>
            <w:hideMark/>
          </w:tcPr>
          <w:p w14:paraId="0FB38A34" w14:textId="77777777" w:rsidR="00716DA5" w:rsidRPr="00716DA5" w:rsidRDefault="00716DA5">
            <w:pPr>
              <w:jc w:val="center"/>
              <w:rPr>
                <w:color w:val="000000"/>
                <w:sz w:val="18"/>
                <w:szCs w:val="18"/>
              </w:rPr>
            </w:pPr>
            <w:r w:rsidRPr="00716DA5">
              <w:rPr>
                <w:color w:val="000000"/>
                <w:sz w:val="18"/>
                <w:szCs w:val="18"/>
              </w:rPr>
              <w:t>7255,90</w:t>
            </w:r>
          </w:p>
        </w:tc>
        <w:tc>
          <w:tcPr>
            <w:tcW w:w="1240" w:type="dxa"/>
            <w:tcBorders>
              <w:top w:val="nil"/>
              <w:left w:val="nil"/>
              <w:bottom w:val="single" w:sz="4" w:space="0" w:color="auto"/>
              <w:right w:val="single" w:sz="4" w:space="0" w:color="auto"/>
            </w:tcBorders>
            <w:shd w:val="clear" w:color="auto" w:fill="auto"/>
            <w:noWrap/>
            <w:vAlign w:val="center"/>
            <w:hideMark/>
          </w:tcPr>
          <w:p w14:paraId="75C9A04A" w14:textId="77777777" w:rsidR="00716DA5" w:rsidRPr="00716DA5" w:rsidRDefault="00716DA5">
            <w:pPr>
              <w:jc w:val="center"/>
              <w:rPr>
                <w:color w:val="000000"/>
                <w:sz w:val="18"/>
                <w:szCs w:val="18"/>
              </w:rPr>
            </w:pPr>
            <w:r w:rsidRPr="00716DA5">
              <w:rPr>
                <w:color w:val="000000"/>
                <w:sz w:val="18"/>
                <w:szCs w:val="18"/>
              </w:rPr>
              <w:t>7255,90</w:t>
            </w:r>
          </w:p>
        </w:tc>
        <w:tc>
          <w:tcPr>
            <w:tcW w:w="960" w:type="dxa"/>
            <w:tcBorders>
              <w:top w:val="nil"/>
              <w:left w:val="nil"/>
              <w:bottom w:val="single" w:sz="4" w:space="0" w:color="auto"/>
              <w:right w:val="single" w:sz="4" w:space="0" w:color="auto"/>
            </w:tcBorders>
            <w:shd w:val="clear" w:color="auto" w:fill="auto"/>
            <w:noWrap/>
            <w:vAlign w:val="center"/>
            <w:hideMark/>
          </w:tcPr>
          <w:p w14:paraId="531727F3" w14:textId="77777777" w:rsidR="00716DA5" w:rsidRPr="00716DA5" w:rsidRDefault="00716DA5">
            <w:pPr>
              <w:jc w:val="center"/>
              <w:rPr>
                <w:color w:val="000000"/>
                <w:sz w:val="18"/>
                <w:szCs w:val="18"/>
              </w:rPr>
            </w:pPr>
            <w:r w:rsidRPr="00716DA5">
              <w:rPr>
                <w:color w:val="000000"/>
                <w:sz w:val="18"/>
                <w:szCs w:val="18"/>
              </w:rPr>
              <w:t>7255,90</w:t>
            </w:r>
          </w:p>
        </w:tc>
        <w:tc>
          <w:tcPr>
            <w:tcW w:w="960" w:type="dxa"/>
            <w:tcBorders>
              <w:top w:val="nil"/>
              <w:left w:val="nil"/>
              <w:bottom w:val="single" w:sz="4" w:space="0" w:color="auto"/>
              <w:right w:val="single" w:sz="4" w:space="0" w:color="auto"/>
            </w:tcBorders>
            <w:shd w:val="clear" w:color="auto" w:fill="auto"/>
            <w:noWrap/>
            <w:vAlign w:val="center"/>
            <w:hideMark/>
          </w:tcPr>
          <w:p w14:paraId="3A6472DD" w14:textId="77777777" w:rsidR="00716DA5" w:rsidRPr="00716DA5" w:rsidRDefault="00716DA5">
            <w:pPr>
              <w:jc w:val="center"/>
              <w:rPr>
                <w:color w:val="000000"/>
                <w:sz w:val="18"/>
                <w:szCs w:val="18"/>
              </w:rPr>
            </w:pPr>
            <w:r w:rsidRPr="00716DA5">
              <w:rPr>
                <w:color w:val="000000"/>
                <w:sz w:val="18"/>
                <w:szCs w:val="18"/>
              </w:rPr>
              <w:t>7255,90</w:t>
            </w:r>
          </w:p>
        </w:tc>
        <w:tc>
          <w:tcPr>
            <w:tcW w:w="960" w:type="dxa"/>
            <w:tcBorders>
              <w:top w:val="nil"/>
              <w:left w:val="nil"/>
              <w:bottom w:val="single" w:sz="4" w:space="0" w:color="auto"/>
              <w:right w:val="single" w:sz="4" w:space="0" w:color="auto"/>
            </w:tcBorders>
            <w:shd w:val="clear" w:color="auto" w:fill="auto"/>
            <w:noWrap/>
            <w:vAlign w:val="center"/>
            <w:hideMark/>
          </w:tcPr>
          <w:p w14:paraId="3A975D1B" w14:textId="77777777" w:rsidR="00716DA5" w:rsidRPr="00716DA5" w:rsidRDefault="00716DA5">
            <w:pPr>
              <w:jc w:val="center"/>
              <w:rPr>
                <w:color w:val="000000"/>
                <w:sz w:val="18"/>
                <w:szCs w:val="18"/>
              </w:rPr>
            </w:pPr>
            <w:r w:rsidRPr="00716DA5">
              <w:rPr>
                <w:color w:val="000000"/>
                <w:sz w:val="18"/>
                <w:szCs w:val="18"/>
              </w:rPr>
              <w:t>7255,90</w:t>
            </w:r>
          </w:p>
        </w:tc>
        <w:tc>
          <w:tcPr>
            <w:tcW w:w="1240" w:type="dxa"/>
            <w:tcBorders>
              <w:top w:val="nil"/>
              <w:left w:val="nil"/>
              <w:bottom w:val="single" w:sz="4" w:space="0" w:color="auto"/>
              <w:right w:val="single" w:sz="4" w:space="0" w:color="auto"/>
            </w:tcBorders>
            <w:shd w:val="clear" w:color="auto" w:fill="auto"/>
            <w:noWrap/>
            <w:vAlign w:val="center"/>
            <w:hideMark/>
          </w:tcPr>
          <w:p w14:paraId="5BDB9FF6" w14:textId="77777777" w:rsidR="00716DA5" w:rsidRPr="00716DA5" w:rsidRDefault="00716DA5">
            <w:pPr>
              <w:jc w:val="center"/>
              <w:rPr>
                <w:color w:val="000000"/>
                <w:sz w:val="18"/>
                <w:szCs w:val="18"/>
              </w:rPr>
            </w:pPr>
            <w:r w:rsidRPr="00716DA5">
              <w:rPr>
                <w:color w:val="000000"/>
                <w:sz w:val="18"/>
                <w:szCs w:val="18"/>
              </w:rPr>
              <w:t>7255,90</w:t>
            </w:r>
          </w:p>
        </w:tc>
        <w:tc>
          <w:tcPr>
            <w:tcW w:w="3973" w:type="dxa"/>
            <w:tcBorders>
              <w:top w:val="nil"/>
              <w:left w:val="nil"/>
              <w:bottom w:val="single" w:sz="4" w:space="0" w:color="auto"/>
              <w:right w:val="single" w:sz="4" w:space="0" w:color="auto"/>
            </w:tcBorders>
            <w:shd w:val="clear" w:color="auto" w:fill="auto"/>
            <w:vAlign w:val="center"/>
            <w:hideMark/>
          </w:tcPr>
          <w:p w14:paraId="13948154" w14:textId="77777777" w:rsidR="00716DA5" w:rsidRPr="00716DA5" w:rsidRDefault="00716DA5">
            <w:pPr>
              <w:jc w:val="center"/>
              <w:rPr>
                <w:color w:val="000000"/>
                <w:sz w:val="18"/>
                <w:szCs w:val="18"/>
              </w:rPr>
            </w:pPr>
            <w:r w:rsidRPr="00716DA5">
              <w:rPr>
                <w:color w:val="000000"/>
                <w:sz w:val="18"/>
                <w:szCs w:val="18"/>
              </w:rPr>
              <w:t>Ответственный исполнитель:</w:t>
            </w:r>
            <w:r w:rsidRPr="00716DA5">
              <w:rPr>
                <w:color w:val="000000"/>
                <w:sz w:val="18"/>
                <w:szCs w:val="18"/>
              </w:rPr>
              <w:br/>
              <w:t>МКУ «Отдел жилищно-коммунального хозяйства Светлогорского городского округа»</w:t>
            </w:r>
            <w:r w:rsidRPr="00716DA5">
              <w:rPr>
                <w:color w:val="000000"/>
                <w:sz w:val="18"/>
                <w:szCs w:val="18"/>
              </w:rPr>
              <w:br/>
              <w:t>Участники:</w:t>
            </w:r>
            <w:r w:rsidRPr="00716DA5">
              <w:rPr>
                <w:color w:val="000000"/>
                <w:sz w:val="18"/>
                <w:szCs w:val="18"/>
              </w:rPr>
              <w:br/>
              <w:t>сторонние организации по результату закупок товаров, работ и услуг.</w:t>
            </w:r>
          </w:p>
        </w:tc>
      </w:tr>
    </w:tbl>
    <w:p w14:paraId="11BA967E" w14:textId="609C27CD" w:rsidR="00EB15B8" w:rsidRDefault="00EB15B8" w:rsidP="001B37A3">
      <w:pPr>
        <w:widowControl w:val="0"/>
        <w:autoSpaceDE w:val="0"/>
        <w:autoSpaceDN w:val="0"/>
        <w:adjustRightInd w:val="0"/>
        <w:contextualSpacing/>
        <w:jc w:val="both"/>
        <w:rPr>
          <w:rFonts w:eastAsia="Calibri"/>
          <w:color w:val="0D0D0D" w:themeColor="text1" w:themeTint="F2"/>
          <w:lang w:eastAsia="en-US"/>
        </w:rPr>
      </w:pPr>
    </w:p>
    <w:p w14:paraId="6EDED67F"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6F4BA718"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3BC64E80"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3E3BEC87"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0F5EC9A9"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234272B0"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15D6FF3C"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4E608FCC"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6E4DF831"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26BD0B8C"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2A2EC5F4"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71CA9CEF"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07DA57B7"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3497A8B3"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768DD691"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140849F8"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345FD699"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4EB2CB20"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4DE71F2B"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3EADD33C"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p w14:paraId="264EBB43" w14:textId="77777777" w:rsidR="00716DA5" w:rsidRDefault="00716DA5" w:rsidP="001B37A3">
      <w:pPr>
        <w:widowControl w:val="0"/>
        <w:autoSpaceDE w:val="0"/>
        <w:autoSpaceDN w:val="0"/>
        <w:adjustRightInd w:val="0"/>
        <w:contextualSpacing/>
        <w:jc w:val="both"/>
        <w:rPr>
          <w:rFonts w:eastAsia="Calibri"/>
          <w:color w:val="0D0D0D" w:themeColor="text1" w:themeTint="F2"/>
          <w:lang w:eastAsia="en-US"/>
        </w:rPr>
      </w:pPr>
    </w:p>
    <w:tbl>
      <w:tblPr>
        <w:tblW w:w="14620" w:type="dxa"/>
        <w:tblLook w:val="04A0" w:firstRow="1" w:lastRow="0" w:firstColumn="1" w:lastColumn="0" w:noHBand="0" w:noVBand="1"/>
      </w:tblPr>
      <w:tblGrid>
        <w:gridCol w:w="2080"/>
        <w:gridCol w:w="4140"/>
        <w:gridCol w:w="2440"/>
        <w:gridCol w:w="1860"/>
        <w:gridCol w:w="1940"/>
        <w:gridCol w:w="2160"/>
      </w:tblGrid>
      <w:tr w:rsidR="00716DA5" w14:paraId="178E2AC1" w14:textId="77777777" w:rsidTr="00716DA5">
        <w:trPr>
          <w:trHeight w:val="2520"/>
        </w:trPr>
        <w:tc>
          <w:tcPr>
            <w:tcW w:w="2080" w:type="dxa"/>
            <w:tcBorders>
              <w:top w:val="nil"/>
              <w:left w:val="nil"/>
              <w:bottom w:val="nil"/>
              <w:right w:val="nil"/>
            </w:tcBorders>
            <w:shd w:val="clear" w:color="auto" w:fill="auto"/>
            <w:noWrap/>
            <w:vAlign w:val="bottom"/>
            <w:hideMark/>
          </w:tcPr>
          <w:p w14:paraId="4450206F" w14:textId="77777777" w:rsidR="00716DA5" w:rsidRDefault="00716DA5">
            <w:pPr>
              <w:rPr>
                <w:sz w:val="20"/>
                <w:szCs w:val="20"/>
              </w:rPr>
            </w:pPr>
          </w:p>
        </w:tc>
        <w:tc>
          <w:tcPr>
            <w:tcW w:w="4140" w:type="dxa"/>
            <w:tcBorders>
              <w:top w:val="nil"/>
              <w:left w:val="nil"/>
              <w:bottom w:val="nil"/>
              <w:right w:val="nil"/>
            </w:tcBorders>
            <w:shd w:val="clear" w:color="auto" w:fill="auto"/>
            <w:noWrap/>
            <w:vAlign w:val="bottom"/>
            <w:hideMark/>
          </w:tcPr>
          <w:p w14:paraId="50F92800" w14:textId="77777777" w:rsidR="00716DA5" w:rsidRDefault="00716DA5">
            <w:pPr>
              <w:rPr>
                <w:sz w:val="20"/>
                <w:szCs w:val="20"/>
              </w:rPr>
            </w:pPr>
          </w:p>
        </w:tc>
        <w:tc>
          <w:tcPr>
            <w:tcW w:w="2440" w:type="dxa"/>
            <w:tcBorders>
              <w:top w:val="nil"/>
              <w:left w:val="nil"/>
              <w:bottom w:val="nil"/>
              <w:right w:val="nil"/>
            </w:tcBorders>
            <w:shd w:val="clear" w:color="auto" w:fill="auto"/>
            <w:noWrap/>
            <w:vAlign w:val="bottom"/>
            <w:hideMark/>
          </w:tcPr>
          <w:p w14:paraId="01807480" w14:textId="77777777" w:rsidR="00716DA5" w:rsidRDefault="00716DA5">
            <w:pPr>
              <w:rPr>
                <w:sz w:val="20"/>
                <w:szCs w:val="20"/>
              </w:rPr>
            </w:pPr>
          </w:p>
        </w:tc>
        <w:tc>
          <w:tcPr>
            <w:tcW w:w="1860" w:type="dxa"/>
            <w:tcBorders>
              <w:top w:val="nil"/>
              <w:left w:val="nil"/>
              <w:bottom w:val="nil"/>
              <w:right w:val="nil"/>
            </w:tcBorders>
            <w:shd w:val="clear" w:color="auto" w:fill="auto"/>
            <w:noWrap/>
            <w:vAlign w:val="bottom"/>
            <w:hideMark/>
          </w:tcPr>
          <w:p w14:paraId="38020693" w14:textId="77777777" w:rsidR="00716DA5" w:rsidRDefault="00716DA5">
            <w:pPr>
              <w:rPr>
                <w:sz w:val="20"/>
                <w:szCs w:val="20"/>
              </w:rPr>
            </w:pPr>
          </w:p>
        </w:tc>
        <w:tc>
          <w:tcPr>
            <w:tcW w:w="4100" w:type="dxa"/>
            <w:gridSpan w:val="2"/>
            <w:tcBorders>
              <w:top w:val="nil"/>
              <w:left w:val="nil"/>
              <w:bottom w:val="nil"/>
              <w:right w:val="nil"/>
            </w:tcBorders>
            <w:shd w:val="clear" w:color="auto" w:fill="auto"/>
            <w:vAlign w:val="bottom"/>
            <w:hideMark/>
          </w:tcPr>
          <w:p w14:paraId="40C31876" w14:textId="77777777" w:rsidR="00716DA5" w:rsidRDefault="00716DA5">
            <w:pPr>
              <w:jc w:val="right"/>
              <w:rPr>
                <w:color w:val="0D0D0D"/>
              </w:rPr>
            </w:pPr>
            <w:r>
              <w:rPr>
                <w:color w:val="0D0D0D"/>
              </w:rPr>
              <w:t>Приложение № 2                                                                                                 к постановлению администрации</w:t>
            </w:r>
            <w:r>
              <w:rPr>
                <w:color w:val="0D0D0D"/>
              </w:rPr>
              <w:br/>
              <w:t xml:space="preserve">МО "Светлогорский городской округ" </w:t>
            </w:r>
            <w:r>
              <w:rPr>
                <w:color w:val="0D0D0D"/>
              </w:rPr>
              <w:br/>
              <w:t>от "____</w:t>
            </w:r>
            <w:proofErr w:type="gramStart"/>
            <w:r>
              <w:rPr>
                <w:color w:val="0D0D0D"/>
              </w:rPr>
              <w:t>"  _</w:t>
            </w:r>
            <w:proofErr w:type="gramEnd"/>
            <w:r>
              <w:rPr>
                <w:color w:val="0D0D0D"/>
              </w:rPr>
              <w:t>__________ 20____ года № _                                                                                                                                      Приложение № 2</w:t>
            </w:r>
            <w:r>
              <w:rPr>
                <w:color w:val="0D0D0D"/>
              </w:rPr>
              <w:br/>
              <w:t xml:space="preserve">к Программе «Капитальный ремонт муниципального жилищного фонда и общего имущества в многоквартирных домах»  </w:t>
            </w:r>
          </w:p>
        </w:tc>
      </w:tr>
      <w:tr w:rsidR="00716DA5" w14:paraId="0EB526E2" w14:textId="77777777" w:rsidTr="00716DA5">
        <w:trPr>
          <w:trHeight w:val="555"/>
        </w:trPr>
        <w:tc>
          <w:tcPr>
            <w:tcW w:w="2080" w:type="dxa"/>
            <w:tcBorders>
              <w:top w:val="nil"/>
              <w:left w:val="nil"/>
              <w:bottom w:val="nil"/>
              <w:right w:val="nil"/>
            </w:tcBorders>
            <w:shd w:val="clear" w:color="auto" w:fill="auto"/>
            <w:noWrap/>
            <w:vAlign w:val="bottom"/>
            <w:hideMark/>
          </w:tcPr>
          <w:p w14:paraId="440AF751" w14:textId="77777777" w:rsidR="00716DA5" w:rsidRDefault="00716DA5">
            <w:pPr>
              <w:jc w:val="right"/>
              <w:rPr>
                <w:color w:val="0D0D0D"/>
              </w:rPr>
            </w:pPr>
          </w:p>
        </w:tc>
        <w:tc>
          <w:tcPr>
            <w:tcW w:w="4140" w:type="dxa"/>
            <w:tcBorders>
              <w:top w:val="nil"/>
              <w:left w:val="nil"/>
              <w:bottom w:val="nil"/>
              <w:right w:val="nil"/>
            </w:tcBorders>
            <w:shd w:val="clear" w:color="auto" w:fill="auto"/>
            <w:noWrap/>
            <w:vAlign w:val="bottom"/>
            <w:hideMark/>
          </w:tcPr>
          <w:p w14:paraId="73BECA05" w14:textId="77777777" w:rsidR="00716DA5" w:rsidRDefault="00716DA5">
            <w:pPr>
              <w:rPr>
                <w:sz w:val="20"/>
                <w:szCs w:val="20"/>
              </w:rPr>
            </w:pPr>
          </w:p>
        </w:tc>
        <w:tc>
          <w:tcPr>
            <w:tcW w:w="2440" w:type="dxa"/>
            <w:tcBorders>
              <w:top w:val="nil"/>
              <w:left w:val="nil"/>
              <w:bottom w:val="nil"/>
              <w:right w:val="nil"/>
            </w:tcBorders>
            <w:shd w:val="clear" w:color="auto" w:fill="auto"/>
            <w:noWrap/>
            <w:vAlign w:val="bottom"/>
            <w:hideMark/>
          </w:tcPr>
          <w:p w14:paraId="79591BB9" w14:textId="77777777" w:rsidR="00716DA5" w:rsidRDefault="00716DA5">
            <w:pPr>
              <w:rPr>
                <w:sz w:val="20"/>
                <w:szCs w:val="20"/>
              </w:rPr>
            </w:pPr>
          </w:p>
        </w:tc>
        <w:tc>
          <w:tcPr>
            <w:tcW w:w="1860" w:type="dxa"/>
            <w:tcBorders>
              <w:top w:val="nil"/>
              <w:left w:val="nil"/>
              <w:bottom w:val="nil"/>
              <w:right w:val="nil"/>
            </w:tcBorders>
            <w:shd w:val="clear" w:color="auto" w:fill="auto"/>
            <w:noWrap/>
            <w:vAlign w:val="bottom"/>
            <w:hideMark/>
          </w:tcPr>
          <w:p w14:paraId="6A89766D" w14:textId="77777777" w:rsidR="00716DA5" w:rsidRDefault="00716DA5">
            <w:pPr>
              <w:rPr>
                <w:sz w:val="20"/>
                <w:szCs w:val="20"/>
              </w:rPr>
            </w:pPr>
          </w:p>
        </w:tc>
        <w:tc>
          <w:tcPr>
            <w:tcW w:w="1940" w:type="dxa"/>
            <w:tcBorders>
              <w:top w:val="nil"/>
              <w:left w:val="nil"/>
              <w:bottom w:val="nil"/>
              <w:right w:val="nil"/>
            </w:tcBorders>
            <w:shd w:val="clear" w:color="auto" w:fill="auto"/>
            <w:noWrap/>
            <w:vAlign w:val="bottom"/>
            <w:hideMark/>
          </w:tcPr>
          <w:p w14:paraId="369114EE" w14:textId="77777777" w:rsidR="00716DA5" w:rsidRDefault="00716DA5">
            <w:pPr>
              <w:rPr>
                <w:sz w:val="20"/>
                <w:szCs w:val="20"/>
              </w:rPr>
            </w:pPr>
          </w:p>
        </w:tc>
        <w:tc>
          <w:tcPr>
            <w:tcW w:w="2160" w:type="dxa"/>
            <w:tcBorders>
              <w:top w:val="nil"/>
              <w:left w:val="nil"/>
              <w:bottom w:val="nil"/>
              <w:right w:val="nil"/>
            </w:tcBorders>
            <w:shd w:val="clear" w:color="auto" w:fill="auto"/>
            <w:noWrap/>
            <w:vAlign w:val="bottom"/>
            <w:hideMark/>
          </w:tcPr>
          <w:p w14:paraId="76DCC66C" w14:textId="77777777" w:rsidR="00716DA5" w:rsidRDefault="00716DA5">
            <w:pPr>
              <w:rPr>
                <w:sz w:val="20"/>
                <w:szCs w:val="20"/>
              </w:rPr>
            </w:pPr>
          </w:p>
        </w:tc>
      </w:tr>
      <w:tr w:rsidR="00716DA5" w14:paraId="05FF57E9" w14:textId="77777777" w:rsidTr="00716DA5">
        <w:trPr>
          <w:trHeight w:val="660"/>
        </w:trPr>
        <w:tc>
          <w:tcPr>
            <w:tcW w:w="14620" w:type="dxa"/>
            <w:gridSpan w:val="6"/>
            <w:tcBorders>
              <w:top w:val="nil"/>
              <w:left w:val="nil"/>
              <w:bottom w:val="nil"/>
              <w:right w:val="nil"/>
            </w:tcBorders>
            <w:shd w:val="clear" w:color="auto" w:fill="auto"/>
            <w:vAlign w:val="center"/>
            <w:hideMark/>
          </w:tcPr>
          <w:p w14:paraId="56A15323" w14:textId="77777777" w:rsidR="00716DA5" w:rsidRDefault="00716DA5">
            <w:pPr>
              <w:jc w:val="center"/>
              <w:rPr>
                <w:color w:val="0D0D0D"/>
              </w:rPr>
            </w:pPr>
            <w:r>
              <w:rPr>
                <w:color w:val="0D0D0D"/>
              </w:rPr>
              <w:t>Сведения</w:t>
            </w:r>
            <w:r>
              <w:rPr>
                <w:color w:val="0D0D0D"/>
              </w:rPr>
              <w:br/>
              <w:t xml:space="preserve"> о финансовом обеспечении выполнения основных мероприятий муниципальной программы </w:t>
            </w:r>
          </w:p>
        </w:tc>
      </w:tr>
      <w:tr w:rsidR="00716DA5" w14:paraId="07AD0410" w14:textId="77777777" w:rsidTr="00716DA5">
        <w:trPr>
          <w:trHeight w:val="63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DC323A" w14:textId="77777777" w:rsidR="00716DA5" w:rsidRDefault="00716DA5">
            <w:pPr>
              <w:jc w:val="center"/>
              <w:rPr>
                <w:color w:val="0D0D0D"/>
              </w:rPr>
            </w:pPr>
            <w:r>
              <w:rPr>
                <w:color w:val="0D0D0D"/>
              </w:rPr>
              <w:t>Номер основного мероприятия</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7FB7D5" w14:textId="77777777" w:rsidR="00716DA5" w:rsidRDefault="00716DA5">
            <w:pPr>
              <w:jc w:val="center"/>
              <w:rPr>
                <w:color w:val="0D0D0D"/>
              </w:rPr>
            </w:pPr>
            <w:r>
              <w:rPr>
                <w:color w:val="0D0D0D"/>
              </w:rPr>
              <w:t>Наименование основного мероприятия</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C3B47" w14:textId="77777777" w:rsidR="00716DA5" w:rsidRDefault="00716DA5">
            <w:pPr>
              <w:jc w:val="center"/>
              <w:rPr>
                <w:color w:val="0D0D0D"/>
              </w:rPr>
            </w:pPr>
            <w:r>
              <w:rPr>
                <w:color w:val="0D0D0D"/>
              </w:rPr>
              <w:t>Источники финансирования</w:t>
            </w:r>
          </w:p>
        </w:tc>
        <w:tc>
          <w:tcPr>
            <w:tcW w:w="5960" w:type="dxa"/>
            <w:gridSpan w:val="3"/>
            <w:tcBorders>
              <w:top w:val="single" w:sz="4" w:space="0" w:color="auto"/>
              <w:left w:val="nil"/>
              <w:bottom w:val="single" w:sz="4" w:space="0" w:color="auto"/>
              <w:right w:val="single" w:sz="4" w:space="0" w:color="auto"/>
            </w:tcBorders>
            <w:shd w:val="clear" w:color="auto" w:fill="auto"/>
            <w:vAlign w:val="center"/>
            <w:hideMark/>
          </w:tcPr>
          <w:p w14:paraId="2B3ABE8D" w14:textId="77777777" w:rsidR="00716DA5" w:rsidRDefault="00716DA5">
            <w:pPr>
              <w:jc w:val="center"/>
              <w:rPr>
                <w:color w:val="0D0D0D"/>
              </w:rPr>
            </w:pPr>
            <w:r>
              <w:rPr>
                <w:color w:val="0D0D0D"/>
              </w:rPr>
              <w:t>Объемы финансового обеспечения, тыс. руб. </w:t>
            </w:r>
          </w:p>
        </w:tc>
      </w:tr>
      <w:tr w:rsidR="00716DA5" w14:paraId="30E838A5" w14:textId="77777777" w:rsidTr="00716DA5">
        <w:trPr>
          <w:trHeight w:val="31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13818F50" w14:textId="77777777" w:rsidR="00716DA5" w:rsidRDefault="00716DA5">
            <w:pPr>
              <w:rPr>
                <w:color w:val="0D0D0D"/>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6C63BE0F" w14:textId="77777777" w:rsidR="00716DA5" w:rsidRDefault="00716DA5">
            <w:pPr>
              <w:rPr>
                <w:color w:val="0D0D0D"/>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497F4906" w14:textId="77777777" w:rsidR="00716DA5" w:rsidRDefault="00716DA5">
            <w:pPr>
              <w:rPr>
                <w:color w:val="0D0D0D"/>
              </w:rPr>
            </w:pPr>
          </w:p>
        </w:tc>
        <w:tc>
          <w:tcPr>
            <w:tcW w:w="1860" w:type="dxa"/>
            <w:tcBorders>
              <w:top w:val="nil"/>
              <w:left w:val="nil"/>
              <w:bottom w:val="single" w:sz="4" w:space="0" w:color="auto"/>
              <w:right w:val="single" w:sz="4" w:space="0" w:color="auto"/>
            </w:tcBorders>
            <w:shd w:val="clear" w:color="auto" w:fill="auto"/>
            <w:vAlign w:val="center"/>
            <w:hideMark/>
          </w:tcPr>
          <w:p w14:paraId="33214385" w14:textId="77777777" w:rsidR="00716DA5" w:rsidRDefault="00716DA5">
            <w:pPr>
              <w:jc w:val="center"/>
              <w:rPr>
                <w:color w:val="0D0D0D"/>
              </w:rPr>
            </w:pPr>
            <w:r>
              <w:rPr>
                <w:color w:val="0D0D0D"/>
              </w:rPr>
              <w:t>2024 год</w:t>
            </w:r>
          </w:p>
        </w:tc>
        <w:tc>
          <w:tcPr>
            <w:tcW w:w="1940" w:type="dxa"/>
            <w:tcBorders>
              <w:top w:val="nil"/>
              <w:left w:val="nil"/>
              <w:bottom w:val="single" w:sz="4" w:space="0" w:color="auto"/>
              <w:right w:val="single" w:sz="4" w:space="0" w:color="auto"/>
            </w:tcBorders>
            <w:shd w:val="clear" w:color="auto" w:fill="auto"/>
            <w:vAlign w:val="center"/>
            <w:hideMark/>
          </w:tcPr>
          <w:p w14:paraId="1E282514" w14:textId="77777777" w:rsidR="00716DA5" w:rsidRDefault="00716DA5">
            <w:pPr>
              <w:jc w:val="center"/>
              <w:rPr>
                <w:color w:val="0D0D0D"/>
              </w:rPr>
            </w:pPr>
            <w:r>
              <w:rPr>
                <w:color w:val="0D0D0D"/>
              </w:rPr>
              <w:t>2025 год</w:t>
            </w:r>
          </w:p>
        </w:tc>
        <w:tc>
          <w:tcPr>
            <w:tcW w:w="2160" w:type="dxa"/>
            <w:tcBorders>
              <w:top w:val="nil"/>
              <w:left w:val="nil"/>
              <w:bottom w:val="single" w:sz="4" w:space="0" w:color="auto"/>
              <w:right w:val="single" w:sz="4" w:space="0" w:color="auto"/>
            </w:tcBorders>
            <w:shd w:val="clear" w:color="auto" w:fill="auto"/>
            <w:vAlign w:val="center"/>
            <w:hideMark/>
          </w:tcPr>
          <w:p w14:paraId="052328FE" w14:textId="77777777" w:rsidR="00716DA5" w:rsidRDefault="00716DA5">
            <w:pPr>
              <w:jc w:val="center"/>
              <w:rPr>
                <w:color w:val="0D0D0D"/>
              </w:rPr>
            </w:pPr>
            <w:r>
              <w:rPr>
                <w:color w:val="0D0D0D"/>
              </w:rPr>
              <w:t>2026 год</w:t>
            </w:r>
          </w:p>
        </w:tc>
      </w:tr>
      <w:tr w:rsidR="00716DA5" w14:paraId="67C164C3" w14:textId="77777777" w:rsidTr="00716DA5">
        <w:trPr>
          <w:trHeight w:val="315"/>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57D1D766" w14:textId="77777777" w:rsidR="00716DA5" w:rsidRDefault="00716DA5">
            <w:pPr>
              <w:jc w:val="center"/>
              <w:rPr>
                <w:color w:val="0D0D0D"/>
              </w:rPr>
            </w:pPr>
            <w:r>
              <w:rPr>
                <w:color w:val="0D0D0D"/>
              </w:rPr>
              <w:t>1</w:t>
            </w:r>
          </w:p>
        </w:tc>
        <w:tc>
          <w:tcPr>
            <w:tcW w:w="4140" w:type="dxa"/>
            <w:tcBorders>
              <w:top w:val="nil"/>
              <w:left w:val="nil"/>
              <w:bottom w:val="single" w:sz="4" w:space="0" w:color="auto"/>
              <w:right w:val="single" w:sz="4" w:space="0" w:color="auto"/>
            </w:tcBorders>
            <w:shd w:val="clear" w:color="auto" w:fill="auto"/>
            <w:vAlign w:val="center"/>
            <w:hideMark/>
          </w:tcPr>
          <w:p w14:paraId="28414C82" w14:textId="77777777" w:rsidR="00716DA5" w:rsidRDefault="00716DA5">
            <w:pPr>
              <w:jc w:val="center"/>
              <w:rPr>
                <w:color w:val="0D0D0D"/>
              </w:rPr>
            </w:pPr>
            <w:r>
              <w:rPr>
                <w:color w:val="0D0D0D"/>
              </w:rPr>
              <w:t>2</w:t>
            </w:r>
          </w:p>
        </w:tc>
        <w:tc>
          <w:tcPr>
            <w:tcW w:w="2440" w:type="dxa"/>
            <w:tcBorders>
              <w:top w:val="nil"/>
              <w:left w:val="nil"/>
              <w:bottom w:val="single" w:sz="4" w:space="0" w:color="auto"/>
              <w:right w:val="single" w:sz="4" w:space="0" w:color="auto"/>
            </w:tcBorders>
            <w:shd w:val="clear" w:color="auto" w:fill="auto"/>
            <w:vAlign w:val="center"/>
            <w:hideMark/>
          </w:tcPr>
          <w:p w14:paraId="6C20D2A4" w14:textId="77777777" w:rsidR="00716DA5" w:rsidRDefault="00716DA5">
            <w:pPr>
              <w:jc w:val="center"/>
              <w:rPr>
                <w:color w:val="0D0D0D"/>
              </w:rPr>
            </w:pPr>
            <w:r>
              <w:rPr>
                <w:color w:val="0D0D0D"/>
              </w:rPr>
              <w:t>3</w:t>
            </w:r>
          </w:p>
        </w:tc>
        <w:tc>
          <w:tcPr>
            <w:tcW w:w="1860" w:type="dxa"/>
            <w:tcBorders>
              <w:top w:val="nil"/>
              <w:left w:val="nil"/>
              <w:bottom w:val="single" w:sz="4" w:space="0" w:color="auto"/>
              <w:right w:val="single" w:sz="4" w:space="0" w:color="auto"/>
            </w:tcBorders>
            <w:shd w:val="clear" w:color="auto" w:fill="auto"/>
            <w:vAlign w:val="center"/>
            <w:hideMark/>
          </w:tcPr>
          <w:p w14:paraId="423DDF5B" w14:textId="77777777" w:rsidR="00716DA5" w:rsidRDefault="00716DA5">
            <w:pPr>
              <w:jc w:val="center"/>
              <w:rPr>
                <w:color w:val="0D0D0D"/>
              </w:rPr>
            </w:pPr>
            <w:r>
              <w:rPr>
                <w:color w:val="0D0D0D"/>
              </w:rPr>
              <w:t>4</w:t>
            </w:r>
          </w:p>
        </w:tc>
        <w:tc>
          <w:tcPr>
            <w:tcW w:w="1940" w:type="dxa"/>
            <w:tcBorders>
              <w:top w:val="nil"/>
              <w:left w:val="nil"/>
              <w:bottom w:val="single" w:sz="4" w:space="0" w:color="auto"/>
              <w:right w:val="single" w:sz="4" w:space="0" w:color="auto"/>
            </w:tcBorders>
            <w:shd w:val="clear" w:color="auto" w:fill="auto"/>
            <w:vAlign w:val="center"/>
            <w:hideMark/>
          </w:tcPr>
          <w:p w14:paraId="5AAE709C" w14:textId="77777777" w:rsidR="00716DA5" w:rsidRDefault="00716DA5">
            <w:pPr>
              <w:jc w:val="center"/>
              <w:rPr>
                <w:color w:val="0D0D0D"/>
              </w:rPr>
            </w:pPr>
            <w:r>
              <w:rPr>
                <w:color w:val="0D0D0D"/>
              </w:rPr>
              <w:t>5</w:t>
            </w:r>
          </w:p>
        </w:tc>
        <w:tc>
          <w:tcPr>
            <w:tcW w:w="2160" w:type="dxa"/>
            <w:tcBorders>
              <w:top w:val="nil"/>
              <w:left w:val="nil"/>
              <w:bottom w:val="single" w:sz="4" w:space="0" w:color="auto"/>
              <w:right w:val="single" w:sz="4" w:space="0" w:color="auto"/>
            </w:tcBorders>
            <w:shd w:val="clear" w:color="auto" w:fill="auto"/>
            <w:vAlign w:val="center"/>
            <w:hideMark/>
          </w:tcPr>
          <w:p w14:paraId="7123069B" w14:textId="77777777" w:rsidR="00716DA5" w:rsidRDefault="00716DA5">
            <w:pPr>
              <w:jc w:val="center"/>
              <w:rPr>
                <w:color w:val="0D0D0D"/>
              </w:rPr>
            </w:pPr>
            <w:r>
              <w:rPr>
                <w:color w:val="0D0D0D"/>
              </w:rPr>
              <w:t>6</w:t>
            </w:r>
          </w:p>
        </w:tc>
      </w:tr>
      <w:tr w:rsidR="00716DA5" w14:paraId="0040E68E" w14:textId="77777777" w:rsidTr="00716DA5">
        <w:trPr>
          <w:trHeight w:val="315"/>
        </w:trPr>
        <w:tc>
          <w:tcPr>
            <w:tcW w:w="6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381CF" w14:textId="77777777" w:rsidR="00716DA5" w:rsidRDefault="00716DA5">
            <w:pPr>
              <w:rPr>
                <w:color w:val="0D0D0D"/>
              </w:rPr>
            </w:pPr>
            <w:r>
              <w:rPr>
                <w:color w:val="0D0D0D"/>
              </w:rPr>
              <w:t xml:space="preserve">Общий </w:t>
            </w:r>
            <w:proofErr w:type="gramStart"/>
            <w:r>
              <w:rPr>
                <w:color w:val="0D0D0D"/>
              </w:rPr>
              <w:t>объем  финансового</w:t>
            </w:r>
            <w:proofErr w:type="gramEnd"/>
            <w:r>
              <w:rPr>
                <w:color w:val="0D0D0D"/>
              </w:rPr>
              <w:t xml:space="preserve"> обеспечения выполнения основных  мероприятий Программы</w:t>
            </w:r>
          </w:p>
        </w:tc>
        <w:tc>
          <w:tcPr>
            <w:tcW w:w="2440" w:type="dxa"/>
            <w:tcBorders>
              <w:top w:val="nil"/>
              <w:left w:val="nil"/>
              <w:bottom w:val="single" w:sz="4" w:space="0" w:color="auto"/>
              <w:right w:val="single" w:sz="4" w:space="0" w:color="auto"/>
            </w:tcBorders>
            <w:shd w:val="clear" w:color="auto" w:fill="auto"/>
            <w:vAlign w:val="center"/>
            <w:hideMark/>
          </w:tcPr>
          <w:p w14:paraId="15D78412" w14:textId="77777777" w:rsidR="00716DA5" w:rsidRDefault="00716DA5">
            <w:pPr>
              <w:rPr>
                <w:color w:val="0D0D0D"/>
              </w:rPr>
            </w:pPr>
            <w:r>
              <w:rPr>
                <w:color w:val="0D0D0D"/>
              </w:rPr>
              <w:t>Всего</w:t>
            </w:r>
          </w:p>
        </w:tc>
        <w:tc>
          <w:tcPr>
            <w:tcW w:w="1860" w:type="dxa"/>
            <w:tcBorders>
              <w:top w:val="nil"/>
              <w:left w:val="nil"/>
              <w:bottom w:val="single" w:sz="4" w:space="0" w:color="auto"/>
              <w:right w:val="single" w:sz="4" w:space="0" w:color="auto"/>
            </w:tcBorders>
            <w:shd w:val="clear" w:color="auto" w:fill="auto"/>
            <w:noWrap/>
            <w:vAlign w:val="center"/>
            <w:hideMark/>
          </w:tcPr>
          <w:p w14:paraId="07F25DEA" w14:textId="77777777" w:rsidR="00716DA5" w:rsidRDefault="00716DA5">
            <w:pPr>
              <w:jc w:val="right"/>
              <w:rPr>
                <w:color w:val="0D0D0D"/>
              </w:rPr>
            </w:pPr>
            <w:r>
              <w:rPr>
                <w:color w:val="0D0D0D"/>
              </w:rPr>
              <w:t>8 461,58</w:t>
            </w:r>
          </w:p>
        </w:tc>
        <w:tc>
          <w:tcPr>
            <w:tcW w:w="1940" w:type="dxa"/>
            <w:tcBorders>
              <w:top w:val="nil"/>
              <w:left w:val="nil"/>
              <w:bottom w:val="single" w:sz="4" w:space="0" w:color="auto"/>
              <w:right w:val="single" w:sz="4" w:space="0" w:color="auto"/>
            </w:tcBorders>
            <w:shd w:val="clear" w:color="auto" w:fill="auto"/>
            <w:noWrap/>
            <w:vAlign w:val="center"/>
            <w:hideMark/>
          </w:tcPr>
          <w:p w14:paraId="7809A1E6" w14:textId="77777777" w:rsidR="00716DA5" w:rsidRDefault="00716DA5">
            <w:pPr>
              <w:jc w:val="right"/>
              <w:rPr>
                <w:color w:val="0D0D0D"/>
              </w:rPr>
            </w:pPr>
            <w:r>
              <w:rPr>
                <w:color w:val="0D0D0D"/>
              </w:rPr>
              <w:t>2 337,73</w:t>
            </w:r>
          </w:p>
        </w:tc>
        <w:tc>
          <w:tcPr>
            <w:tcW w:w="2160" w:type="dxa"/>
            <w:tcBorders>
              <w:top w:val="nil"/>
              <w:left w:val="nil"/>
              <w:bottom w:val="single" w:sz="4" w:space="0" w:color="auto"/>
              <w:right w:val="single" w:sz="4" w:space="0" w:color="auto"/>
            </w:tcBorders>
            <w:shd w:val="clear" w:color="auto" w:fill="auto"/>
            <w:noWrap/>
            <w:vAlign w:val="center"/>
            <w:hideMark/>
          </w:tcPr>
          <w:p w14:paraId="2494EC7B" w14:textId="77777777" w:rsidR="00716DA5" w:rsidRDefault="00716DA5">
            <w:pPr>
              <w:jc w:val="right"/>
              <w:rPr>
                <w:color w:val="0D0D0D"/>
              </w:rPr>
            </w:pPr>
            <w:r>
              <w:rPr>
                <w:color w:val="0D0D0D"/>
              </w:rPr>
              <w:t>2 337,73</w:t>
            </w:r>
          </w:p>
        </w:tc>
      </w:tr>
      <w:tr w:rsidR="00716DA5" w14:paraId="504A225A" w14:textId="77777777" w:rsidTr="00716DA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54D98E15"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392C93D2" w14:textId="77777777" w:rsidR="00716DA5" w:rsidRDefault="00716DA5">
            <w:pPr>
              <w:rPr>
                <w:color w:val="0D0D0D"/>
              </w:rPr>
            </w:pPr>
            <w:r>
              <w:rPr>
                <w:color w:val="0D0D0D"/>
              </w:rPr>
              <w:t>ОБ</w:t>
            </w:r>
          </w:p>
        </w:tc>
        <w:tc>
          <w:tcPr>
            <w:tcW w:w="1860" w:type="dxa"/>
            <w:tcBorders>
              <w:top w:val="nil"/>
              <w:left w:val="nil"/>
              <w:bottom w:val="single" w:sz="4" w:space="0" w:color="auto"/>
              <w:right w:val="single" w:sz="4" w:space="0" w:color="auto"/>
            </w:tcBorders>
            <w:shd w:val="clear" w:color="auto" w:fill="auto"/>
            <w:noWrap/>
            <w:vAlign w:val="center"/>
            <w:hideMark/>
          </w:tcPr>
          <w:p w14:paraId="7E2FBF7E" w14:textId="77777777" w:rsidR="00716DA5" w:rsidRDefault="00716DA5">
            <w:pPr>
              <w:jc w:val="right"/>
              <w:rPr>
                <w:color w:val="0D0D0D"/>
              </w:rPr>
            </w:pPr>
            <w:r>
              <w:rPr>
                <w:color w:val="0D0D0D"/>
              </w:rPr>
              <w:t>0,00</w:t>
            </w:r>
          </w:p>
        </w:tc>
        <w:tc>
          <w:tcPr>
            <w:tcW w:w="1940" w:type="dxa"/>
            <w:tcBorders>
              <w:top w:val="nil"/>
              <w:left w:val="nil"/>
              <w:bottom w:val="single" w:sz="4" w:space="0" w:color="auto"/>
              <w:right w:val="single" w:sz="4" w:space="0" w:color="auto"/>
            </w:tcBorders>
            <w:shd w:val="clear" w:color="auto" w:fill="auto"/>
            <w:noWrap/>
            <w:vAlign w:val="center"/>
            <w:hideMark/>
          </w:tcPr>
          <w:p w14:paraId="08D24DAC" w14:textId="77777777" w:rsidR="00716DA5" w:rsidRDefault="00716DA5">
            <w:pPr>
              <w:jc w:val="right"/>
              <w:rPr>
                <w:color w:val="0D0D0D"/>
              </w:rPr>
            </w:pPr>
            <w:r>
              <w:rPr>
                <w:color w:val="0D0D0D"/>
              </w:rPr>
              <w:t>0,00</w:t>
            </w:r>
          </w:p>
        </w:tc>
        <w:tc>
          <w:tcPr>
            <w:tcW w:w="2160" w:type="dxa"/>
            <w:tcBorders>
              <w:top w:val="nil"/>
              <w:left w:val="nil"/>
              <w:bottom w:val="single" w:sz="4" w:space="0" w:color="auto"/>
              <w:right w:val="single" w:sz="4" w:space="0" w:color="auto"/>
            </w:tcBorders>
            <w:shd w:val="clear" w:color="auto" w:fill="auto"/>
            <w:noWrap/>
            <w:vAlign w:val="center"/>
            <w:hideMark/>
          </w:tcPr>
          <w:p w14:paraId="06FA6D92" w14:textId="77777777" w:rsidR="00716DA5" w:rsidRDefault="00716DA5">
            <w:pPr>
              <w:jc w:val="right"/>
              <w:rPr>
                <w:color w:val="0D0D0D"/>
              </w:rPr>
            </w:pPr>
            <w:r>
              <w:rPr>
                <w:color w:val="0D0D0D"/>
              </w:rPr>
              <w:t>0,00</w:t>
            </w:r>
          </w:p>
        </w:tc>
      </w:tr>
      <w:tr w:rsidR="00716DA5" w14:paraId="68D34D29" w14:textId="77777777" w:rsidTr="00716DA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4714A5E5"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7E2D1BCD" w14:textId="77777777" w:rsidR="00716DA5" w:rsidRDefault="00716DA5">
            <w:pPr>
              <w:rPr>
                <w:color w:val="0D0D0D"/>
              </w:rPr>
            </w:pPr>
            <w:r>
              <w:rPr>
                <w:color w:val="0D0D0D"/>
              </w:rPr>
              <w:t>МБ</w:t>
            </w:r>
          </w:p>
        </w:tc>
        <w:tc>
          <w:tcPr>
            <w:tcW w:w="1860" w:type="dxa"/>
            <w:tcBorders>
              <w:top w:val="nil"/>
              <w:left w:val="nil"/>
              <w:bottom w:val="single" w:sz="4" w:space="0" w:color="auto"/>
              <w:right w:val="single" w:sz="4" w:space="0" w:color="auto"/>
            </w:tcBorders>
            <w:shd w:val="clear" w:color="auto" w:fill="auto"/>
            <w:noWrap/>
            <w:vAlign w:val="center"/>
            <w:hideMark/>
          </w:tcPr>
          <w:p w14:paraId="239090F8" w14:textId="77777777" w:rsidR="00716DA5" w:rsidRDefault="00716DA5">
            <w:pPr>
              <w:jc w:val="right"/>
              <w:rPr>
                <w:color w:val="0D0D0D"/>
              </w:rPr>
            </w:pPr>
            <w:r>
              <w:rPr>
                <w:color w:val="0D0D0D"/>
              </w:rPr>
              <w:t>8 461,58</w:t>
            </w:r>
          </w:p>
        </w:tc>
        <w:tc>
          <w:tcPr>
            <w:tcW w:w="1940" w:type="dxa"/>
            <w:tcBorders>
              <w:top w:val="nil"/>
              <w:left w:val="nil"/>
              <w:bottom w:val="single" w:sz="4" w:space="0" w:color="auto"/>
              <w:right w:val="single" w:sz="4" w:space="0" w:color="auto"/>
            </w:tcBorders>
            <w:shd w:val="clear" w:color="auto" w:fill="auto"/>
            <w:noWrap/>
            <w:vAlign w:val="center"/>
            <w:hideMark/>
          </w:tcPr>
          <w:p w14:paraId="7C16398E" w14:textId="77777777" w:rsidR="00716DA5" w:rsidRDefault="00716DA5">
            <w:pPr>
              <w:jc w:val="right"/>
              <w:rPr>
                <w:color w:val="0D0D0D"/>
              </w:rPr>
            </w:pPr>
            <w:r>
              <w:rPr>
                <w:color w:val="0D0D0D"/>
              </w:rPr>
              <w:t>2 337,73</w:t>
            </w:r>
          </w:p>
        </w:tc>
        <w:tc>
          <w:tcPr>
            <w:tcW w:w="2160" w:type="dxa"/>
            <w:tcBorders>
              <w:top w:val="nil"/>
              <w:left w:val="nil"/>
              <w:bottom w:val="single" w:sz="4" w:space="0" w:color="auto"/>
              <w:right w:val="single" w:sz="4" w:space="0" w:color="auto"/>
            </w:tcBorders>
            <w:shd w:val="clear" w:color="auto" w:fill="auto"/>
            <w:noWrap/>
            <w:vAlign w:val="center"/>
            <w:hideMark/>
          </w:tcPr>
          <w:p w14:paraId="7BAAF704" w14:textId="77777777" w:rsidR="00716DA5" w:rsidRDefault="00716DA5">
            <w:pPr>
              <w:jc w:val="right"/>
              <w:rPr>
                <w:color w:val="0D0D0D"/>
              </w:rPr>
            </w:pPr>
            <w:r>
              <w:rPr>
                <w:color w:val="0D0D0D"/>
              </w:rPr>
              <w:t>2 337,73</w:t>
            </w:r>
          </w:p>
        </w:tc>
      </w:tr>
      <w:tr w:rsidR="00716DA5" w14:paraId="2CD2001D" w14:textId="77777777" w:rsidTr="00716DA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0D440FB7"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071B8F97" w14:textId="77777777" w:rsidR="00716DA5" w:rsidRDefault="00716DA5">
            <w:pPr>
              <w:rPr>
                <w:color w:val="0D0D0D"/>
              </w:rPr>
            </w:pPr>
            <w:r>
              <w:rPr>
                <w:color w:val="0D0D0D"/>
              </w:rPr>
              <w:t>ПП</w:t>
            </w:r>
          </w:p>
        </w:tc>
        <w:tc>
          <w:tcPr>
            <w:tcW w:w="1860" w:type="dxa"/>
            <w:tcBorders>
              <w:top w:val="nil"/>
              <w:left w:val="nil"/>
              <w:bottom w:val="single" w:sz="4" w:space="0" w:color="auto"/>
              <w:right w:val="single" w:sz="4" w:space="0" w:color="auto"/>
            </w:tcBorders>
            <w:shd w:val="clear" w:color="auto" w:fill="auto"/>
            <w:noWrap/>
            <w:vAlign w:val="center"/>
            <w:hideMark/>
          </w:tcPr>
          <w:p w14:paraId="4760387F" w14:textId="77777777" w:rsidR="00716DA5" w:rsidRDefault="00716DA5">
            <w:pPr>
              <w:jc w:val="right"/>
              <w:rPr>
                <w:color w:val="0D0D0D"/>
              </w:rPr>
            </w:pPr>
            <w:r>
              <w:rPr>
                <w:color w:val="0D0D0D"/>
              </w:rPr>
              <w:t>0,00</w:t>
            </w:r>
          </w:p>
        </w:tc>
        <w:tc>
          <w:tcPr>
            <w:tcW w:w="1940" w:type="dxa"/>
            <w:tcBorders>
              <w:top w:val="nil"/>
              <w:left w:val="nil"/>
              <w:bottom w:val="single" w:sz="4" w:space="0" w:color="auto"/>
              <w:right w:val="single" w:sz="4" w:space="0" w:color="auto"/>
            </w:tcBorders>
            <w:shd w:val="clear" w:color="auto" w:fill="auto"/>
            <w:noWrap/>
            <w:vAlign w:val="center"/>
            <w:hideMark/>
          </w:tcPr>
          <w:p w14:paraId="51643328" w14:textId="77777777" w:rsidR="00716DA5" w:rsidRDefault="00716DA5">
            <w:pPr>
              <w:jc w:val="right"/>
              <w:rPr>
                <w:color w:val="0D0D0D"/>
              </w:rPr>
            </w:pPr>
            <w:r>
              <w:rPr>
                <w:color w:val="0D0D0D"/>
              </w:rPr>
              <w:t>0,00</w:t>
            </w:r>
          </w:p>
        </w:tc>
        <w:tc>
          <w:tcPr>
            <w:tcW w:w="2160" w:type="dxa"/>
            <w:tcBorders>
              <w:top w:val="nil"/>
              <w:left w:val="nil"/>
              <w:bottom w:val="single" w:sz="4" w:space="0" w:color="auto"/>
              <w:right w:val="single" w:sz="4" w:space="0" w:color="auto"/>
            </w:tcBorders>
            <w:shd w:val="clear" w:color="auto" w:fill="auto"/>
            <w:noWrap/>
            <w:vAlign w:val="center"/>
            <w:hideMark/>
          </w:tcPr>
          <w:p w14:paraId="0C0B6944" w14:textId="77777777" w:rsidR="00716DA5" w:rsidRDefault="00716DA5">
            <w:pPr>
              <w:jc w:val="right"/>
              <w:rPr>
                <w:color w:val="0D0D0D"/>
              </w:rPr>
            </w:pPr>
            <w:r>
              <w:rPr>
                <w:color w:val="0D0D0D"/>
              </w:rPr>
              <w:t>0,00</w:t>
            </w:r>
          </w:p>
        </w:tc>
      </w:tr>
      <w:tr w:rsidR="00716DA5" w14:paraId="2F243844" w14:textId="77777777" w:rsidTr="00716DA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0F5B2B09" w14:textId="77777777" w:rsidR="00716DA5" w:rsidRDefault="00716DA5">
            <w:pPr>
              <w:jc w:val="center"/>
              <w:rPr>
                <w:color w:val="0D0D0D"/>
              </w:rPr>
            </w:pPr>
            <w:r>
              <w:rPr>
                <w:color w:val="0D0D0D"/>
              </w:rPr>
              <w:t>1</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378EAB39" w14:textId="77777777" w:rsidR="00716DA5" w:rsidRDefault="00716DA5">
            <w:pPr>
              <w:rPr>
                <w:color w:val="0D0D0D"/>
              </w:rPr>
            </w:pPr>
            <w:r>
              <w:rPr>
                <w:color w:val="0D0D0D"/>
              </w:rPr>
              <w:t xml:space="preserve"> Улучшение технического состояния муниципального жилищного фонда, продление срока его эксплуатации.</w:t>
            </w:r>
          </w:p>
        </w:tc>
        <w:tc>
          <w:tcPr>
            <w:tcW w:w="2440" w:type="dxa"/>
            <w:tcBorders>
              <w:top w:val="nil"/>
              <w:left w:val="nil"/>
              <w:bottom w:val="single" w:sz="4" w:space="0" w:color="auto"/>
              <w:right w:val="single" w:sz="4" w:space="0" w:color="auto"/>
            </w:tcBorders>
            <w:shd w:val="clear" w:color="auto" w:fill="auto"/>
            <w:vAlign w:val="center"/>
            <w:hideMark/>
          </w:tcPr>
          <w:p w14:paraId="774B70F6" w14:textId="77777777" w:rsidR="00716DA5" w:rsidRDefault="00716DA5">
            <w:pPr>
              <w:rPr>
                <w:color w:val="0D0D0D"/>
              </w:rPr>
            </w:pPr>
            <w:r>
              <w:rPr>
                <w:color w:val="0D0D0D"/>
              </w:rPr>
              <w:t>Всего</w:t>
            </w:r>
          </w:p>
        </w:tc>
        <w:tc>
          <w:tcPr>
            <w:tcW w:w="1860" w:type="dxa"/>
            <w:tcBorders>
              <w:top w:val="nil"/>
              <w:left w:val="nil"/>
              <w:bottom w:val="single" w:sz="4" w:space="0" w:color="auto"/>
              <w:right w:val="single" w:sz="4" w:space="0" w:color="auto"/>
            </w:tcBorders>
            <w:shd w:val="clear" w:color="000000" w:fill="FFFFFF"/>
            <w:vAlign w:val="center"/>
            <w:hideMark/>
          </w:tcPr>
          <w:p w14:paraId="2439839B" w14:textId="77777777" w:rsidR="00716DA5" w:rsidRDefault="00716DA5">
            <w:pPr>
              <w:jc w:val="right"/>
              <w:rPr>
                <w:color w:val="0D0D0D"/>
              </w:rPr>
            </w:pPr>
            <w:r>
              <w:rPr>
                <w:color w:val="0D0D0D"/>
              </w:rPr>
              <w:t>8 025,37</w:t>
            </w:r>
          </w:p>
        </w:tc>
        <w:tc>
          <w:tcPr>
            <w:tcW w:w="1940" w:type="dxa"/>
            <w:tcBorders>
              <w:top w:val="nil"/>
              <w:left w:val="nil"/>
              <w:bottom w:val="single" w:sz="4" w:space="0" w:color="auto"/>
              <w:right w:val="single" w:sz="4" w:space="0" w:color="auto"/>
            </w:tcBorders>
            <w:shd w:val="clear" w:color="000000" w:fill="FFFFFF"/>
            <w:vAlign w:val="center"/>
            <w:hideMark/>
          </w:tcPr>
          <w:p w14:paraId="4D7A9D10" w14:textId="77777777" w:rsidR="00716DA5" w:rsidRDefault="00716DA5">
            <w:pPr>
              <w:jc w:val="right"/>
              <w:rPr>
                <w:color w:val="0D0D0D"/>
              </w:rPr>
            </w:pPr>
            <w:r>
              <w:rPr>
                <w:color w:val="0D0D0D"/>
              </w:rPr>
              <w:t>1 901,52</w:t>
            </w:r>
          </w:p>
        </w:tc>
        <w:tc>
          <w:tcPr>
            <w:tcW w:w="2160" w:type="dxa"/>
            <w:tcBorders>
              <w:top w:val="nil"/>
              <w:left w:val="nil"/>
              <w:bottom w:val="single" w:sz="4" w:space="0" w:color="auto"/>
              <w:right w:val="single" w:sz="4" w:space="0" w:color="auto"/>
            </w:tcBorders>
            <w:shd w:val="clear" w:color="000000" w:fill="FFFFFF"/>
            <w:vAlign w:val="center"/>
            <w:hideMark/>
          </w:tcPr>
          <w:p w14:paraId="73E83AC9" w14:textId="77777777" w:rsidR="00716DA5" w:rsidRDefault="00716DA5">
            <w:pPr>
              <w:jc w:val="right"/>
              <w:rPr>
                <w:color w:val="0D0D0D"/>
              </w:rPr>
            </w:pPr>
            <w:r>
              <w:rPr>
                <w:color w:val="0D0D0D"/>
              </w:rPr>
              <w:t>1 901,52</w:t>
            </w:r>
          </w:p>
        </w:tc>
      </w:tr>
      <w:tr w:rsidR="00716DA5" w14:paraId="2B6F0D02" w14:textId="77777777" w:rsidTr="00716DA5">
        <w:trPr>
          <w:trHeight w:val="315"/>
        </w:trPr>
        <w:tc>
          <w:tcPr>
            <w:tcW w:w="2080" w:type="dxa"/>
            <w:vMerge/>
            <w:tcBorders>
              <w:top w:val="nil"/>
              <w:left w:val="single" w:sz="4" w:space="0" w:color="auto"/>
              <w:bottom w:val="single" w:sz="4" w:space="0" w:color="auto"/>
              <w:right w:val="single" w:sz="4" w:space="0" w:color="auto"/>
            </w:tcBorders>
            <w:vAlign w:val="center"/>
            <w:hideMark/>
          </w:tcPr>
          <w:p w14:paraId="1B8F5D4D" w14:textId="77777777" w:rsidR="00716DA5" w:rsidRDefault="00716DA5">
            <w:pPr>
              <w:rPr>
                <w:color w:val="0D0D0D"/>
              </w:rPr>
            </w:pPr>
          </w:p>
        </w:tc>
        <w:tc>
          <w:tcPr>
            <w:tcW w:w="4140" w:type="dxa"/>
            <w:vMerge/>
            <w:tcBorders>
              <w:top w:val="nil"/>
              <w:left w:val="single" w:sz="4" w:space="0" w:color="auto"/>
              <w:bottom w:val="single" w:sz="4" w:space="0" w:color="auto"/>
              <w:right w:val="single" w:sz="4" w:space="0" w:color="auto"/>
            </w:tcBorders>
            <w:vAlign w:val="center"/>
            <w:hideMark/>
          </w:tcPr>
          <w:p w14:paraId="65FB0938"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6A9D96A9" w14:textId="77777777" w:rsidR="00716DA5" w:rsidRDefault="00716DA5">
            <w:pPr>
              <w:rPr>
                <w:color w:val="0D0D0D"/>
              </w:rPr>
            </w:pPr>
            <w:r>
              <w:rPr>
                <w:color w:val="0D0D0D"/>
              </w:rPr>
              <w:t>ОБ</w:t>
            </w:r>
          </w:p>
        </w:tc>
        <w:tc>
          <w:tcPr>
            <w:tcW w:w="1860" w:type="dxa"/>
            <w:tcBorders>
              <w:top w:val="nil"/>
              <w:left w:val="nil"/>
              <w:bottom w:val="single" w:sz="4" w:space="0" w:color="auto"/>
              <w:right w:val="single" w:sz="4" w:space="0" w:color="auto"/>
            </w:tcBorders>
            <w:shd w:val="clear" w:color="000000" w:fill="FFFFFF"/>
            <w:vAlign w:val="center"/>
            <w:hideMark/>
          </w:tcPr>
          <w:p w14:paraId="3AA9D21F" w14:textId="77777777" w:rsidR="00716DA5" w:rsidRDefault="00716DA5">
            <w:pPr>
              <w:jc w:val="right"/>
              <w:rPr>
                <w:color w:val="0D0D0D"/>
              </w:rPr>
            </w:pPr>
            <w:r>
              <w:rPr>
                <w:color w:val="0D0D0D"/>
              </w:rPr>
              <w:t>0,00</w:t>
            </w:r>
          </w:p>
        </w:tc>
        <w:tc>
          <w:tcPr>
            <w:tcW w:w="1940" w:type="dxa"/>
            <w:tcBorders>
              <w:top w:val="nil"/>
              <w:left w:val="nil"/>
              <w:bottom w:val="single" w:sz="4" w:space="0" w:color="auto"/>
              <w:right w:val="single" w:sz="4" w:space="0" w:color="auto"/>
            </w:tcBorders>
            <w:shd w:val="clear" w:color="000000" w:fill="FFFFFF"/>
            <w:vAlign w:val="center"/>
            <w:hideMark/>
          </w:tcPr>
          <w:p w14:paraId="1FEECB5A" w14:textId="77777777" w:rsidR="00716DA5" w:rsidRDefault="00716DA5">
            <w:pPr>
              <w:jc w:val="right"/>
              <w:rPr>
                <w:color w:val="0D0D0D"/>
              </w:rPr>
            </w:pPr>
            <w:r>
              <w:rPr>
                <w:color w:val="0D0D0D"/>
              </w:rPr>
              <w:t>0,00</w:t>
            </w:r>
          </w:p>
        </w:tc>
        <w:tc>
          <w:tcPr>
            <w:tcW w:w="2160" w:type="dxa"/>
            <w:tcBorders>
              <w:top w:val="nil"/>
              <w:left w:val="nil"/>
              <w:bottom w:val="single" w:sz="4" w:space="0" w:color="auto"/>
              <w:right w:val="single" w:sz="4" w:space="0" w:color="auto"/>
            </w:tcBorders>
            <w:shd w:val="clear" w:color="000000" w:fill="FFFFFF"/>
            <w:vAlign w:val="center"/>
            <w:hideMark/>
          </w:tcPr>
          <w:p w14:paraId="26FBF83D" w14:textId="77777777" w:rsidR="00716DA5" w:rsidRDefault="00716DA5">
            <w:pPr>
              <w:jc w:val="right"/>
              <w:rPr>
                <w:color w:val="0D0D0D"/>
              </w:rPr>
            </w:pPr>
            <w:r>
              <w:rPr>
                <w:color w:val="0D0D0D"/>
              </w:rPr>
              <w:t>0,00</w:t>
            </w:r>
          </w:p>
        </w:tc>
      </w:tr>
      <w:tr w:rsidR="00716DA5" w14:paraId="0283AC61" w14:textId="77777777" w:rsidTr="00716DA5">
        <w:trPr>
          <w:trHeight w:val="315"/>
        </w:trPr>
        <w:tc>
          <w:tcPr>
            <w:tcW w:w="2080" w:type="dxa"/>
            <w:vMerge/>
            <w:tcBorders>
              <w:top w:val="nil"/>
              <w:left w:val="single" w:sz="4" w:space="0" w:color="auto"/>
              <w:bottom w:val="single" w:sz="4" w:space="0" w:color="auto"/>
              <w:right w:val="single" w:sz="4" w:space="0" w:color="auto"/>
            </w:tcBorders>
            <w:vAlign w:val="center"/>
            <w:hideMark/>
          </w:tcPr>
          <w:p w14:paraId="5E52DF30" w14:textId="77777777" w:rsidR="00716DA5" w:rsidRDefault="00716DA5">
            <w:pPr>
              <w:rPr>
                <w:color w:val="0D0D0D"/>
              </w:rPr>
            </w:pPr>
          </w:p>
        </w:tc>
        <w:tc>
          <w:tcPr>
            <w:tcW w:w="4140" w:type="dxa"/>
            <w:vMerge/>
            <w:tcBorders>
              <w:top w:val="nil"/>
              <w:left w:val="single" w:sz="4" w:space="0" w:color="auto"/>
              <w:bottom w:val="single" w:sz="4" w:space="0" w:color="auto"/>
              <w:right w:val="single" w:sz="4" w:space="0" w:color="auto"/>
            </w:tcBorders>
            <w:vAlign w:val="center"/>
            <w:hideMark/>
          </w:tcPr>
          <w:p w14:paraId="2C492FFF"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0EC31146" w14:textId="77777777" w:rsidR="00716DA5" w:rsidRDefault="00716DA5">
            <w:pPr>
              <w:rPr>
                <w:color w:val="0D0D0D"/>
              </w:rPr>
            </w:pPr>
            <w:r>
              <w:rPr>
                <w:color w:val="0D0D0D"/>
              </w:rPr>
              <w:t>МБ</w:t>
            </w:r>
          </w:p>
        </w:tc>
        <w:tc>
          <w:tcPr>
            <w:tcW w:w="1860" w:type="dxa"/>
            <w:tcBorders>
              <w:top w:val="nil"/>
              <w:left w:val="nil"/>
              <w:bottom w:val="single" w:sz="4" w:space="0" w:color="auto"/>
              <w:right w:val="single" w:sz="4" w:space="0" w:color="auto"/>
            </w:tcBorders>
            <w:shd w:val="clear" w:color="000000" w:fill="FFFFFF"/>
            <w:vAlign w:val="center"/>
            <w:hideMark/>
          </w:tcPr>
          <w:p w14:paraId="6C7A506A" w14:textId="77777777" w:rsidR="00716DA5" w:rsidRDefault="00716DA5">
            <w:pPr>
              <w:jc w:val="right"/>
              <w:rPr>
                <w:color w:val="0D0D0D"/>
              </w:rPr>
            </w:pPr>
            <w:r>
              <w:rPr>
                <w:color w:val="0D0D0D"/>
              </w:rPr>
              <w:t>8 025,37</w:t>
            </w:r>
          </w:p>
        </w:tc>
        <w:tc>
          <w:tcPr>
            <w:tcW w:w="1940" w:type="dxa"/>
            <w:tcBorders>
              <w:top w:val="nil"/>
              <w:left w:val="nil"/>
              <w:bottom w:val="single" w:sz="4" w:space="0" w:color="auto"/>
              <w:right w:val="single" w:sz="4" w:space="0" w:color="auto"/>
            </w:tcBorders>
            <w:shd w:val="clear" w:color="000000" w:fill="FFFFFF"/>
            <w:vAlign w:val="center"/>
            <w:hideMark/>
          </w:tcPr>
          <w:p w14:paraId="2B6BF63C" w14:textId="77777777" w:rsidR="00716DA5" w:rsidRDefault="00716DA5">
            <w:pPr>
              <w:jc w:val="right"/>
              <w:rPr>
                <w:color w:val="0D0D0D"/>
              </w:rPr>
            </w:pPr>
            <w:r>
              <w:rPr>
                <w:color w:val="0D0D0D"/>
              </w:rPr>
              <w:t>1 901,52</w:t>
            </w:r>
          </w:p>
        </w:tc>
        <w:tc>
          <w:tcPr>
            <w:tcW w:w="2160" w:type="dxa"/>
            <w:tcBorders>
              <w:top w:val="nil"/>
              <w:left w:val="nil"/>
              <w:bottom w:val="single" w:sz="4" w:space="0" w:color="auto"/>
              <w:right w:val="single" w:sz="4" w:space="0" w:color="auto"/>
            </w:tcBorders>
            <w:shd w:val="clear" w:color="000000" w:fill="FFFFFF"/>
            <w:vAlign w:val="center"/>
            <w:hideMark/>
          </w:tcPr>
          <w:p w14:paraId="67D21BDC" w14:textId="77777777" w:rsidR="00716DA5" w:rsidRDefault="00716DA5">
            <w:pPr>
              <w:jc w:val="right"/>
              <w:rPr>
                <w:color w:val="0D0D0D"/>
              </w:rPr>
            </w:pPr>
            <w:r>
              <w:rPr>
                <w:color w:val="0D0D0D"/>
              </w:rPr>
              <w:t>1 901,52</w:t>
            </w:r>
          </w:p>
        </w:tc>
      </w:tr>
      <w:tr w:rsidR="00716DA5" w14:paraId="6DAC6011" w14:textId="77777777" w:rsidTr="00716DA5">
        <w:trPr>
          <w:trHeight w:val="315"/>
        </w:trPr>
        <w:tc>
          <w:tcPr>
            <w:tcW w:w="2080" w:type="dxa"/>
            <w:vMerge/>
            <w:tcBorders>
              <w:top w:val="nil"/>
              <w:left w:val="single" w:sz="4" w:space="0" w:color="auto"/>
              <w:bottom w:val="single" w:sz="4" w:space="0" w:color="auto"/>
              <w:right w:val="single" w:sz="4" w:space="0" w:color="auto"/>
            </w:tcBorders>
            <w:vAlign w:val="center"/>
            <w:hideMark/>
          </w:tcPr>
          <w:p w14:paraId="1078B678" w14:textId="77777777" w:rsidR="00716DA5" w:rsidRDefault="00716DA5">
            <w:pPr>
              <w:rPr>
                <w:color w:val="0D0D0D"/>
              </w:rPr>
            </w:pPr>
          </w:p>
        </w:tc>
        <w:tc>
          <w:tcPr>
            <w:tcW w:w="4140" w:type="dxa"/>
            <w:vMerge/>
            <w:tcBorders>
              <w:top w:val="nil"/>
              <w:left w:val="single" w:sz="4" w:space="0" w:color="auto"/>
              <w:bottom w:val="single" w:sz="4" w:space="0" w:color="auto"/>
              <w:right w:val="single" w:sz="4" w:space="0" w:color="auto"/>
            </w:tcBorders>
            <w:vAlign w:val="center"/>
            <w:hideMark/>
          </w:tcPr>
          <w:p w14:paraId="01FCDA0A"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5C455DD7" w14:textId="77777777" w:rsidR="00716DA5" w:rsidRDefault="00716DA5">
            <w:pPr>
              <w:rPr>
                <w:color w:val="0D0D0D"/>
              </w:rPr>
            </w:pPr>
            <w:r>
              <w:rPr>
                <w:color w:val="0D0D0D"/>
              </w:rPr>
              <w:t>ПП</w:t>
            </w:r>
          </w:p>
        </w:tc>
        <w:tc>
          <w:tcPr>
            <w:tcW w:w="1860" w:type="dxa"/>
            <w:tcBorders>
              <w:top w:val="nil"/>
              <w:left w:val="nil"/>
              <w:bottom w:val="single" w:sz="4" w:space="0" w:color="auto"/>
              <w:right w:val="single" w:sz="4" w:space="0" w:color="auto"/>
            </w:tcBorders>
            <w:shd w:val="clear" w:color="000000" w:fill="FFFFFF"/>
            <w:vAlign w:val="center"/>
            <w:hideMark/>
          </w:tcPr>
          <w:p w14:paraId="6C2DE163" w14:textId="77777777" w:rsidR="00716DA5" w:rsidRDefault="00716DA5">
            <w:pPr>
              <w:jc w:val="right"/>
              <w:rPr>
                <w:color w:val="0D0D0D"/>
              </w:rPr>
            </w:pPr>
            <w:r>
              <w:rPr>
                <w:color w:val="0D0D0D"/>
              </w:rPr>
              <w:t>0,00</w:t>
            </w:r>
          </w:p>
        </w:tc>
        <w:tc>
          <w:tcPr>
            <w:tcW w:w="1940" w:type="dxa"/>
            <w:tcBorders>
              <w:top w:val="nil"/>
              <w:left w:val="nil"/>
              <w:bottom w:val="single" w:sz="4" w:space="0" w:color="auto"/>
              <w:right w:val="single" w:sz="4" w:space="0" w:color="auto"/>
            </w:tcBorders>
            <w:shd w:val="clear" w:color="000000" w:fill="FFFFFF"/>
            <w:vAlign w:val="center"/>
            <w:hideMark/>
          </w:tcPr>
          <w:p w14:paraId="372C9378" w14:textId="77777777" w:rsidR="00716DA5" w:rsidRDefault="00716DA5">
            <w:pPr>
              <w:jc w:val="right"/>
              <w:rPr>
                <w:color w:val="0D0D0D"/>
              </w:rPr>
            </w:pPr>
            <w:r>
              <w:rPr>
                <w:color w:val="0D0D0D"/>
              </w:rPr>
              <w:t>0,00</w:t>
            </w:r>
          </w:p>
        </w:tc>
        <w:tc>
          <w:tcPr>
            <w:tcW w:w="2160" w:type="dxa"/>
            <w:tcBorders>
              <w:top w:val="nil"/>
              <w:left w:val="nil"/>
              <w:bottom w:val="single" w:sz="4" w:space="0" w:color="auto"/>
              <w:right w:val="single" w:sz="4" w:space="0" w:color="auto"/>
            </w:tcBorders>
            <w:shd w:val="clear" w:color="000000" w:fill="FFFFFF"/>
            <w:vAlign w:val="center"/>
            <w:hideMark/>
          </w:tcPr>
          <w:p w14:paraId="442229DA" w14:textId="77777777" w:rsidR="00716DA5" w:rsidRDefault="00716DA5">
            <w:pPr>
              <w:jc w:val="right"/>
              <w:rPr>
                <w:color w:val="0D0D0D"/>
              </w:rPr>
            </w:pPr>
            <w:r>
              <w:rPr>
                <w:color w:val="0D0D0D"/>
              </w:rPr>
              <w:t>0,00</w:t>
            </w:r>
          </w:p>
        </w:tc>
      </w:tr>
      <w:tr w:rsidR="00716DA5" w14:paraId="4C8F1347" w14:textId="77777777" w:rsidTr="00716DA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08EE5E25" w14:textId="77777777" w:rsidR="00716DA5" w:rsidRDefault="00716DA5">
            <w:pPr>
              <w:jc w:val="center"/>
              <w:rPr>
                <w:color w:val="0D0D0D"/>
              </w:rPr>
            </w:pPr>
            <w:r>
              <w:rPr>
                <w:color w:val="0D0D0D"/>
              </w:rPr>
              <w:t>01</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3B9E6F8F" w14:textId="77777777" w:rsidR="00716DA5" w:rsidRDefault="00716DA5">
            <w:pPr>
              <w:jc w:val="center"/>
              <w:rPr>
                <w:color w:val="0D0D0D"/>
              </w:rPr>
            </w:pPr>
            <w:r>
              <w:rPr>
                <w:color w:val="0D0D0D"/>
              </w:rPr>
              <w:t>Реализация полномочий собственника в отношении жилых помещений</w:t>
            </w:r>
          </w:p>
        </w:tc>
        <w:tc>
          <w:tcPr>
            <w:tcW w:w="2440" w:type="dxa"/>
            <w:tcBorders>
              <w:top w:val="nil"/>
              <w:left w:val="nil"/>
              <w:bottom w:val="single" w:sz="4" w:space="0" w:color="auto"/>
              <w:right w:val="single" w:sz="4" w:space="0" w:color="auto"/>
            </w:tcBorders>
            <w:shd w:val="clear" w:color="auto" w:fill="auto"/>
            <w:vAlign w:val="center"/>
            <w:hideMark/>
          </w:tcPr>
          <w:p w14:paraId="482A8AAE" w14:textId="77777777" w:rsidR="00716DA5" w:rsidRDefault="00716DA5">
            <w:pPr>
              <w:rPr>
                <w:color w:val="0D0D0D"/>
              </w:rPr>
            </w:pPr>
            <w:r>
              <w:rPr>
                <w:color w:val="0D0D0D"/>
              </w:rPr>
              <w:t>Всего</w:t>
            </w:r>
          </w:p>
        </w:tc>
        <w:tc>
          <w:tcPr>
            <w:tcW w:w="1860" w:type="dxa"/>
            <w:tcBorders>
              <w:top w:val="nil"/>
              <w:left w:val="nil"/>
              <w:bottom w:val="single" w:sz="4" w:space="0" w:color="auto"/>
              <w:right w:val="single" w:sz="4" w:space="0" w:color="auto"/>
            </w:tcBorders>
            <w:shd w:val="clear" w:color="auto" w:fill="auto"/>
            <w:vAlign w:val="center"/>
            <w:hideMark/>
          </w:tcPr>
          <w:p w14:paraId="231704DD" w14:textId="77777777" w:rsidR="00716DA5" w:rsidRDefault="00716DA5">
            <w:pPr>
              <w:jc w:val="right"/>
              <w:rPr>
                <w:color w:val="0D0D0D"/>
              </w:rPr>
            </w:pPr>
            <w:r>
              <w:rPr>
                <w:color w:val="0D0D0D"/>
              </w:rPr>
              <w:t>8 025,37</w:t>
            </w:r>
          </w:p>
        </w:tc>
        <w:tc>
          <w:tcPr>
            <w:tcW w:w="1940" w:type="dxa"/>
            <w:tcBorders>
              <w:top w:val="nil"/>
              <w:left w:val="nil"/>
              <w:bottom w:val="single" w:sz="4" w:space="0" w:color="auto"/>
              <w:right w:val="single" w:sz="4" w:space="0" w:color="auto"/>
            </w:tcBorders>
            <w:shd w:val="clear" w:color="auto" w:fill="auto"/>
            <w:vAlign w:val="center"/>
            <w:hideMark/>
          </w:tcPr>
          <w:p w14:paraId="452248FC" w14:textId="77777777" w:rsidR="00716DA5" w:rsidRDefault="00716DA5">
            <w:pPr>
              <w:jc w:val="right"/>
              <w:rPr>
                <w:color w:val="0D0D0D"/>
              </w:rPr>
            </w:pPr>
            <w:r>
              <w:rPr>
                <w:color w:val="0D0D0D"/>
              </w:rPr>
              <w:t>1 901,52</w:t>
            </w:r>
          </w:p>
        </w:tc>
        <w:tc>
          <w:tcPr>
            <w:tcW w:w="2160" w:type="dxa"/>
            <w:tcBorders>
              <w:top w:val="nil"/>
              <w:left w:val="nil"/>
              <w:bottom w:val="single" w:sz="4" w:space="0" w:color="auto"/>
              <w:right w:val="single" w:sz="4" w:space="0" w:color="auto"/>
            </w:tcBorders>
            <w:shd w:val="clear" w:color="auto" w:fill="auto"/>
            <w:vAlign w:val="center"/>
            <w:hideMark/>
          </w:tcPr>
          <w:p w14:paraId="4F56B5F3" w14:textId="77777777" w:rsidR="00716DA5" w:rsidRDefault="00716DA5">
            <w:pPr>
              <w:jc w:val="right"/>
              <w:rPr>
                <w:color w:val="0D0D0D"/>
              </w:rPr>
            </w:pPr>
            <w:r>
              <w:rPr>
                <w:color w:val="0D0D0D"/>
              </w:rPr>
              <w:t>1 901,52</w:t>
            </w:r>
          </w:p>
        </w:tc>
      </w:tr>
      <w:tr w:rsidR="00716DA5" w14:paraId="0BD28556" w14:textId="77777777" w:rsidTr="00716DA5">
        <w:trPr>
          <w:trHeight w:val="315"/>
        </w:trPr>
        <w:tc>
          <w:tcPr>
            <w:tcW w:w="2080" w:type="dxa"/>
            <w:vMerge/>
            <w:tcBorders>
              <w:top w:val="nil"/>
              <w:left w:val="single" w:sz="4" w:space="0" w:color="auto"/>
              <w:bottom w:val="single" w:sz="4" w:space="0" w:color="auto"/>
              <w:right w:val="single" w:sz="4" w:space="0" w:color="auto"/>
            </w:tcBorders>
            <w:vAlign w:val="center"/>
            <w:hideMark/>
          </w:tcPr>
          <w:p w14:paraId="27E36921" w14:textId="77777777" w:rsidR="00716DA5" w:rsidRDefault="00716DA5">
            <w:pPr>
              <w:rPr>
                <w:color w:val="0D0D0D"/>
              </w:rPr>
            </w:pPr>
          </w:p>
        </w:tc>
        <w:tc>
          <w:tcPr>
            <w:tcW w:w="4140" w:type="dxa"/>
            <w:vMerge/>
            <w:tcBorders>
              <w:top w:val="nil"/>
              <w:left w:val="single" w:sz="4" w:space="0" w:color="auto"/>
              <w:bottom w:val="single" w:sz="4" w:space="0" w:color="auto"/>
              <w:right w:val="single" w:sz="4" w:space="0" w:color="auto"/>
            </w:tcBorders>
            <w:vAlign w:val="center"/>
            <w:hideMark/>
          </w:tcPr>
          <w:p w14:paraId="5A44E4C3"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2008FB83" w14:textId="77777777" w:rsidR="00716DA5" w:rsidRDefault="00716DA5">
            <w:pPr>
              <w:rPr>
                <w:color w:val="0D0D0D"/>
              </w:rPr>
            </w:pPr>
            <w:r>
              <w:rPr>
                <w:color w:val="0D0D0D"/>
              </w:rPr>
              <w:t>ОБ</w:t>
            </w:r>
          </w:p>
        </w:tc>
        <w:tc>
          <w:tcPr>
            <w:tcW w:w="1860" w:type="dxa"/>
            <w:tcBorders>
              <w:top w:val="nil"/>
              <w:left w:val="nil"/>
              <w:bottom w:val="single" w:sz="4" w:space="0" w:color="auto"/>
              <w:right w:val="single" w:sz="4" w:space="0" w:color="auto"/>
            </w:tcBorders>
            <w:shd w:val="clear" w:color="auto" w:fill="auto"/>
            <w:vAlign w:val="center"/>
            <w:hideMark/>
          </w:tcPr>
          <w:p w14:paraId="13A58EEF" w14:textId="77777777" w:rsidR="00716DA5" w:rsidRDefault="00716DA5">
            <w:pPr>
              <w:jc w:val="right"/>
              <w:rPr>
                <w:color w:val="0D0D0D"/>
              </w:rPr>
            </w:pPr>
            <w:r>
              <w:rPr>
                <w:color w:val="0D0D0D"/>
              </w:rPr>
              <w:t>0,00</w:t>
            </w:r>
          </w:p>
        </w:tc>
        <w:tc>
          <w:tcPr>
            <w:tcW w:w="1940" w:type="dxa"/>
            <w:tcBorders>
              <w:top w:val="nil"/>
              <w:left w:val="nil"/>
              <w:bottom w:val="single" w:sz="4" w:space="0" w:color="auto"/>
              <w:right w:val="single" w:sz="4" w:space="0" w:color="auto"/>
            </w:tcBorders>
            <w:shd w:val="clear" w:color="auto" w:fill="auto"/>
            <w:vAlign w:val="center"/>
            <w:hideMark/>
          </w:tcPr>
          <w:p w14:paraId="51691F18" w14:textId="77777777" w:rsidR="00716DA5" w:rsidRDefault="00716DA5">
            <w:pPr>
              <w:jc w:val="right"/>
              <w:rPr>
                <w:color w:val="0D0D0D"/>
              </w:rPr>
            </w:pPr>
            <w:r>
              <w:rPr>
                <w:color w:val="0D0D0D"/>
              </w:rPr>
              <w:t>0,00</w:t>
            </w:r>
          </w:p>
        </w:tc>
        <w:tc>
          <w:tcPr>
            <w:tcW w:w="2160" w:type="dxa"/>
            <w:tcBorders>
              <w:top w:val="nil"/>
              <w:left w:val="nil"/>
              <w:bottom w:val="single" w:sz="4" w:space="0" w:color="auto"/>
              <w:right w:val="single" w:sz="4" w:space="0" w:color="auto"/>
            </w:tcBorders>
            <w:shd w:val="clear" w:color="auto" w:fill="auto"/>
            <w:vAlign w:val="center"/>
            <w:hideMark/>
          </w:tcPr>
          <w:p w14:paraId="48DAC55E" w14:textId="77777777" w:rsidR="00716DA5" w:rsidRDefault="00716DA5">
            <w:pPr>
              <w:jc w:val="right"/>
              <w:rPr>
                <w:color w:val="0D0D0D"/>
              </w:rPr>
            </w:pPr>
            <w:r>
              <w:rPr>
                <w:color w:val="0D0D0D"/>
              </w:rPr>
              <w:t>0,00</w:t>
            </w:r>
          </w:p>
        </w:tc>
      </w:tr>
      <w:tr w:rsidR="00716DA5" w14:paraId="3B566C97" w14:textId="77777777" w:rsidTr="00716DA5">
        <w:trPr>
          <w:trHeight w:val="315"/>
        </w:trPr>
        <w:tc>
          <w:tcPr>
            <w:tcW w:w="2080" w:type="dxa"/>
            <w:vMerge/>
            <w:tcBorders>
              <w:top w:val="nil"/>
              <w:left w:val="single" w:sz="4" w:space="0" w:color="auto"/>
              <w:bottom w:val="single" w:sz="4" w:space="0" w:color="auto"/>
              <w:right w:val="single" w:sz="4" w:space="0" w:color="auto"/>
            </w:tcBorders>
            <w:vAlign w:val="center"/>
            <w:hideMark/>
          </w:tcPr>
          <w:p w14:paraId="2651F415" w14:textId="77777777" w:rsidR="00716DA5" w:rsidRDefault="00716DA5">
            <w:pPr>
              <w:rPr>
                <w:color w:val="0D0D0D"/>
              </w:rPr>
            </w:pPr>
          </w:p>
        </w:tc>
        <w:tc>
          <w:tcPr>
            <w:tcW w:w="4140" w:type="dxa"/>
            <w:vMerge/>
            <w:tcBorders>
              <w:top w:val="nil"/>
              <w:left w:val="single" w:sz="4" w:space="0" w:color="auto"/>
              <w:bottom w:val="single" w:sz="4" w:space="0" w:color="auto"/>
              <w:right w:val="single" w:sz="4" w:space="0" w:color="auto"/>
            </w:tcBorders>
            <w:vAlign w:val="center"/>
            <w:hideMark/>
          </w:tcPr>
          <w:p w14:paraId="310D9A2E"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71E0944D" w14:textId="77777777" w:rsidR="00716DA5" w:rsidRDefault="00716DA5">
            <w:pPr>
              <w:rPr>
                <w:color w:val="0D0D0D"/>
              </w:rPr>
            </w:pPr>
            <w:r>
              <w:rPr>
                <w:color w:val="0D0D0D"/>
              </w:rPr>
              <w:t>МБ</w:t>
            </w:r>
          </w:p>
        </w:tc>
        <w:tc>
          <w:tcPr>
            <w:tcW w:w="1860" w:type="dxa"/>
            <w:tcBorders>
              <w:top w:val="nil"/>
              <w:left w:val="nil"/>
              <w:bottom w:val="single" w:sz="4" w:space="0" w:color="auto"/>
              <w:right w:val="single" w:sz="4" w:space="0" w:color="auto"/>
            </w:tcBorders>
            <w:shd w:val="clear" w:color="auto" w:fill="auto"/>
            <w:vAlign w:val="center"/>
            <w:hideMark/>
          </w:tcPr>
          <w:p w14:paraId="4FA633A6" w14:textId="77777777" w:rsidR="00716DA5" w:rsidRDefault="00716DA5">
            <w:pPr>
              <w:jc w:val="right"/>
              <w:rPr>
                <w:color w:val="0D0D0D"/>
              </w:rPr>
            </w:pPr>
            <w:r>
              <w:rPr>
                <w:color w:val="0D0D0D"/>
              </w:rPr>
              <w:t>8 025,37</w:t>
            </w:r>
          </w:p>
        </w:tc>
        <w:tc>
          <w:tcPr>
            <w:tcW w:w="1940" w:type="dxa"/>
            <w:tcBorders>
              <w:top w:val="nil"/>
              <w:left w:val="nil"/>
              <w:bottom w:val="single" w:sz="4" w:space="0" w:color="auto"/>
              <w:right w:val="single" w:sz="4" w:space="0" w:color="auto"/>
            </w:tcBorders>
            <w:shd w:val="clear" w:color="auto" w:fill="auto"/>
            <w:vAlign w:val="center"/>
            <w:hideMark/>
          </w:tcPr>
          <w:p w14:paraId="361853E0" w14:textId="77777777" w:rsidR="00716DA5" w:rsidRDefault="00716DA5">
            <w:pPr>
              <w:jc w:val="right"/>
              <w:rPr>
                <w:color w:val="0D0D0D"/>
              </w:rPr>
            </w:pPr>
            <w:r>
              <w:rPr>
                <w:color w:val="0D0D0D"/>
              </w:rPr>
              <w:t>1 901,52</w:t>
            </w:r>
          </w:p>
        </w:tc>
        <w:tc>
          <w:tcPr>
            <w:tcW w:w="2160" w:type="dxa"/>
            <w:tcBorders>
              <w:top w:val="nil"/>
              <w:left w:val="nil"/>
              <w:bottom w:val="single" w:sz="4" w:space="0" w:color="auto"/>
              <w:right w:val="single" w:sz="4" w:space="0" w:color="auto"/>
            </w:tcBorders>
            <w:shd w:val="clear" w:color="auto" w:fill="auto"/>
            <w:vAlign w:val="center"/>
            <w:hideMark/>
          </w:tcPr>
          <w:p w14:paraId="5E5699C8" w14:textId="77777777" w:rsidR="00716DA5" w:rsidRDefault="00716DA5">
            <w:pPr>
              <w:jc w:val="right"/>
              <w:rPr>
                <w:color w:val="0D0D0D"/>
              </w:rPr>
            </w:pPr>
            <w:r>
              <w:rPr>
                <w:color w:val="0D0D0D"/>
              </w:rPr>
              <w:t>1 901,52</w:t>
            </w:r>
          </w:p>
        </w:tc>
      </w:tr>
      <w:tr w:rsidR="00716DA5" w14:paraId="6F41A1F6" w14:textId="77777777" w:rsidTr="00716DA5">
        <w:trPr>
          <w:trHeight w:val="315"/>
        </w:trPr>
        <w:tc>
          <w:tcPr>
            <w:tcW w:w="2080" w:type="dxa"/>
            <w:vMerge/>
            <w:tcBorders>
              <w:top w:val="nil"/>
              <w:left w:val="single" w:sz="4" w:space="0" w:color="auto"/>
              <w:bottom w:val="single" w:sz="4" w:space="0" w:color="auto"/>
              <w:right w:val="single" w:sz="4" w:space="0" w:color="auto"/>
            </w:tcBorders>
            <w:vAlign w:val="center"/>
            <w:hideMark/>
          </w:tcPr>
          <w:p w14:paraId="7D90BC03" w14:textId="77777777" w:rsidR="00716DA5" w:rsidRDefault="00716DA5">
            <w:pPr>
              <w:rPr>
                <w:color w:val="0D0D0D"/>
              </w:rPr>
            </w:pPr>
          </w:p>
        </w:tc>
        <w:tc>
          <w:tcPr>
            <w:tcW w:w="4140" w:type="dxa"/>
            <w:vMerge/>
            <w:tcBorders>
              <w:top w:val="nil"/>
              <w:left w:val="single" w:sz="4" w:space="0" w:color="auto"/>
              <w:bottom w:val="single" w:sz="4" w:space="0" w:color="auto"/>
              <w:right w:val="single" w:sz="4" w:space="0" w:color="auto"/>
            </w:tcBorders>
            <w:vAlign w:val="center"/>
            <w:hideMark/>
          </w:tcPr>
          <w:p w14:paraId="3489B328"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21AAC6F2" w14:textId="77777777" w:rsidR="00716DA5" w:rsidRDefault="00716DA5">
            <w:pPr>
              <w:rPr>
                <w:color w:val="0D0D0D"/>
              </w:rPr>
            </w:pPr>
            <w:r>
              <w:rPr>
                <w:color w:val="0D0D0D"/>
              </w:rPr>
              <w:t>ПП</w:t>
            </w:r>
          </w:p>
        </w:tc>
        <w:tc>
          <w:tcPr>
            <w:tcW w:w="1860" w:type="dxa"/>
            <w:tcBorders>
              <w:top w:val="nil"/>
              <w:left w:val="nil"/>
              <w:bottom w:val="single" w:sz="4" w:space="0" w:color="auto"/>
              <w:right w:val="single" w:sz="4" w:space="0" w:color="auto"/>
            </w:tcBorders>
            <w:shd w:val="clear" w:color="auto" w:fill="auto"/>
            <w:vAlign w:val="center"/>
            <w:hideMark/>
          </w:tcPr>
          <w:p w14:paraId="2F9EFB58" w14:textId="77777777" w:rsidR="00716DA5" w:rsidRDefault="00716DA5">
            <w:pPr>
              <w:jc w:val="right"/>
              <w:rPr>
                <w:color w:val="0D0D0D"/>
              </w:rPr>
            </w:pPr>
            <w:r>
              <w:rPr>
                <w:color w:val="0D0D0D"/>
              </w:rPr>
              <w:t>0,00</w:t>
            </w:r>
          </w:p>
        </w:tc>
        <w:tc>
          <w:tcPr>
            <w:tcW w:w="1940" w:type="dxa"/>
            <w:tcBorders>
              <w:top w:val="nil"/>
              <w:left w:val="nil"/>
              <w:bottom w:val="single" w:sz="4" w:space="0" w:color="auto"/>
              <w:right w:val="single" w:sz="4" w:space="0" w:color="auto"/>
            </w:tcBorders>
            <w:shd w:val="clear" w:color="auto" w:fill="auto"/>
            <w:vAlign w:val="center"/>
            <w:hideMark/>
          </w:tcPr>
          <w:p w14:paraId="011D391D" w14:textId="77777777" w:rsidR="00716DA5" w:rsidRDefault="00716DA5">
            <w:pPr>
              <w:jc w:val="right"/>
              <w:rPr>
                <w:color w:val="0D0D0D"/>
              </w:rPr>
            </w:pPr>
            <w:r>
              <w:rPr>
                <w:color w:val="0D0D0D"/>
              </w:rPr>
              <w:t>0,00</w:t>
            </w:r>
          </w:p>
        </w:tc>
        <w:tc>
          <w:tcPr>
            <w:tcW w:w="2160" w:type="dxa"/>
            <w:tcBorders>
              <w:top w:val="nil"/>
              <w:left w:val="nil"/>
              <w:bottom w:val="single" w:sz="4" w:space="0" w:color="auto"/>
              <w:right w:val="single" w:sz="4" w:space="0" w:color="auto"/>
            </w:tcBorders>
            <w:shd w:val="clear" w:color="auto" w:fill="auto"/>
            <w:vAlign w:val="center"/>
            <w:hideMark/>
          </w:tcPr>
          <w:p w14:paraId="5924AE5A" w14:textId="77777777" w:rsidR="00716DA5" w:rsidRDefault="00716DA5">
            <w:pPr>
              <w:jc w:val="right"/>
              <w:rPr>
                <w:color w:val="0D0D0D"/>
              </w:rPr>
            </w:pPr>
            <w:r>
              <w:rPr>
                <w:color w:val="0D0D0D"/>
              </w:rPr>
              <w:t>0,00</w:t>
            </w:r>
          </w:p>
        </w:tc>
      </w:tr>
      <w:tr w:rsidR="00716DA5" w14:paraId="1D7F4631" w14:textId="77777777" w:rsidTr="00716DA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43EF5BEB" w14:textId="77777777" w:rsidR="00716DA5" w:rsidRDefault="00716DA5">
            <w:pPr>
              <w:jc w:val="center"/>
              <w:rPr>
                <w:color w:val="0D0D0D"/>
              </w:rPr>
            </w:pPr>
            <w:r>
              <w:rPr>
                <w:color w:val="0D0D0D"/>
              </w:rPr>
              <w:t>02</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50A62275" w14:textId="77777777" w:rsidR="00716DA5" w:rsidRDefault="00716DA5">
            <w:pPr>
              <w:jc w:val="center"/>
              <w:rPr>
                <w:color w:val="0D0D0D"/>
              </w:rPr>
            </w:pPr>
            <w:r>
              <w:rPr>
                <w:color w:val="0D0D0D"/>
              </w:rPr>
              <w:t>Реализация полномочий собственника в отношении нежилых помещений и иных объектов</w:t>
            </w:r>
          </w:p>
        </w:tc>
        <w:tc>
          <w:tcPr>
            <w:tcW w:w="2440" w:type="dxa"/>
            <w:tcBorders>
              <w:top w:val="nil"/>
              <w:left w:val="nil"/>
              <w:bottom w:val="single" w:sz="4" w:space="0" w:color="auto"/>
              <w:right w:val="single" w:sz="4" w:space="0" w:color="auto"/>
            </w:tcBorders>
            <w:shd w:val="clear" w:color="auto" w:fill="auto"/>
            <w:vAlign w:val="center"/>
            <w:hideMark/>
          </w:tcPr>
          <w:p w14:paraId="1084C56A" w14:textId="77777777" w:rsidR="00716DA5" w:rsidRDefault="00716DA5">
            <w:pPr>
              <w:rPr>
                <w:color w:val="0D0D0D"/>
              </w:rPr>
            </w:pPr>
            <w:r>
              <w:rPr>
                <w:color w:val="0D0D0D"/>
              </w:rPr>
              <w:t>Всего</w:t>
            </w:r>
          </w:p>
        </w:tc>
        <w:tc>
          <w:tcPr>
            <w:tcW w:w="1860" w:type="dxa"/>
            <w:tcBorders>
              <w:top w:val="nil"/>
              <w:left w:val="nil"/>
              <w:bottom w:val="single" w:sz="4" w:space="0" w:color="auto"/>
              <w:right w:val="single" w:sz="4" w:space="0" w:color="auto"/>
            </w:tcBorders>
            <w:shd w:val="clear" w:color="000000" w:fill="FFFFFF"/>
            <w:vAlign w:val="center"/>
            <w:hideMark/>
          </w:tcPr>
          <w:p w14:paraId="50961DFE" w14:textId="77777777" w:rsidR="00716DA5" w:rsidRDefault="00716DA5">
            <w:pPr>
              <w:jc w:val="right"/>
              <w:rPr>
                <w:color w:val="0D0D0D"/>
              </w:rPr>
            </w:pPr>
            <w:r>
              <w:rPr>
                <w:color w:val="0D0D0D"/>
              </w:rPr>
              <w:t>436,21</w:t>
            </w:r>
          </w:p>
        </w:tc>
        <w:tc>
          <w:tcPr>
            <w:tcW w:w="1940" w:type="dxa"/>
            <w:tcBorders>
              <w:top w:val="nil"/>
              <w:left w:val="nil"/>
              <w:bottom w:val="single" w:sz="4" w:space="0" w:color="auto"/>
              <w:right w:val="single" w:sz="4" w:space="0" w:color="auto"/>
            </w:tcBorders>
            <w:shd w:val="clear" w:color="000000" w:fill="FFFFFF"/>
            <w:vAlign w:val="center"/>
            <w:hideMark/>
          </w:tcPr>
          <w:p w14:paraId="2A0972BD" w14:textId="77777777" w:rsidR="00716DA5" w:rsidRDefault="00716DA5">
            <w:pPr>
              <w:jc w:val="right"/>
              <w:rPr>
                <w:color w:val="0D0D0D"/>
              </w:rPr>
            </w:pPr>
            <w:r>
              <w:rPr>
                <w:color w:val="0D0D0D"/>
              </w:rPr>
              <w:t>436,21</w:t>
            </w:r>
          </w:p>
        </w:tc>
        <w:tc>
          <w:tcPr>
            <w:tcW w:w="2160" w:type="dxa"/>
            <w:tcBorders>
              <w:top w:val="nil"/>
              <w:left w:val="nil"/>
              <w:bottom w:val="single" w:sz="4" w:space="0" w:color="auto"/>
              <w:right w:val="single" w:sz="4" w:space="0" w:color="auto"/>
            </w:tcBorders>
            <w:shd w:val="clear" w:color="000000" w:fill="FFFFFF"/>
            <w:vAlign w:val="center"/>
            <w:hideMark/>
          </w:tcPr>
          <w:p w14:paraId="478391DA" w14:textId="77777777" w:rsidR="00716DA5" w:rsidRDefault="00716DA5">
            <w:pPr>
              <w:jc w:val="right"/>
              <w:rPr>
                <w:color w:val="0D0D0D"/>
              </w:rPr>
            </w:pPr>
            <w:r>
              <w:rPr>
                <w:color w:val="0D0D0D"/>
              </w:rPr>
              <w:t>436,21</w:t>
            </w:r>
          </w:p>
        </w:tc>
      </w:tr>
      <w:tr w:rsidR="00716DA5" w14:paraId="5ACBA367" w14:textId="77777777" w:rsidTr="00716DA5">
        <w:trPr>
          <w:trHeight w:val="315"/>
        </w:trPr>
        <w:tc>
          <w:tcPr>
            <w:tcW w:w="2080" w:type="dxa"/>
            <w:vMerge/>
            <w:tcBorders>
              <w:top w:val="nil"/>
              <w:left w:val="single" w:sz="4" w:space="0" w:color="auto"/>
              <w:bottom w:val="single" w:sz="4" w:space="0" w:color="auto"/>
              <w:right w:val="single" w:sz="4" w:space="0" w:color="auto"/>
            </w:tcBorders>
            <w:vAlign w:val="center"/>
            <w:hideMark/>
          </w:tcPr>
          <w:p w14:paraId="36B49227" w14:textId="77777777" w:rsidR="00716DA5" w:rsidRDefault="00716DA5">
            <w:pPr>
              <w:rPr>
                <w:color w:val="0D0D0D"/>
              </w:rPr>
            </w:pPr>
          </w:p>
        </w:tc>
        <w:tc>
          <w:tcPr>
            <w:tcW w:w="4140" w:type="dxa"/>
            <w:vMerge/>
            <w:tcBorders>
              <w:top w:val="nil"/>
              <w:left w:val="single" w:sz="4" w:space="0" w:color="auto"/>
              <w:bottom w:val="single" w:sz="4" w:space="0" w:color="auto"/>
              <w:right w:val="single" w:sz="4" w:space="0" w:color="auto"/>
            </w:tcBorders>
            <w:vAlign w:val="center"/>
            <w:hideMark/>
          </w:tcPr>
          <w:p w14:paraId="4857BF87"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695B8451" w14:textId="77777777" w:rsidR="00716DA5" w:rsidRDefault="00716DA5">
            <w:pPr>
              <w:rPr>
                <w:color w:val="0D0D0D"/>
              </w:rPr>
            </w:pPr>
            <w:r>
              <w:rPr>
                <w:color w:val="0D0D0D"/>
              </w:rPr>
              <w:t>ОБ</w:t>
            </w:r>
          </w:p>
        </w:tc>
        <w:tc>
          <w:tcPr>
            <w:tcW w:w="1860" w:type="dxa"/>
            <w:tcBorders>
              <w:top w:val="nil"/>
              <w:left w:val="nil"/>
              <w:bottom w:val="single" w:sz="4" w:space="0" w:color="auto"/>
              <w:right w:val="single" w:sz="4" w:space="0" w:color="auto"/>
            </w:tcBorders>
            <w:shd w:val="clear" w:color="000000" w:fill="FFFFFF"/>
            <w:vAlign w:val="center"/>
            <w:hideMark/>
          </w:tcPr>
          <w:p w14:paraId="76F0154D" w14:textId="77777777" w:rsidR="00716DA5" w:rsidRDefault="00716DA5">
            <w:pPr>
              <w:jc w:val="right"/>
              <w:rPr>
                <w:color w:val="0D0D0D"/>
              </w:rPr>
            </w:pPr>
            <w:r>
              <w:rPr>
                <w:color w:val="0D0D0D"/>
              </w:rPr>
              <w:t>0,00</w:t>
            </w:r>
          </w:p>
        </w:tc>
        <w:tc>
          <w:tcPr>
            <w:tcW w:w="1940" w:type="dxa"/>
            <w:tcBorders>
              <w:top w:val="nil"/>
              <w:left w:val="nil"/>
              <w:bottom w:val="single" w:sz="4" w:space="0" w:color="auto"/>
              <w:right w:val="single" w:sz="4" w:space="0" w:color="auto"/>
            </w:tcBorders>
            <w:shd w:val="clear" w:color="000000" w:fill="FFFFFF"/>
            <w:vAlign w:val="center"/>
            <w:hideMark/>
          </w:tcPr>
          <w:p w14:paraId="736E312B" w14:textId="77777777" w:rsidR="00716DA5" w:rsidRDefault="00716DA5">
            <w:pPr>
              <w:jc w:val="right"/>
              <w:rPr>
                <w:color w:val="0D0D0D"/>
              </w:rPr>
            </w:pPr>
            <w:r>
              <w:rPr>
                <w:color w:val="0D0D0D"/>
              </w:rPr>
              <w:t>0,00</w:t>
            </w:r>
          </w:p>
        </w:tc>
        <w:tc>
          <w:tcPr>
            <w:tcW w:w="2160" w:type="dxa"/>
            <w:tcBorders>
              <w:top w:val="nil"/>
              <w:left w:val="nil"/>
              <w:bottom w:val="single" w:sz="4" w:space="0" w:color="auto"/>
              <w:right w:val="single" w:sz="4" w:space="0" w:color="auto"/>
            </w:tcBorders>
            <w:shd w:val="clear" w:color="000000" w:fill="FFFFFF"/>
            <w:vAlign w:val="center"/>
            <w:hideMark/>
          </w:tcPr>
          <w:p w14:paraId="656124BF" w14:textId="77777777" w:rsidR="00716DA5" w:rsidRDefault="00716DA5">
            <w:pPr>
              <w:jc w:val="right"/>
              <w:rPr>
                <w:color w:val="0D0D0D"/>
              </w:rPr>
            </w:pPr>
            <w:r>
              <w:rPr>
                <w:color w:val="0D0D0D"/>
              </w:rPr>
              <w:t>0,00</w:t>
            </w:r>
          </w:p>
        </w:tc>
      </w:tr>
      <w:tr w:rsidR="00716DA5" w14:paraId="4E579A67" w14:textId="77777777" w:rsidTr="00716DA5">
        <w:trPr>
          <w:trHeight w:val="315"/>
        </w:trPr>
        <w:tc>
          <w:tcPr>
            <w:tcW w:w="2080" w:type="dxa"/>
            <w:vMerge/>
            <w:tcBorders>
              <w:top w:val="nil"/>
              <w:left w:val="single" w:sz="4" w:space="0" w:color="auto"/>
              <w:bottom w:val="single" w:sz="4" w:space="0" w:color="auto"/>
              <w:right w:val="single" w:sz="4" w:space="0" w:color="auto"/>
            </w:tcBorders>
            <w:vAlign w:val="center"/>
            <w:hideMark/>
          </w:tcPr>
          <w:p w14:paraId="51489576" w14:textId="77777777" w:rsidR="00716DA5" w:rsidRDefault="00716DA5">
            <w:pPr>
              <w:rPr>
                <w:color w:val="0D0D0D"/>
              </w:rPr>
            </w:pPr>
          </w:p>
        </w:tc>
        <w:tc>
          <w:tcPr>
            <w:tcW w:w="4140" w:type="dxa"/>
            <w:vMerge/>
            <w:tcBorders>
              <w:top w:val="nil"/>
              <w:left w:val="single" w:sz="4" w:space="0" w:color="auto"/>
              <w:bottom w:val="single" w:sz="4" w:space="0" w:color="auto"/>
              <w:right w:val="single" w:sz="4" w:space="0" w:color="auto"/>
            </w:tcBorders>
            <w:vAlign w:val="center"/>
            <w:hideMark/>
          </w:tcPr>
          <w:p w14:paraId="689AB10C"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118709C1" w14:textId="77777777" w:rsidR="00716DA5" w:rsidRDefault="00716DA5">
            <w:pPr>
              <w:rPr>
                <w:color w:val="0D0D0D"/>
              </w:rPr>
            </w:pPr>
            <w:r>
              <w:rPr>
                <w:color w:val="0D0D0D"/>
              </w:rPr>
              <w:t>МБ</w:t>
            </w:r>
          </w:p>
        </w:tc>
        <w:tc>
          <w:tcPr>
            <w:tcW w:w="1860" w:type="dxa"/>
            <w:tcBorders>
              <w:top w:val="nil"/>
              <w:left w:val="nil"/>
              <w:bottom w:val="single" w:sz="4" w:space="0" w:color="auto"/>
              <w:right w:val="single" w:sz="4" w:space="0" w:color="auto"/>
            </w:tcBorders>
            <w:shd w:val="clear" w:color="000000" w:fill="FFFFFF"/>
            <w:vAlign w:val="center"/>
            <w:hideMark/>
          </w:tcPr>
          <w:p w14:paraId="048DF647" w14:textId="77777777" w:rsidR="00716DA5" w:rsidRDefault="00716DA5">
            <w:pPr>
              <w:jc w:val="right"/>
              <w:rPr>
                <w:color w:val="0D0D0D"/>
              </w:rPr>
            </w:pPr>
            <w:r>
              <w:rPr>
                <w:color w:val="0D0D0D"/>
              </w:rPr>
              <w:t>436,21</w:t>
            </w:r>
          </w:p>
        </w:tc>
        <w:tc>
          <w:tcPr>
            <w:tcW w:w="1940" w:type="dxa"/>
            <w:tcBorders>
              <w:top w:val="nil"/>
              <w:left w:val="nil"/>
              <w:bottom w:val="single" w:sz="4" w:space="0" w:color="auto"/>
              <w:right w:val="single" w:sz="4" w:space="0" w:color="auto"/>
            </w:tcBorders>
            <w:shd w:val="clear" w:color="000000" w:fill="FFFFFF"/>
            <w:vAlign w:val="center"/>
            <w:hideMark/>
          </w:tcPr>
          <w:p w14:paraId="552DA801" w14:textId="77777777" w:rsidR="00716DA5" w:rsidRDefault="00716DA5">
            <w:pPr>
              <w:jc w:val="right"/>
              <w:rPr>
                <w:color w:val="0D0D0D"/>
              </w:rPr>
            </w:pPr>
            <w:r>
              <w:rPr>
                <w:color w:val="0D0D0D"/>
              </w:rPr>
              <w:t>436,21</w:t>
            </w:r>
          </w:p>
        </w:tc>
        <w:tc>
          <w:tcPr>
            <w:tcW w:w="2160" w:type="dxa"/>
            <w:tcBorders>
              <w:top w:val="nil"/>
              <w:left w:val="nil"/>
              <w:bottom w:val="single" w:sz="4" w:space="0" w:color="auto"/>
              <w:right w:val="single" w:sz="4" w:space="0" w:color="auto"/>
            </w:tcBorders>
            <w:shd w:val="clear" w:color="000000" w:fill="FFFFFF"/>
            <w:vAlign w:val="center"/>
            <w:hideMark/>
          </w:tcPr>
          <w:p w14:paraId="539320A1" w14:textId="77777777" w:rsidR="00716DA5" w:rsidRDefault="00716DA5">
            <w:pPr>
              <w:jc w:val="right"/>
              <w:rPr>
                <w:color w:val="0D0D0D"/>
              </w:rPr>
            </w:pPr>
            <w:r>
              <w:rPr>
                <w:color w:val="0D0D0D"/>
              </w:rPr>
              <w:t>436,21</w:t>
            </w:r>
          </w:p>
        </w:tc>
      </w:tr>
      <w:tr w:rsidR="00716DA5" w14:paraId="38CF6F38" w14:textId="77777777" w:rsidTr="00716DA5">
        <w:trPr>
          <w:trHeight w:val="315"/>
        </w:trPr>
        <w:tc>
          <w:tcPr>
            <w:tcW w:w="2080" w:type="dxa"/>
            <w:vMerge/>
            <w:tcBorders>
              <w:top w:val="nil"/>
              <w:left w:val="single" w:sz="4" w:space="0" w:color="auto"/>
              <w:bottom w:val="single" w:sz="4" w:space="0" w:color="auto"/>
              <w:right w:val="single" w:sz="4" w:space="0" w:color="auto"/>
            </w:tcBorders>
            <w:vAlign w:val="center"/>
            <w:hideMark/>
          </w:tcPr>
          <w:p w14:paraId="11CB3A10" w14:textId="77777777" w:rsidR="00716DA5" w:rsidRDefault="00716DA5">
            <w:pPr>
              <w:rPr>
                <w:color w:val="0D0D0D"/>
              </w:rPr>
            </w:pPr>
          </w:p>
        </w:tc>
        <w:tc>
          <w:tcPr>
            <w:tcW w:w="4140" w:type="dxa"/>
            <w:vMerge/>
            <w:tcBorders>
              <w:top w:val="nil"/>
              <w:left w:val="single" w:sz="4" w:space="0" w:color="auto"/>
              <w:bottom w:val="single" w:sz="4" w:space="0" w:color="auto"/>
              <w:right w:val="single" w:sz="4" w:space="0" w:color="auto"/>
            </w:tcBorders>
            <w:vAlign w:val="center"/>
            <w:hideMark/>
          </w:tcPr>
          <w:p w14:paraId="3C7F26B8"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74FD2F71" w14:textId="77777777" w:rsidR="00716DA5" w:rsidRDefault="00716DA5">
            <w:pPr>
              <w:rPr>
                <w:color w:val="0D0D0D"/>
              </w:rPr>
            </w:pPr>
            <w:r>
              <w:rPr>
                <w:color w:val="0D0D0D"/>
              </w:rPr>
              <w:t>ПП</w:t>
            </w:r>
          </w:p>
        </w:tc>
        <w:tc>
          <w:tcPr>
            <w:tcW w:w="1860" w:type="dxa"/>
            <w:tcBorders>
              <w:top w:val="nil"/>
              <w:left w:val="nil"/>
              <w:bottom w:val="single" w:sz="4" w:space="0" w:color="auto"/>
              <w:right w:val="single" w:sz="4" w:space="0" w:color="auto"/>
            </w:tcBorders>
            <w:shd w:val="clear" w:color="000000" w:fill="FFFFFF"/>
            <w:vAlign w:val="center"/>
            <w:hideMark/>
          </w:tcPr>
          <w:p w14:paraId="3011F0A5" w14:textId="77777777" w:rsidR="00716DA5" w:rsidRDefault="00716DA5">
            <w:pPr>
              <w:jc w:val="right"/>
              <w:rPr>
                <w:color w:val="0D0D0D"/>
              </w:rPr>
            </w:pPr>
            <w:r>
              <w:rPr>
                <w:color w:val="0D0D0D"/>
              </w:rPr>
              <w:t>0,00</w:t>
            </w:r>
          </w:p>
        </w:tc>
        <w:tc>
          <w:tcPr>
            <w:tcW w:w="1940" w:type="dxa"/>
            <w:tcBorders>
              <w:top w:val="nil"/>
              <w:left w:val="nil"/>
              <w:bottom w:val="single" w:sz="4" w:space="0" w:color="auto"/>
              <w:right w:val="single" w:sz="4" w:space="0" w:color="auto"/>
            </w:tcBorders>
            <w:shd w:val="clear" w:color="000000" w:fill="FFFFFF"/>
            <w:vAlign w:val="center"/>
            <w:hideMark/>
          </w:tcPr>
          <w:p w14:paraId="3B49C7AD" w14:textId="77777777" w:rsidR="00716DA5" w:rsidRDefault="00716DA5">
            <w:pPr>
              <w:jc w:val="right"/>
              <w:rPr>
                <w:color w:val="0D0D0D"/>
              </w:rPr>
            </w:pPr>
            <w:r>
              <w:rPr>
                <w:color w:val="0D0D0D"/>
              </w:rPr>
              <w:t>0,00</w:t>
            </w:r>
          </w:p>
        </w:tc>
        <w:tc>
          <w:tcPr>
            <w:tcW w:w="2160" w:type="dxa"/>
            <w:tcBorders>
              <w:top w:val="nil"/>
              <w:left w:val="nil"/>
              <w:bottom w:val="single" w:sz="4" w:space="0" w:color="auto"/>
              <w:right w:val="single" w:sz="4" w:space="0" w:color="auto"/>
            </w:tcBorders>
            <w:shd w:val="clear" w:color="000000" w:fill="FFFFFF"/>
            <w:vAlign w:val="center"/>
            <w:hideMark/>
          </w:tcPr>
          <w:p w14:paraId="187E1A9B" w14:textId="77777777" w:rsidR="00716DA5" w:rsidRDefault="00716DA5">
            <w:pPr>
              <w:jc w:val="right"/>
              <w:rPr>
                <w:color w:val="0D0D0D"/>
              </w:rPr>
            </w:pPr>
            <w:r>
              <w:rPr>
                <w:color w:val="0D0D0D"/>
              </w:rPr>
              <w:t>0,00</w:t>
            </w:r>
          </w:p>
        </w:tc>
      </w:tr>
      <w:tr w:rsidR="00716DA5" w14:paraId="300932A4" w14:textId="77777777" w:rsidTr="00716DA5">
        <w:trPr>
          <w:trHeight w:val="315"/>
        </w:trPr>
        <w:tc>
          <w:tcPr>
            <w:tcW w:w="6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A990E" w14:textId="77777777" w:rsidR="00716DA5" w:rsidRDefault="00716DA5">
            <w:pPr>
              <w:rPr>
                <w:color w:val="0D0D0D"/>
              </w:rPr>
            </w:pPr>
            <w:r>
              <w:rPr>
                <w:color w:val="0D0D0D"/>
              </w:rPr>
              <w:t>МКУ «Отдел жилищно-коммунального хозяйства Светлогорского городского округа»</w:t>
            </w:r>
          </w:p>
        </w:tc>
        <w:tc>
          <w:tcPr>
            <w:tcW w:w="2440" w:type="dxa"/>
            <w:tcBorders>
              <w:top w:val="nil"/>
              <w:left w:val="nil"/>
              <w:bottom w:val="single" w:sz="4" w:space="0" w:color="auto"/>
              <w:right w:val="single" w:sz="4" w:space="0" w:color="auto"/>
            </w:tcBorders>
            <w:shd w:val="clear" w:color="auto" w:fill="auto"/>
            <w:vAlign w:val="center"/>
            <w:hideMark/>
          </w:tcPr>
          <w:p w14:paraId="2AFE5C2B" w14:textId="77777777" w:rsidR="00716DA5" w:rsidRDefault="00716DA5">
            <w:pPr>
              <w:rPr>
                <w:color w:val="0D0D0D"/>
              </w:rPr>
            </w:pPr>
            <w:r>
              <w:rPr>
                <w:color w:val="0D0D0D"/>
              </w:rPr>
              <w:t>Всего</w:t>
            </w:r>
          </w:p>
        </w:tc>
        <w:tc>
          <w:tcPr>
            <w:tcW w:w="1860" w:type="dxa"/>
            <w:tcBorders>
              <w:top w:val="nil"/>
              <w:left w:val="nil"/>
              <w:bottom w:val="single" w:sz="4" w:space="0" w:color="auto"/>
              <w:right w:val="single" w:sz="4" w:space="0" w:color="auto"/>
            </w:tcBorders>
            <w:shd w:val="clear" w:color="auto" w:fill="auto"/>
            <w:noWrap/>
            <w:vAlign w:val="center"/>
            <w:hideMark/>
          </w:tcPr>
          <w:p w14:paraId="7B22AC4B" w14:textId="77777777" w:rsidR="00716DA5" w:rsidRDefault="00716DA5">
            <w:pPr>
              <w:jc w:val="right"/>
              <w:rPr>
                <w:color w:val="0D0D0D"/>
              </w:rPr>
            </w:pPr>
            <w:r>
              <w:rPr>
                <w:color w:val="0D0D0D"/>
              </w:rPr>
              <w:t>8 461,58</w:t>
            </w:r>
          </w:p>
        </w:tc>
        <w:tc>
          <w:tcPr>
            <w:tcW w:w="1940" w:type="dxa"/>
            <w:tcBorders>
              <w:top w:val="nil"/>
              <w:left w:val="nil"/>
              <w:bottom w:val="single" w:sz="4" w:space="0" w:color="auto"/>
              <w:right w:val="single" w:sz="4" w:space="0" w:color="auto"/>
            </w:tcBorders>
            <w:shd w:val="clear" w:color="auto" w:fill="auto"/>
            <w:noWrap/>
            <w:vAlign w:val="center"/>
            <w:hideMark/>
          </w:tcPr>
          <w:p w14:paraId="7C38AECE" w14:textId="77777777" w:rsidR="00716DA5" w:rsidRDefault="00716DA5">
            <w:pPr>
              <w:jc w:val="right"/>
              <w:rPr>
                <w:color w:val="0D0D0D"/>
              </w:rPr>
            </w:pPr>
            <w:r>
              <w:rPr>
                <w:color w:val="0D0D0D"/>
              </w:rPr>
              <w:t>2 337,73</w:t>
            </w:r>
          </w:p>
        </w:tc>
        <w:tc>
          <w:tcPr>
            <w:tcW w:w="2160" w:type="dxa"/>
            <w:tcBorders>
              <w:top w:val="nil"/>
              <w:left w:val="nil"/>
              <w:bottom w:val="single" w:sz="4" w:space="0" w:color="auto"/>
              <w:right w:val="single" w:sz="4" w:space="0" w:color="auto"/>
            </w:tcBorders>
            <w:shd w:val="clear" w:color="auto" w:fill="auto"/>
            <w:noWrap/>
            <w:vAlign w:val="center"/>
            <w:hideMark/>
          </w:tcPr>
          <w:p w14:paraId="259714E4" w14:textId="77777777" w:rsidR="00716DA5" w:rsidRDefault="00716DA5">
            <w:pPr>
              <w:jc w:val="right"/>
              <w:rPr>
                <w:color w:val="0D0D0D"/>
              </w:rPr>
            </w:pPr>
            <w:r>
              <w:rPr>
                <w:color w:val="0D0D0D"/>
              </w:rPr>
              <w:t>2 337,73</w:t>
            </w:r>
          </w:p>
        </w:tc>
      </w:tr>
      <w:tr w:rsidR="00716DA5" w14:paraId="1614B3BD" w14:textId="77777777" w:rsidTr="00716DA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6BE87FD0"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517C3E48" w14:textId="77777777" w:rsidR="00716DA5" w:rsidRDefault="00716DA5">
            <w:pPr>
              <w:rPr>
                <w:color w:val="0D0D0D"/>
              </w:rPr>
            </w:pPr>
            <w:r>
              <w:rPr>
                <w:color w:val="0D0D0D"/>
              </w:rPr>
              <w:t>ОБ</w:t>
            </w:r>
          </w:p>
        </w:tc>
        <w:tc>
          <w:tcPr>
            <w:tcW w:w="1860" w:type="dxa"/>
            <w:tcBorders>
              <w:top w:val="nil"/>
              <w:left w:val="nil"/>
              <w:bottom w:val="single" w:sz="4" w:space="0" w:color="auto"/>
              <w:right w:val="single" w:sz="4" w:space="0" w:color="auto"/>
            </w:tcBorders>
            <w:shd w:val="clear" w:color="auto" w:fill="auto"/>
            <w:noWrap/>
            <w:vAlign w:val="center"/>
            <w:hideMark/>
          </w:tcPr>
          <w:p w14:paraId="266E2367" w14:textId="77777777" w:rsidR="00716DA5" w:rsidRDefault="00716DA5">
            <w:pPr>
              <w:jc w:val="right"/>
              <w:rPr>
                <w:color w:val="0D0D0D"/>
              </w:rPr>
            </w:pPr>
            <w:r>
              <w:rPr>
                <w:color w:val="0D0D0D"/>
              </w:rPr>
              <w:t>0,00</w:t>
            </w:r>
          </w:p>
        </w:tc>
        <w:tc>
          <w:tcPr>
            <w:tcW w:w="1940" w:type="dxa"/>
            <w:tcBorders>
              <w:top w:val="nil"/>
              <w:left w:val="nil"/>
              <w:bottom w:val="single" w:sz="4" w:space="0" w:color="auto"/>
              <w:right w:val="single" w:sz="4" w:space="0" w:color="auto"/>
            </w:tcBorders>
            <w:shd w:val="clear" w:color="auto" w:fill="auto"/>
            <w:vAlign w:val="center"/>
            <w:hideMark/>
          </w:tcPr>
          <w:p w14:paraId="6A50F8B0" w14:textId="77777777" w:rsidR="00716DA5" w:rsidRDefault="00716DA5">
            <w:pPr>
              <w:jc w:val="right"/>
              <w:rPr>
                <w:color w:val="0D0D0D"/>
              </w:rPr>
            </w:pPr>
            <w:r>
              <w:rPr>
                <w:color w:val="0D0D0D"/>
              </w:rPr>
              <w:t>0,00</w:t>
            </w:r>
          </w:p>
        </w:tc>
        <w:tc>
          <w:tcPr>
            <w:tcW w:w="2160" w:type="dxa"/>
            <w:tcBorders>
              <w:top w:val="nil"/>
              <w:left w:val="nil"/>
              <w:bottom w:val="single" w:sz="4" w:space="0" w:color="auto"/>
              <w:right w:val="single" w:sz="4" w:space="0" w:color="auto"/>
            </w:tcBorders>
            <w:shd w:val="clear" w:color="auto" w:fill="auto"/>
            <w:vAlign w:val="center"/>
            <w:hideMark/>
          </w:tcPr>
          <w:p w14:paraId="3F6162B6" w14:textId="77777777" w:rsidR="00716DA5" w:rsidRDefault="00716DA5">
            <w:pPr>
              <w:jc w:val="right"/>
              <w:rPr>
                <w:color w:val="0D0D0D"/>
              </w:rPr>
            </w:pPr>
            <w:r>
              <w:rPr>
                <w:color w:val="0D0D0D"/>
              </w:rPr>
              <w:t>0,00</w:t>
            </w:r>
          </w:p>
        </w:tc>
      </w:tr>
      <w:tr w:rsidR="00716DA5" w14:paraId="1B7EF45B" w14:textId="77777777" w:rsidTr="00716DA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33402869"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3F5B1A50" w14:textId="77777777" w:rsidR="00716DA5" w:rsidRDefault="00716DA5">
            <w:pPr>
              <w:rPr>
                <w:color w:val="0D0D0D"/>
              </w:rPr>
            </w:pPr>
            <w:r>
              <w:rPr>
                <w:color w:val="0D0D0D"/>
              </w:rPr>
              <w:t>МБ</w:t>
            </w:r>
          </w:p>
        </w:tc>
        <w:tc>
          <w:tcPr>
            <w:tcW w:w="1860" w:type="dxa"/>
            <w:tcBorders>
              <w:top w:val="nil"/>
              <w:left w:val="nil"/>
              <w:bottom w:val="single" w:sz="4" w:space="0" w:color="auto"/>
              <w:right w:val="single" w:sz="4" w:space="0" w:color="auto"/>
            </w:tcBorders>
            <w:shd w:val="clear" w:color="auto" w:fill="auto"/>
            <w:noWrap/>
            <w:vAlign w:val="center"/>
            <w:hideMark/>
          </w:tcPr>
          <w:p w14:paraId="250D448F" w14:textId="77777777" w:rsidR="00716DA5" w:rsidRDefault="00716DA5">
            <w:pPr>
              <w:jc w:val="right"/>
              <w:rPr>
                <w:color w:val="0D0D0D"/>
              </w:rPr>
            </w:pPr>
            <w:r>
              <w:rPr>
                <w:color w:val="0D0D0D"/>
              </w:rPr>
              <w:t>8 461,58</w:t>
            </w:r>
          </w:p>
        </w:tc>
        <w:tc>
          <w:tcPr>
            <w:tcW w:w="1940" w:type="dxa"/>
            <w:tcBorders>
              <w:top w:val="nil"/>
              <w:left w:val="nil"/>
              <w:bottom w:val="single" w:sz="4" w:space="0" w:color="auto"/>
              <w:right w:val="single" w:sz="4" w:space="0" w:color="auto"/>
            </w:tcBorders>
            <w:shd w:val="clear" w:color="auto" w:fill="auto"/>
            <w:noWrap/>
            <w:vAlign w:val="center"/>
            <w:hideMark/>
          </w:tcPr>
          <w:p w14:paraId="090BDF18" w14:textId="77777777" w:rsidR="00716DA5" w:rsidRDefault="00716DA5">
            <w:pPr>
              <w:jc w:val="right"/>
              <w:rPr>
                <w:color w:val="0D0D0D"/>
              </w:rPr>
            </w:pPr>
            <w:r>
              <w:rPr>
                <w:color w:val="0D0D0D"/>
              </w:rPr>
              <w:t>2 337,73</w:t>
            </w:r>
          </w:p>
        </w:tc>
        <w:tc>
          <w:tcPr>
            <w:tcW w:w="2160" w:type="dxa"/>
            <w:tcBorders>
              <w:top w:val="nil"/>
              <w:left w:val="nil"/>
              <w:bottom w:val="single" w:sz="4" w:space="0" w:color="auto"/>
              <w:right w:val="single" w:sz="4" w:space="0" w:color="auto"/>
            </w:tcBorders>
            <w:shd w:val="clear" w:color="auto" w:fill="auto"/>
            <w:noWrap/>
            <w:vAlign w:val="center"/>
            <w:hideMark/>
          </w:tcPr>
          <w:p w14:paraId="277A5797" w14:textId="77777777" w:rsidR="00716DA5" w:rsidRDefault="00716DA5">
            <w:pPr>
              <w:jc w:val="right"/>
              <w:rPr>
                <w:color w:val="0D0D0D"/>
              </w:rPr>
            </w:pPr>
            <w:r>
              <w:rPr>
                <w:color w:val="0D0D0D"/>
              </w:rPr>
              <w:t>2 337,73</w:t>
            </w:r>
          </w:p>
        </w:tc>
      </w:tr>
      <w:tr w:rsidR="00716DA5" w14:paraId="4744C1F8" w14:textId="77777777" w:rsidTr="00716DA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7070F8E2"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3908EE4A" w14:textId="77777777" w:rsidR="00716DA5" w:rsidRDefault="00716DA5">
            <w:pPr>
              <w:rPr>
                <w:color w:val="0D0D0D"/>
              </w:rPr>
            </w:pPr>
            <w:r>
              <w:rPr>
                <w:color w:val="0D0D0D"/>
              </w:rPr>
              <w:t>ПП</w:t>
            </w:r>
          </w:p>
        </w:tc>
        <w:tc>
          <w:tcPr>
            <w:tcW w:w="1860" w:type="dxa"/>
            <w:tcBorders>
              <w:top w:val="nil"/>
              <w:left w:val="nil"/>
              <w:bottom w:val="single" w:sz="4" w:space="0" w:color="auto"/>
              <w:right w:val="single" w:sz="4" w:space="0" w:color="auto"/>
            </w:tcBorders>
            <w:shd w:val="clear" w:color="auto" w:fill="auto"/>
            <w:vAlign w:val="center"/>
            <w:hideMark/>
          </w:tcPr>
          <w:p w14:paraId="26AA4DD9" w14:textId="77777777" w:rsidR="00716DA5" w:rsidRDefault="00716DA5">
            <w:pPr>
              <w:jc w:val="right"/>
              <w:rPr>
                <w:color w:val="0D0D0D"/>
              </w:rPr>
            </w:pPr>
            <w:r>
              <w:rPr>
                <w:color w:val="0D0D0D"/>
              </w:rPr>
              <w:t>0,00</w:t>
            </w:r>
          </w:p>
        </w:tc>
        <w:tc>
          <w:tcPr>
            <w:tcW w:w="1940" w:type="dxa"/>
            <w:tcBorders>
              <w:top w:val="nil"/>
              <w:left w:val="nil"/>
              <w:bottom w:val="single" w:sz="4" w:space="0" w:color="auto"/>
              <w:right w:val="single" w:sz="4" w:space="0" w:color="auto"/>
            </w:tcBorders>
            <w:shd w:val="clear" w:color="auto" w:fill="auto"/>
            <w:vAlign w:val="center"/>
            <w:hideMark/>
          </w:tcPr>
          <w:p w14:paraId="6E7943D0" w14:textId="77777777" w:rsidR="00716DA5" w:rsidRDefault="00716DA5">
            <w:pPr>
              <w:jc w:val="right"/>
              <w:rPr>
                <w:color w:val="0D0D0D"/>
              </w:rPr>
            </w:pPr>
            <w:r>
              <w:rPr>
                <w:color w:val="0D0D0D"/>
              </w:rPr>
              <w:t>0,00</w:t>
            </w:r>
          </w:p>
        </w:tc>
        <w:tc>
          <w:tcPr>
            <w:tcW w:w="2160" w:type="dxa"/>
            <w:tcBorders>
              <w:top w:val="nil"/>
              <w:left w:val="nil"/>
              <w:bottom w:val="single" w:sz="4" w:space="0" w:color="auto"/>
              <w:right w:val="single" w:sz="4" w:space="0" w:color="auto"/>
            </w:tcBorders>
            <w:shd w:val="clear" w:color="auto" w:fill="auto"/>
            <w:vAlign w:val="center"/>
            <w:hideMark/>
          </w:tcPr>
          <w:p w14:paraId="3D2B756E" w14:textId="77777777" w:rsidR="00716DA5" w:rsidRDefault="00716DA5">
            <w:pPr>
              <w:jc w:val="right"/>
              <w:rPr>
                <w:color w:val="0D0D0D"/>
              </w:rPr>
            </w:pPr>
            <w:r>
              <w:rPr>
                <w:color w:val="0D0D0D"/>
              </w:rPr>
              <w:t>0,00</w:t>
            </w:r>
          </w:p>
        </w:tc>
      </w:tr>
      <w:tr w:rsidR="00716DA5" w14:paraId="2959469A" w14:textId="77777777" w:rsidTr="00716DA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33D22C19" w14:textId="77777777" w:rsidR="00716DA5" w:rsidRDefault="00716DA5">
            <w:pPr>
              <w:jc w:val="center"/>
              <w:rPr>
                <w:color w:val="0D0D0D"/>
              </w:rPr>
            </w:pPr>
            <w:r>
              <w:rPr>
                <w:color w:val="0D0D0D"/>
              </w:rPr>
              <w:t>01</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20F28F3B" w14:textId="77777777" w:rsidR="00716DA5" w:rsidRDefault="00716DA5">
            <w:pPr>
              <w:jc w:val="center"/>
              <w:rPr>
                <w:color w:val="0D0D0D"/>
              </w:rPr>
            </w:pPr>
            <w:r>
              <w:rPr>
                <w:color w:val="0D0D0D"/>
              </w:rPr>
              <w:t>Реализация полномочий собственника в отношении жилых помещений</w:t>
            </w:r>
          </w:p>
        </w:tc>
        <w:tc>
          <w:tcPr>
            <w:tcW w:w="2440" w:type="dxa"/>
            <w:tcBorders>
              <w:top w:val="nil"/>
              <w:left w:val="nil"/>
              <w:bottom w:val="single" w:sz="4" w:space="0" w:color="auto"/>
              <w:right w:val="single" w:sz="4" w:space="0" w:color="auto"/>
            </w:tcBorders>
            <w:shd w:val="clear" w:color="auto" w:fill="auto"/>
            <w:vAlign w:val="center"/>
            <w:hideMark/>
          </w:tcPr>
          <w:p w14:paraId="146D7D3D" w14:textId="77777777" w:rsidR="00716DA5" w:rsidRDefault="00716DA5">
            <w:pPr>
              <w:rPr>
                <w:color w:val="0D0D0D"/>
              </w:rPr>
            </w:pPr>
            <w:r>
              <w:rPr>
                <w:color w:val="0D0D0D"/>
              </w:rPr>
              <w:t>Всего</w:t>
            </w:r>
          </w:p>
        </w:tc>
        <w:tc>
          <w:tcPr>
            <w:tcW w:w="1860" w:type="dxa"/>
            <w:tcBorders>
              <w:top w:val="nil"/>
              <w:left w:val="nil"/>
              <w:bottom w:val="single" w:sz="4" w:space="0" w:color="auto"/>
              <w:right w:val="single" w:sz="4" w:space="0" w:color="auto"/>
            </w:tcBorders>
            <w:shd w:val="clear" w:color="auto" w:fill="auto"/>
            <w:vAlign w:val="center"/>
            <w:hideMark/>
          </w:tcPr>
          <w:p w14:paraId="476A467B" w14:textId="77777777" w:rsidR="00716DA5" w:rsidRDefault="00716DA5">
            <w:pPr>
              <w:jc w:val="right"/>
              <w:rPr>
                <w:color w:val="0D0D0D"/>
              </w:rPr>
            </w:pPr>
            <w:r>
              <w:rPr>
                <w:color w:val="0D0D0D"/>
              </w:rPr>
              <w:t>8 025,37</w:t>
            </w:r>
          </w:p>
        </w:tc>
        <w:tc>
          <w:tcPr>
            <w:tcW w:w="1940" w:type="dxa"/>
            <w:tcBorders>
              <w:top w:val="nil"/>
              <w:left w:val="nil"/>
              <w:bottom w:val="single" w:sz="4" w:space="0" w:color="auto"/>
              <w:right w:val="single" w:sz="4" w:space="0" w:color="auto"/>
            </w:tcBorders>
            <w:shd w:val="clear" w:color="auto" w:fill="auto"/>
            <w:vAlign w:val="center"/>
            <w:hideMark/>
          </w:tcPr>
          <w:p w14:paraId="531EB4CC" w14:textId="77777777" w:rsidR="00716DA5" w:rsidRDefault="00716DA5">
            <w:pPr>
              <w:jc w:val="right"/>
              <w:rPr>
                <w:color w:val="0D0D0D"/>
              </w:rPr>
            </w:pPr>
            <w:r>
              <w:rPr>
                <w:color w:val="0D0D0D"/>
              </w:rPr>
              <w:t>1 901,52</w:t>
            </w:r>
          </w:p>
        </w:tc>
        <w:tc>
          <w:tcPr>
            <w:tcW w:w="2160" w:type="dxa"/>
            <w:tcBorders>
              <w:top w:val="nil"/>
              <w:left w:val="nil"/>
              <w:bottom w:val="single" w:sz="4" w:space="0" w:color="auto"/>
              <w:right w:val="single" w:sz="4" w:space="0" w:color="auto"/>
            </w:tcBorders>
            <w:shd w:val="clear" w:color="auto" w:fill="auto"/>
            <w:vAlign w:val="center"/>
            <w:hideMark/>
          </w:tcPr>
          <w:p w14:paraId="5C0AE753" w14:textId="77777777" w:rsidR="00716DA5" w:rsidRDefault="00716DA5">
            <w:pPr>
              <w:jc w:val="right"/>
              <w:rPr>
                <w:color w:val="0D0D0D"/>
              </w:rPr>
            </w:pPr>
            <w:r>
              <w:rPr>
                <w:color w:val="0D0D0D"/>
              </w:rPr>
              <w:t>1 901,52</w:t>
            </w:r>
          </w:p>
        </w:tc>
      </w:tr>
      <w:tr w:rsidR="00716DA5" w14:paraId="368C78F4" w14:textId="77777777" w:rsidTr="00716DA5">
        <w:trPr>
          <w:trHeight w:val="315"/>
        </w:trPr>
        <w:tc>
          <w:tcPr>
            <w:tcW w:w="2080" w:type="dxa"/>
            <w:vMerge/>
            <w:tcBorders>
              <w:top w:val="nil"/>
              <w:left w:val="single" w:sz="4" w:space="0" w:color="auto"/>
              <w:bottom w:val="single" w:sz="4" w:space="0" w:color="auto"/>
              <w:right w:val="single" w:sz="4" w:space="0" w:color="auto"/>
            </w:tcBorders>
            <w:vAlign w:val="center"/>
            <w:hideMark/>
          </w:tcPr>
          <w:p w14:paraId="60F6478D" w14:textId="77777777" w:rsidR="00716DA5" w:rsidRDefault="00716DA5">
            <w:pPr>
              <w:rPr>
                <w:color w:val="0D0D0D"/>
              </w:rPr>
            </w:pPr>
          </w:p>
        </w:tc>
        <w:tc>
          <w:tcPr>
            <w:tcW w:w="4140" w:type="dxa"/>
            <w:vMerge/>
            <w:tcBorders>
              <w:top w:val="nil"/>
              <w:left w:val="single" w:sz="4" w:space="0" w:color="auto"/>
              <w:bottom w:val="single" w:sz="4" w:space="0" w:color="auto"/>
              <w:right w:val="single" w:sz="4" w:space="0" w:color="auto"/>
            </w:tcBorders>
            <w:vAlign w:val="center"/>
            <w:hideMark/>
          </w:tcPr>
          <w:p w14:paraId="6323E29C"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72B95435" w14:textId="77777777" w:rsidR="00716DA5" w:rsidRDefault="00716DA5">
            <w:pPr>
              <w:rPr>
                <w:color w:val="0D0D0D"/>
              </w:rPr>
            </w:pPr>
            <w:r>
              <w:rPr>
                <w:color w:val="0D0D0D"/>
              </w:rPr>
              <w:t>ОБ</w:t>
            </w:r>
          </w:p>
        </w:tc>
        <w:tc>
          <w:tcPr>
            <w:tcW w:w="1860" w:type="dxa"/>
            <w:tcBorders>
              <w:top w:val="nil"/>
              <w:left w:val="nil"/>
              <w:bottom w:val="single" w:sz="4" w:space="0" w:color="auto"/>
              <w:right w:val="single" w:sz="4" w:space="0" w:color="auto"/>
            </w:tcBorders>
            <w:shd w:val="clear" w:color="auto" w:fill="auto"/>
            <w:vAlign w:val="center"/>
            <w:hideMark/>
          </w:tcPr>
          <w:p w14:paraId="4AE077C7" w14:textId="77777777" w:rsidR="00716DA5" w:rsidRDefault="00716DA5">
            <w:pPr>
              <w:jc w:val="right"/>
              <w:rPr>
                <w:color w:val="0D0D0D"/>
              </w:rPr>
            </w:pPr>
            <w:r>
              <w:rPr>
                <w:color w:val="0D0D0D"/>
              </w:rPr>
              <w:t>0,00</w:t>
            </w:r>
          </w:p>
        </w:tc>
        <w:tc>
          <w:tcPr>
            <w:tcW w:w="1940" w:type="dxa"/>
            <w:tcBorders>
              <w:top w:val="nil"/>
              <w:left w:val="nil"/>
              <w:bottom w:val="single" w:sz="4" w:space="0" w:color="auto"/>
              <w:right w:val="single" w:sz="4" w:space="0" w:color="auto"/>
            </w:tcBorders>
            <w:shd w:val="clear" w:color="auto" w:fill="auto"/>
            <w:vAlign w:val="center"/>
            <w:hideMark/>
          </w:tcPr>
          <w:p w14:paraId="205FF752" w14:textId="77777777" w:rsidR="00716DA5" w:rsidRDefault="00716DA5">
            <w:pPr>
              <w:jc w:val="right"/>
              <w:rPr>
                <w:color w:val="0D0D0D"/>
              </w:rPr>
            </w:pPr>
            <w:r>
              <w:rPr>
                <w:color w:val="0D0D0D"/>
              </w:rPr>
              <w:t>0,00</w:t>
            </w:r>
          </w:p>
        </w:tc>
        <w:tc>
          <w:tcPr>
            <w:tcW w:w="2160" w:type="dxa"/>
            <w:tcBorders>
              <w:top w:val="nil"/>
              <w:left w:val="nil"/>
              <w:bottom w:val="single" w:sz="4" w:space="0" w:color="auto"/>
              <w:right w:val="single" w:sz="4" w:space="0" w:color="auto"/>
            </w:tcBorders>
            <w:shd w:val="clear" w:color="auto" w:fill="auto"/>
            <w:vAlign w:val="center"/>
            <w:hideMark/>
          </w:tcPr>
          <w:p w14:paraId="1C9FB917" w14:textId="77777777" w:rsidR="00716DA5" w:rsidRDefault="00716DA5">
            <w:pPr>
              <w:jc w:val="right"/>
              <w:rPr>
                <w:color w:val="0D0D0D"/>
              </w:rPr>
            </w:pPr>
            <w:r>
              <w:rPr>
                <w:color w:val="0D0D0D"/>
              </w:rPr>
              <w:t>0,00</w:t>
            </w:r>
          </w:p>
        </w:tc>
      </w:tr>
      <w:tr w:rsidR="00716DA5" w14:paraId="0998E70B" w14:textId="77777777" w:rsidTr="00716DA5">
        <w:trPr>
          <w:trHeight w:val="315"/>
        </w:trPr>
        <w:tc>
          <w:tcPr>
            <w:tcW w:w="2080" w:type="dxa"/>
            <w:vMerge/>
            <w:tcBorders>
              <w:top w:val="nil"/>
              <w:left w:val="single" w:sz="4" w:space="0" w:color="auto"/>
              <w:bottom w:val="single" w:sz="4" w:space="0" w:color="auto"/>
              <w:right w:val="single" w:sz="4" w:space="0" w:color="auto"/>
            </w:tcBorders>
            <w:vAlign w:val="center"/>
            <w:hideMark/>
          </w:tcPr>
          <w:p w14:paraId="4608FB10" w14:textId="77777777" w:rsidR="00716DA5" w:rsidRDefault="00716DA5">
            <w:pPr>
              <w:rPr>
                <w:color w:val="0D0D0D"/>
              </w:rPr>
            </w:pPr>
          </w:p>
        </w:tc>
        <w:tc>
          <w:tcPr>
            <w:tcW w:w="4140" w:type="dxa"/>
            <w:vMerge/>
            <w:tcBorders>
              <w:top w:val="nil"/>
              <w:left w:val="single" w:sz="4" w:space="0" w:color="auto"/>
              <w:bottom w:val="single" w:sz="4" w:space="0" w:color="auto"/>
              <w:right w:val="single" w:sz="4" w:space="0" w:color="auto"/>
            </w:tcBorders>
            <w:vAlign w:val="center"/>
            <w:hideMark/>
          </w:tcPr>
          <w:p w14:paraId="61946728"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15465B46" w14:textId="77777777" w:rsidR="00716DA5" w:rsidRDefault="00716DA5">
            <w:pPr>
              <w:rPr>
                <w:color w:val="0D0D0D"/>
              </w:rPr>
            </w:pPr>
            <w:r>
              <w:rPr>
                <w:color w:val="0D0D0D"/>
              </w:rPr>
              <w:t>МБ</w:t>
            </w:r>
          </w:p>
        </w:tc>
        <w:tc>
          <w:tcPr>
            <w:tcW w:w="1860" w:type="dxa"/>
            <w:tcBorders>
              <w:top w:val="nil"/>
              <w:left w:val="nil"/>
              <w:bottom w:val="single" w:sz="4" w:space="0" w:color="auto"/>
              <w:right w:val="single" w:sz="4" w:space="0" w:color="auto"/>
            </w:tcBorders>
            <w:shd w:val="clear" w:color="auto" w:fill="auto"/>
            <w:vAlign w:val="center"/>
            <w:hideMark/>
          </w:tcPr>
          <w:p w14:paraId="47285BEE" w14:textId="77777777" w:rsidR="00716DA5" w:rsidRDefault="00716DA5">
            <w:pPr>
              <w:jc w:val="right"/>
              <w:rPr>
                <w:color w:val="0D0D0D"/>
              </w:rPr>
            </w:pPr>
            <w:r>
              <w:rPr>
                <w:color w:val="0D0D0D"/>
              </w:rPr>
              <w:t>8 025,37</w:t>
            </w:r>
          </w:p>
        </w:tc>
        <w:tc>
          <w:tcPr>
            <w:tcW w:w="1940" w:type="dxa"/>
            <w:tcBorders>
              <w:top w:val="nil"/>
              <w:left w:val="nil"/>
              <w:bottom w:val="single" w:sz="4" w:space="0" w:color="auto"/>
              <w:right w:val="single" w:sz="4" w:space="0" w:color="auto"/>
            </w:tcBorders>
            <w:shd w:val="clear" w:color="auto" w:fill="auto"/>
            <w:vAlign w:val="center"/>
            <w:hideMark/>
          </w:tcPr>
          <w:p w14:paraId="725B8895" w14:textId="77777777" w:rsidR="00716DA5" w:rsidRDefault="00716DA5">
            <w:pPr>
              <w:jc w:val="right"/>
              <w:rPr>
                <w:color w:val="0D0D0D"/>
              </w:rPr>
            </w:pPr>
            <w:r>
              <w:rPr>
                <w:color w:val="0D0D0D"/>
              </w:rPr>
              <w:t>1 901,52</w:t>
            </w:r>
          </w:p>
        </w:tc>
        <w:tc>
          <w:tcPr>
            <w:tcW w:w="2160" w:type="dxa"/>
            <w:tcBorders>
              <w:top w:val="nil"/>
              <w:left w:val="nil"/>
              <w:bottom w:val="single" w:sz="4" w:space="0" w:color="auto"/>
              <w:right w:val="single" w:sz="4" w:space="0" w:color="auto"/>
            </w:tcBorders>
            <w:shd w:val="clear" w:color="auto" w:fill="auto"/>
            <w:vAlign w:val="center"/>
            <w:hideMark/>
          </w:tcPr>
          <w:p w14:paraId="3C93B523" w14:textId="77777777" w:rsidR="00716DA5" w:rsidRDefault="00716DA5">
            <w:pPr>
              <w:jc w:val="right"/>
              <w:rPr>
                <w:color w:val="0D0D0D"/>
              </w:rPr>
            </w:pPr>
            <w:r>
              <w:rPr>
                <w:color w:val="0D0D0D"/>
              </w:rPr>
              <w:t>1 901,52</w:t>
            </w:r>
          </w:p>
        </w:tc>
      </w:tr>
      <w:tr w:rsidR="00716DA5" w14:paraId="1AA26E37" w14:textId="77777777" w:rsidTr="00716DA5">
        <w:trPr>
          <w:trHeight w:val="315"/>
        </w:trPr>
        <w:tc>
          <w:tcPr>
            <w:tcW w:w="2080" w:type="dxa"/>
            <w:vMerge/>
            <w:tcBorders>
              <w:top w:val="nil"/>
              <w:left w:val="single" w:sz="4" w:space="0" w:color="auto"/>
              <w:bottom w:val="single" w:sz="4" w:space="0" w:color="auto"/>
              <w:right w:val="single" w:sz="4" w:space="0" w:color="auto"/>
            </w:tcBorders>
            <w:vAlign w:val="center"/>
            <w:hideMark/>
          </w:tcPr>
          <w:p w14:paraId="49E456FB" w14:textId="77777777" w:rsidR="00716DA5" w:rsidRDefault="00716DA5">
            <w:pPr>
              <w:rPr>
                <w:color w:val="0D0D0D"/>
              </w:rPr>
            </w:pPr>
          </w:p>
        </w:tc>
        <w:tc>
          <w:tcPr>
            <w:tcW w:w="4140" w:type="dxa"/>
            <w:vMerge/>
            <w:tcBorders>
              <w:top w:val="nil"/>
              <w:left w:val="single" w:sz="4" w:space="0" w:color="auto"/>
              <w:bottom w:val="single" w:sz="4" w:space="0" w:color="auto"/>
              <w:right w:val="single" w:sz="4" w:space="0" w:color="auto"/>
            </w:tcBorders>
            <w:vAlign w:val="center"/>
            <w:hideMark/>
          </w:tcPr>
          <w:p w14:paraId="57E9A7AF"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39D2CFDF" w14:textId="77777777" w:rsidR="00716DA5" w:rsidRDefault="00716DA5">
            <w:pPr>
              <w:rPr>
                <w:color w:val="0D0D0D"/>
              </w:rPr>
            </w:pPr>
            <w:r>
              <w:rPr>
                <w:color w:val="0D0D0D"/>
              </w:rPr>
              <w:t>ПП</w:t>
            </w:r>
          </w:p>
        </w:tc>
        <w:tc>
          <w:tcPr>
            <w:tcW w:w="1860" w:type="dxa"/>
            <w:tcBorders>
              <w:top w:val="nil"/>
              <w:left w:val="nil"/>
              <w:bottom w:val="single" w:sz="4" w:space="0" w:color="auto"/>
              <w:right w:val="single" w:sz="4" w:space="0" w:color="auto"/>
            </w:tcBorders>
            <w:shd w:val="clear" w:color="auto" w:fill="auto"/>
            <w:vAlign w:val="center"/>
            <w:hideMark/>
          </w:tcPr>
          <w:p w14:paraId="677D7C0B" w14:textId="77777777" w:rsidR="00716DA5" w:rsidRDefault="00716DA5">
            <w:pPr>
              <w:jc w:val="right"/>
              <w:rPr>
                <w:color w:val="0D0D0D"/>
              </w:rPr>
            </w:pPr>
            <w:r>
              <w:rPr>
                <w:color w:val="0D0D0D"/>
              </w:rPr>
              <w:t>0,00</w:t>
            </w:r>
          </w:p>
        </w:tc>
        <w:tc>
          <w:tcPr>
            <w:tcW w:w="1940" w:type="dxa"/>
            <w:tcBorders>
              <w:top w:val="nil"/>
              <w:left w:val="nil"/>
              <w:bottom w:val="single" w:sz="4" w:space="0" w:color="auto"/>
              <w:right w:val="single" w:sz="4" w:space="0" w:color="auto"/>
            </w:tcBorders>
            <w:shd w:val="clear" w:color="auto" w:fill="auto"/>
            <w:vAlign w:val="center"/>
            <w:hideMark/>
          </w:tcPr>
          <w:p w14:paraId="540CB0A0" w14:textId="77777777" w:rsidR="00716DA5" w:rsidRDefault="00716DA5">
            <w:pPr>
              <w:jc w:val="right"/>
              <w:rPr>
                <w:color w:val="0D0D0D"/>
              </w:rPr>
            </w:pPr>
            <w:r>
              <w:rPr>
                <w:color w:val="0D0D0D"/>
              </w:rPr>
              <w:t>0,00</w:t>
            </w:r>
          </w:p>
        </w:tc>
        <w:tc>
          <w:tcPr>
            <w:tcW w:w="2160" w:type="dxa"/>
            <w:tcBorders>
              <w:top w:val="nil"/>
              <w:left w:val="nil"/>
              <w:bottom w:val="single" w:sz="4" w:space="0" w:color="auto"/>
              <w:right w:val="single" w:sz="4" w:space="0" w:color="auto"/>
            </w:tcBorders>
            <w:shd w:val="clear" w:color="auto" w:fill="auto"/>
            <w:vAlign w:val="center"/>
            <w:hideMark/>
          </w:tcPr>
          <w:p w14:paraId="05E0C2EB" w14:textId="77777777" w:rsidR="00716DA5" w:rsidRDefault="00716DA5">
            <w:pPr>
              <w:jc w:val="right"/>
              <w:rPr>
                <w:color w:val="0D0D0D"/>
              </w:rPr>
            </w:pPr>
            <w:r>
              <w:rPr>
                <w:color w:val="0D0D0D"/>
              </w:rPr>
              <w:t>0,00</w:t>
            </w:r>
          </w:p>
        </w:tc>
      </w:tr>
      <w:tr w:rsidR="00716DA5" w14:paraId="7DD529CB" w14:textId="77777777" w:rsidTr="00716DA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646AFA56" w14:textId="77777777" w:rsidR="00716DA5" w:rsidRDefault="00716DA5">
            <w:pPr>
              <w:jc w:val="center"/>
              <w:rPr>
                <w:color w:val="0D0D0D"/>
              </w:rPr>
            </w:pPr>
            <w:r>
              <w:rPr>
                <w:color w:val="0D0D0D"/>
              </w:rPr>
              <w:t>02</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7712A495" w14:textId="77777777" w:rsidR="00716DA5" w:rsidRDefault="00716DA5">
            <w:pPr>
              <w:jc w:val="center"/>
              <w:rPr>
                <w:color w:val="0D0D0D"/>
              </w:rPr>
            </w:pPr>
            <w:r>
              <w:rPr>
                <w:color w:val="0D0D0D"/>
              </w:rPr>
              <w:t>Реализация полномочий собственника в отношении нежилых помещений и иных объектов</w:t>
            </w:r>
          </w:p>
        </w:tc>
        <w:tc>
          <w:tcPr>
            <w:tcW w:w="2440" w:type="dxa"/>
            <w:tcBorders>
              <w:top w:val="nil"/>
              <w:left w:val="nil"/>
              <w:bottom w:val="single" w:sz="4" w:space="0" w:color="auto"/>
              <w:right w:val="single" w:sz="4" w:space="0" w:color="auto"/>
            </w:tcBorders>
            <w:shd w:val="clear" w:color="auto" w:fill="auto"/>
            <w:vAlign w:val="center"/>
            <w:hideMark/>
          </w:tcPr>
          <w:p w14:paraId="2140E530" w14:textId="77777777" w:rsidR="00716DA5" w:rsidRDefault="00716DA5">
            <w:pPr>
              <w:rPr>
                <w:color w:val="0D0D0D"/>
              </w:rPr>
            </w:pPr>
            <w:r>
              <w:rPr>
                <w:color w:val="0D0D0D"/>
              </w:rPr>
              <w:t>Всего</w:t>
            </w:r>
          </w:p>
        </w:tc>
        <w:tc>
          <w:tcPr>
            <w:tcW w:w="1860" w:type="dxa"/>
            <w:tcBorders>
              <w:top w:val="nil"/>
              <w:left w:val="nil"/>
              <w:bottom w:val="single" w:sz="4" w:space="0" w:color="auto"/>
              <w:right w:val="single" w:sz="4" w:space="0" w:color="auto"/>
            </w:tcBorders>
            <w:shd w:val="clear" w:color="000000" w:fill="FFFFFF"/>
            <w:vAlign w:val="center"/>
            <w:hideMark/>
          </w:tcPr>
          <w:p w14:paraId="51A51C0E" w14:textId="77777777" w:rsidR="00716DA5" w:rsidRDefault="00716DA5">
            <w:pPr>
              <w:jc w:val="right"/>
              <w:rPr>
                <w:color w:val="0D0D0D"/>
              </w:rPr>
            </w:pPr>
            <w:r>
              <w:rPr>
                <w:color w:val="0D0D0D"/>
              </w:rPr>
              <w:t>436,21</w:t>
            </w:r>
          </w:p>
        </w:tc>
        <w:tc>
          <w:tcPr>
            <w:tcW w:w="1940" w:type="dxa"/>
            <w:tcBorders>
              <w:top w:val="nil"/>
              <w:left w:val="nil"/>
              <w:bottom w:val="single" w:sz="4" w:space="0" w:color="auto"/>
              <w:right w:val="single" w:sz="4" w:space="0" w:color="auto"/>
            </w:tcBorders>
            <w:shd w:val="clear" w:color="000000" w:fill="FFFFFF"/>
            <w:vAlign w:val="center"/>
            <w:hideMark/>
          </w:tcPr>
          <w:p w14:paraId="46323913" w14:textId="77777777" w:rsidR="00716DA5" w:rsidRDefault="00716DA5">
            <w:pPr>
              <w:jc w:val="right"/>
              <w:rPr>
                <w:color w:val="0D0D0D"/>
              </w:rPr>
            </w:pPr>
            <w:r>
              <w:rPr>
                <w:color w:val="0D0D0D"/>
              </w:rPr>
              <w:t>436,21</w:t>
            </w:r>
          </w:p>
        </w:tc>
        <w:tc>
          <w:tcPr>
            <w:tcW w:w="2160" w:type="dxa"/>
            <w:tcBorders>
              <w:top w:val="nil"/>
              <w:left w:val="nil"/>
              <w:bottom w:val="single" w:sz="4" w:space="0" w:color="auto"/>
              <w:right w:val="single" w:sz="4" w:space="0" w:color="auto"/>
            </w:tcBorders>
            <w:shd w:val="clear" w:color="000000" w:fill="FFFFFF"/>
            <w:vAlign w:val="center"/>
            <w:hideMark/>
          </w:tcPr>
          <w:p w14:paraId="0FC46EA3" w14:textId="77777777" w:rsidR="00716DA5" w:rsidRDefault="00716DA5">
            <w:pPr>
              <w:jc w:val="right"/>
              <w:rPr>
                <w:color w:val="0D0D0D"/>
              </w:rPr>
            </w:pPr>
            <w:r>
              <w:rPr>
                <w:color w:val="0D0D0D"/>
              </w:rPr>
              <w:t>436,21</w:t>
            </w:r>
          </w:p>
        </w:tc>
      </w:tr>
      <w:tr w:rsidR="00716DA5" w14:paraId="33900298" w14:textId="77777777" w:rsidTr="00716DA5">
        <w:trPr>
          <w:trHeight w:val="315"/>
        </w:trPr>
        <w:tc>
          <w:tcPr>
            <w:tcW w:w="2080" w:type="dxa"/>
            <w:vMerge/>
            <w:tcBorders>
              <w:top w:val="nil"/>
              <w:left w:val="single" w:sz="4" w:space="0" w:color="auto"/>
              <w:bottom w:val="single" w:sz="4" w:space="0" w:color="auto"/>
              <w:right w:val="single" w:sz="4" w:space="0" w:color="auto"/>
            </w:tcBorders>
            <w:vAlign w:val="center"/>
            <w:hideMark/>
          </w:tcPr>
          <w:p w14:paraId="75B154FE" w14:textId="77777777" w:rsidR="00716DA5" w:rsidRDefault="00716DA5">
            <w:pPr>
              <w:rPr>
                <w:color w:val="0D0D0D"/>
              </w:rPr>
            </w:pPr>
          </w:p>
        </w:tc>
        <w:tc>
          <w:tcPr>
            <w:tcW w:w="4140" w:type="dxa"/>
            <w:vMerge/>
            <w:tcBorders>
              <w:top w:val="nil"/>
              <w:left w:val="single" w:sz="4" w:space="0" w:color="auto"/>
              <w:bottom w:val="single" w:sz="4" w:space="0" w:color="auto"/>
              <w:right w:val="single" w:sz="4" w:space="0" w:color="auto"/>
            </w:tcBorders>
            <w:vAlign w:val="center"/>
            <w:hideMark/>
          </w:tcPr>
          <w:p w14:paraId="2F16850B"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0DFAB8B6" w14:textId="77777777" w:rsidR="00716DA5" w:rsidRDefault="00716DA5">
            <w:pPr>
              <w:rPr>
                <w:color w:val="0D0D0D"/>
              </w:rPr>
            </w:pPr>
            <w:r>
              <w:rPr>
                <w:color w:val="0D0D0D"/>
              </w:rPr>
              <w:t>ОБ</w:t>
            </w:r>
          </w:p>
        </w:tc>
        <w:tc>
          <w:tcPr>
            <w:tcW w:w="1860" w:type="dxa"/>
            <w:tcBorders>
              <w:top w:val="nil"/>
              <w:left w:val="nil"/>
              <w:bottom w:val="single" w:sz="4" w:space="0" w:color="auto"/>
              <w:right w:val="single" w:sz="4" w:space="0" w:color="auto"/>
            </w:tcBorders>
            <w:shd w:val="clear" w:color="000000" w:fill="FFFFFF"/>
            <w:vAlign w:val="center"/>
            <w:hideMark/>
          </w:tcPr>
          <w:p w14:paraId="668CDD0E" w14:textId="77777777" w:rsidR="00716DA5" w:rsidRDefault="00716DA5">
            <w:pPr>
              <w:jc w:val="right"/>
              <w:rPr>
                <w:color w:val="0D0D0D"/>
              </w:rPr>
            </w:pPr>
            <w:r>
              <w:rPr>
                <w:color w:val="0D0D0D"/>
              </w:rPr>
              <w:t>0,00</w:t>
            </w:r>
          </w:p>
        </w:tc>
        <w:tc>
          <w:tcPr>
            <w:tcW w:w="1940" w:type="dxa"/>
            <w:tcBorders>
              <w:top w:val="nil"/>
              <w:left w:val="nil"/>
              <w:bottom w:val="single" w:sz="4" w:space="0" w:color="auto"/>
              <w:right w:val="single" w:sz="4" w:space="0" w:color="auto"/>
            </w:tcBorders>
            <w:shd w:val="clear" w:color="000000" w:fill="FFFFFF"/>
            <w:vAlign w:val="center"/>
            <w:hideMark/>
          </w:tcPr>
          <w:p w14:paraId="4509521B" w14:textId="77777777" w:rsidR="00716DA5" w:rsidRDefault="00716DA5">
            <w:pPr>
              <w:jc w:val="right"/>
              <w:rPr>
                <w:color w:val="0D0D0D"/>
              </w:rPr>
            </w:pPr>
            <w:r>
              <w:rPr>
                <w:color w:val="0D0D0D"/>
              </w:rPr>
              <w:t>0,00</w:t>
            </w:r>
          </w:p>
        </w:tc>
        <w:tc>
          <w:tcPr>
            <w:tcW w:w="2160" w:type="dxa"/>
            <w:tcBorders>
              <w:top w:val="nil"/>
              <w:left w:val="nil"/>
              <w:bottom w:val="single" w:sz="4" w:space="0" w:color="auto"/>
              <w:right w:val="single" w:sz="4" w:space="0" w:color="auto"/>
            </w:tcBorders>
            <w:shd w:val="clear" w:color="000000" w:fill="FFFFFF"/>
            <w:vAlign w:val="center"/>
            <w:hideMark/>
          </w:tcPr>
          <w:p w14:paraId="119F9E7E" w14:textId="77777777" w:rsidR="00716DA5" w:rsidRDefault="00716DA5">
            <w:pPr>
              <w:jc w:val="right"/>
              <w:rPr>
                <w:color w:val="0D0D0D"/>
              </w:rPr>
            </w:pPr>
            <w:r>
              <w:rPr>
                <w:color w:val="0D0D0D"/>
              </w:rPr>
              <w:t>0,00</w:t>
            </w:r>
          </w:p>
        </w:tc>
      </w:tr>
      <w:tr w:rsidR="00716DA5" w14:paraId="1F48BC1F" w14:textId="77777777" w:rsidTr="00716DA5">
        <w:trPr>
          <w:trHeight w:val="315"/>
        </w:trPr>
        <w:tc>
          <w:tcPr>
            <w:tcW w:w="2080" w:type="dxa"/>
            <w:vMerge/>
            <w:tcBorders>
              <w:top w:val="nil"/>
              <w:left w:val="single" w:sz="4" w:space="0" w:color="auto"/>
              <w:bottom w:val="single" w:sz="4" w:space="0" w:color="auto"/>
              <w:right w:val="single" w:sz="4" w:space="0" w:color="auto"/>
            </w:tcBorders>
            <w:vAlign w:val="center"/>
            <w:hideMark/>
          </w:tcPr>
          <w:p w14:paraId="36C04B40" w14:textId="77777777" w:rsidR="00716DA5" w:rsidRDefault="00716DA5">
            <w:pPr>
              <w:rPr>
                <w:color w:val="0D0D0D"/>
              </w:rPr>
            </w:pPr>
          </w:p>
        </w:tc>
        <w:tc>
          <w:tcPr>
            <w:tcW w:w="4140" w:type="dxa"/>
            <w:vMerge/>
            <w:tcBorders>
              <w:top w:val="nil"/>
              <w:left w:val="single" w:sz="4" w:space="0" w:color="auto"/>
              <w:bottom w:val="single" w:sz="4" w:space="0" w:color="auto"/>
              <w:right w:val="single" w:sz="4" w:space="0" w:color="auto"/>
            </w:tcBorders>
            <w:vAlign w:val="center"/>
            <w:hideMark/>
          </w:tcPr>
          <w:p w14:paraId="0A139B6A"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2D3DD7B9" w14:textId="77777777" w:rsidR="00716DA5" w:rsidRDefault="00716DA5">
            <w:pPr>
              <w:rPr>
                <w:color w:val="0D0D0D"/>
              </w:rPr>
            </w:pPr>
            <w:r>
              <w:rPr>
                <w:color w:val="0D0D0D"/>
              </w:rPr>
              <w:t>МБ</w:t>
            </w:r>
          </w:p>
        </w:tc>
        <w:tc>
          <w:tcPr>
            <w:tcW w:w="1860" w:type="dxa"/>
            <w:tcBorders>
              <w:top w:val="nil"/>
              <w:left w:val="nil"/>
              <w:bottom w:val="single" w:sz="4" w:space="0" w:color="auto"/>
              <w:right w:val="single" w:sz="4" w:space="0" w:color="auto"/>
            </w:tcBorders>
            <w:shd w:val="clear" w:color="000000" w:fill="FFFFFF"/>
            <w:vAlign w:val="center"/>
            <w:hideMark/>
          </w:tcPr>
          <w:p w14:paraId="3889A01C" w14:textId="77777777" w:rsidR="00716DA5" w:rsidRDefault="00716DA5">
            <w:pPr>
              <w:jc w:val="right"/>
              <w:rPr>
                <w:color w:val="0D0D0D"/>
              </w:rPr>
            </w:pPr>
            <w:r>
              <w:rPr>
                <w:color w:val="0D0D0D"/>
              </w:rPr>
              <w:t>436,21</w:t>
            </w:r>
          </w:p>
        </w:tc>
        <w:tc>
          <w:tcPr>
            <w:tcW w:w="1940" w:type="dxa"/>
            <w:tcBorders>
              <w:top w:val="nil"/>
              <w:left w:val="nil"/>
              <w:bottom w:val="single" w:sz="4" w:space="0" w:color="auto"/>
              <w:right w:val="single" w:sz="4" w:space="0" w:color="auto"/>
            </w:tcBorders>
            <w:shd w:val="clear" w:color="000000" w:fill="FFFFFF"/>
            <w:vAlign w:val="center"/>
            <w:hideMark/>
          </w:tcPr>
          <w:p w14:paraId="12D02C17" w14:textId="77777777" w:rsidR="00716DA5" w:rsidRDefault="00716DA5">
            <w:pPr>
              <w:jc w:val="right"/>
              <w:rPr>
                <w:color w:val="0D0D0D"/>
              </w:rPr>
            </w:pPr>
            <w:r>
              <w:rPr>
                <w:color w:val="0D0D0D"/>
              </w:rPr>
              <w:t>436,21</w:t>
            </w:r>
          </w:p>
        </w:tc>
        <w:tc>
          <w:tcPr>
            <w:tcW w:w="2160" w:type="dxa"/>
            <w:tcBorders>
              <w:top w:val="nil"/>
              <w:left w:val="nil"/>
              <w:bottom w:val="single" w:sz="4" w:space="0" w:color="auto"/>
              <w:right w:val="single" w:sz="4" w:space="0" w:color="auto"/>
            </w:tcBorders>
            <w:shd w:val="clear" w:color="000000" w:fill="FFFFFF"/>
            <w:vAlign w:val="center"/>
            <w:hideMark/>
          </w:tcPr>
          <w:p w14:paraId="573820A2" w14:textId="77777777" w:rsidR="00716DA5" w:rsidRDefault="00716DA5">
            <w:pPr>
              <w:jc w:val="right"/>
              <w:rPr>
                <w:color w:val="0D0D0D"/>
              </w:rPr>
            </w:pPr>
            <w:r>
              <w:rPr>
                <w:color w:val="0D0D0D"/>
              </w:rPr>
              <w:t>436,21</w:t>
            </w:r>
          </w:p>
        </w:tc>
      </w:tr>
      <w:tr w:rsidR="00716DA5" w14:paraId="2D22669E" w14:textId="77777777" w:rsidTr="00716DA5">
        <w:trPr>
          <w:trHeight w:val="315"/>
        </w:trPr>
        <w:tc>
          <w:tcPr>
            <w:tcW w:w="2080" w:type="dxa"/>
            <w:vMerge/>
            <w:tcBorders>
              <w:top w:val="nil"/>
              <w:left w:val="single" w:sz="4" w:space="0" w:color="auto"/>
              <w:bottom w:val="single" w:sz="4" w:space="0" w:color="auto"/>
              <w:right w:val="single" w:sz="4" w:space="0" w:color="auto"/>
            </w:tcBorders>
            <w:vAlign w:val="center"/>
            <w:hideMark/>
          </w:tcPr>
          <w:p w14:paraId="4465BFDD" w14:textId="77777777" w:rsidR="00716DA5" w:rsidRDefault="00716DA5">
            <w:pPr>
              <w:rPr>
                <w:color w:val="0D0D0D"/>
              </w:rPr>
            </w:pPr>
          </w:p>
        </w:tc>
        <w:tc>
          <w:tcPr>
            <w:tcW w:w="4140" w:type="dxa"/>
            <w:vMerge/>
            <w:tcBorders>
              <w:top w:val="nil"/>
              <w:left w:val="single" w:sz="4" w:space="0" w:color="auto"/>
              <w:bottom w:val="single" w:sz="4" w:space="0" w:color="auto"/>
              <w:right w:val="single" w:sz="4" w:space="0" w:color="auto"/>
            </w:tcBorders>
            <w:vAlign w:val="center"/>
            <w:hideMark/>
          </w:tcPr>
          <w:p w14:paraId="0E7E4985" w14:textId="77777777" w:rsidR="00716DA5" w:rsidRDefault="00716DA5">
            <w:pPr>
              <w:rPr>
                <w:color w:val="0D0D0D"/>
              </w:rPr>
            </w:pPr>
          </w:p>
        </w:tc>
        <w:tc>
          <w:tcPr>
            <w:tcW w:w="2440" w:type="dxa"/>
            <w:tcBorders>
              <w:top w:val="nil"/>
              <w:left w:val="nil"/>
              <w:bottom w:val="single" w:sz="4" w:space="0" w:color="auto"/>
              <w:right w:val="single" w:sz="4" w:space="0" w:color="auto"/>
            </w:tcBorders>
            <w:shd w:val="clear" w:color="auto" w:fill="auto"/>
            <w:vAlign w:val="center"/>
            <w:hideMark/>
          </w:tcPr>
          <w:p w14:paraId="1DD72AB1" w14:textId="77777777" w:rsidR="00716DA5" w:rsidRDefault="00716DA5">
            <w:pPr>
              <w:rPr>
                <w:color w:val="0D0D0D"/>
              </w:rPr>
            </w:pPr>
            <w:r>
              <w:rPr>
                <w:color w:val="0D0D0D"/>
              </w:rPr>
              <w:t>ПП</w:t>
            </w:r>
          </w:p>
        </w:tc>
        <w:tc>
          <w:tcPr>
            <w:tcW w:w="1860" w:type="dxa"/>
            <w:tcBorders>
              <w:top w:val="nil"/>
              <w:left w:val="nil"/>
              <w:bottom w:val="single" w:sz="4" w:space="0" w:color="auto"/>
              <w:right w:val="single" w:sz="4" w:space="0" w:color="auto"/>
            </w:tcBorders>
            <w:shd w:val="clear" w:color="000000" w:fill="FFFFFF"/>
            <w:vAlign w:val="center"/>
            <w:hideMark/>
          </w:tcPr>
          <w:p w14:paraId="628D84B1" w14:textId="77777777" w:rsidR="00716DA5" w:rsidRDefault="00716DA5">
            <w:pPr>
              <w:jc w:val="right"/>
              <w:rPr>
                <w:color w:val="0D0D0D"/>
              </w:rPr>
            </w:pPr>
            <w:r>
              <w:rPr>
                <w:color w:val="0D0D0D"/>
              </w:rPr>
              <w:t>0,00</w:t>
            </w:r>
          </w:p>
        </w:tc>
        <w:tc>
          <w:tcPr>
            <w:tcW w:w="1940" w:type="dxa"/>
            <w:tcBorders>
              <w:top w:val="nil"/>
              <w:left w:val="nil"/>
              <w:bottom w:val="single" w:sz="4" w:space="0" w:color="auto"/>
              <w:right w:val="single" w:sz="4" w:space="0" w:color="auto"/>
            </w:tcBorders>
            <w:shd w:val="clear" w:color="000000" w:fill="FFFFFF"/>
            <w:vAlign w:val="center"/>
            <w:hideMark/>
          </w:tcPr>
          <w:p w14:paraId="6A286393" w14:textId="77777777" w:rsidR="00716DA5" w:rsidRDefault="00716DA5">
            <w:pPr>
              <w:jc w:val="right"/>
              <w:rPr>
                <w:color w:val="0D0D0D"/>
              </w:rPr>
            </w:pPr>
            <w:r>
              <w:rPr>
                <w:color w:val="0D0D0D"/>
              </w:rPr>
              <w:t>0,00</w:t>
            </w:r>
          </w:p>
        </w:tc>
        <w:tc>
          <w:tcPr>
            <w:tcW w:w="2160" w:type="dxa"/>
            <w:tcBorders>
              <w:top w:val="nil"/>
              <w:left w:val="nil"/>
              <w:bottom w:val="single" w:sz="4" w:space="0" w:color="auto"/>
              <w:right w:val="single" w:sz="4" w:space="0" w:color="auto"/>
            </w:tcBorders>
            <w:shd w:val="clear" w:color="000000" w:fill="FFFFFF"/>
            <w:vAlign w:val="center"/>
            <w:hideMark/>
          </w:tcPr>
          <w:p w14:paraId="2A80E01C" w14:textId="77777777" w:rsidR="00716DA5" w:rsidRDefault="00716DA5">
            <w:pPr>
              <w:jc w:val="right"/>
              <w:rPr>
                <w:color w:val="0D0D0D"/>
              </w:rPr>
            </w:pPr>
            <w:r>
              <w:rPr>
                <w:color w:val="0D0D0D"/>
              </w:rPr>
              <w:t>0,00</w:t>
            </w:r>
          </w:p>
        </w:tc>
      </w:tr>
    </w:tbl>
    <w:p w14:paraId="0EA6D9B5" w14:textId="77777777" w:rsidR="00716DA5" w:rsidRPr="0095423E" w:rsidRDefault="00716DA5" w:rsidP="001B37A3">
      <w:pPr>
        <w:widowControl w:val="0"/>
        <w:autoSpaceDE w:val="0"/>
        <w:autoSpaceDN w:val="0"/>
        <w:adjustRightInd w:val="0"/>
        <w:contextualSpacing/>
        <w:jc w:val="both"/>
        <w:rPr>
          <w:rFonts w:eastAsia="Calibri"/>
          <w:color w:val="0D0D0D" w:themeColor="text1" w:themeTint="F2"/>
          <w:lang w:eastAsia="en-US"/>
        </w:rPr>
      </w:pPr>
    </w:p>
    <w:sectPr w:rsidR="00716DA5" w:rsidRPr="0095423E" w:rsidSect="001E6460">
      <w:pgSz w:w="16838" w:h="11905" w:orient="landscape"/>
      <w:pgMar w:top="851" w:right="851" w:bottom="1134" w:left="1134"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CB1E" w14:textId="77777777" w:rsidR="00F813A3" w:rsidRDefault="00F813A3">
      <w:r>
        <w:separator/>
      </w:r>
    </w:p>
  </w:endnote>
  <w:endnote w:type="continuationSeparator" w:id="0">
    <w:p w14:paraId="033FDEA2" w14:textId="77777777" w:rsidR="00F813A3" w:rsidRDefault="00F8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CCF2" w14:textId="77777777" w:rsidR="00F813A3" w:rsidRDefault="00F813A3">
      <w:r>
        <w:separator/>
      </w:r>
    </w:p>
  </w:footnote>
  <w:footnote w:type="continuationSeparator" w:id="0">
    <w:p w14:paraId="1A448020" w14:textId="77777777" w:rsidR="00F813A3" w:rsidRDefault="00F81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598"/>
    <w:multiLevelType w:val="hybridMultilevel"/>
    <w:tmpl w:val="A60A5A72"/>
    <w:lvl w:ilvl="0" w:tplc="A2E4AF74">
      <w:start w:val="3"/>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7BC5621"/>
    <w:multiLevelType w:val="hybridMultilevel"/>
    <w:tmpl w:val="56F8FFD0"/>
    <w:lvl w:ilvl="0" w:tplc="3BE058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F3516"/>
    <w:multiLevelType w:val="hybridMultilevel"/>
    <w:tmpl w:val="65644926"/>
    <w:lvl w:ilvl="0" w:tplc="ACFE1F5E">
      <w:start w:val="1"/>
      <w:numFmt w:val="decimal"/>
      <w:lvlText w:val="%1."/>
      <w:lvlJc w:val="left"/>
      <w:pPr>
        <w:ind w:left="720" w:hanging="360"/>
      </w:pPr>
      <w:rPr>
        <w:rFonts w:ascii="Times New Roman" w:eastAsia="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3A02EB"/>
    <w:multiLevelType w:val="hybridMultilevel"/>
    <w:tmpl w:val="0F8A9A78"/>
    <w:lvl w:ilvl="0" w:tplc="CC58D5A0">
      <w:numFmt w:val="bullet"/>
      <w:lvlText w:val=""/>
      <w:lvlJc w:val="left"/>
      <w:pPr>
        <w:ind w:left="1440" w:hanging="360"/>
      </w:pPr>
      <w:rPr>
        <w:rFonts w:ascii="Symbol" w:eastAsia="Calibri" w:hAnsi="Symbol" w:cs="Times New Roman" w:hint="default"/>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EC761A1"/>
    <w:multiLevelType w:val="multilevel"/>
    <w:tmpl w:val="569A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51061"/>
    <w:multiLevelType w:val="hybridMultilevel"/>
    <w:tmpl w:val="7AB03B26"/>
    <w:lvl w:ilvl="0" w:tplc="9D040A3A">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393E19"/>
    <w:multiLevelType w:val="hybridMultilevel"/>
    <w:tmpl w:val="E572056C"/>
    <w:lvl w:ilvl="0" w:tplc="DFAEBA92">
      <w:start w:val="50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6981B42"/>
    <w:multiLevelType w:val="hybridMultilevel"/>
    <w:tmpl w:val="E7A89BA6"/>
    <w:lvl w:ilvl="0" w:tplc="3BE058E2">
      <w:start w:val="1"/>
      <w:numFmt w:val="decimal"/>
      <w:lvlText w:val="%1)"/>
      <w:lvlJc w:val="left"/>
      <w:pPr>
        <w:ind w:left="1305" w:hanging="40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4171420F"/>
    <w:multiLevelType w:val="hybridMultilevel"/>
    <w:tmpl w:val="967ECA1A"/>
    <w:lvl w:ilvl="0" w:tplc="0419000F">
      <w:start w:val="1"/>
      <w:numFmt w:val="decimal"/>
      <w:lvlText w:val="%1."/>
      <w:lvlJc w:val="left"/>
      <w:pPr>
        <w:tabs>
          <w:tab w:val="num" w:pos="1245"/>
        </w:tabs>
        <w:ind w:left="1245" w:hanging="360"/>
      </w:pPr>
    </w:lvl>
    <w:lvl w:ilvl="1" w:tplc="04190019" w:tentative="1">
      <w:start w:val="1"/>
      <w:numFmt w:val="lowerLetter"/>
      <w:lvlText w:val="%2."/>
      <w:lvlJc w:val="left"/>
      <w:pPr>
        <w:tabs>
          <w:tab w:val="num" w:pos="1965"/>
        </w:tabs>
        <w:ind w:left="1965" w:hanging="360"/>
      </w:pPr>
    </w:lvl>
    <w:lvl w:ilvl="2" w:tplc="0419001B" w:tentative="1">
      <w:start w:val="1"/>
      <w:numFmt w:val="lowerRoman"/>
      <w:lvlText w:val="%3."/>
      <w:lvlJc w:val="right"/>
      <w:pPr>
        <w:tabs>
          <w:tab w:val="num" w:pos="2685"/>
        </w:tabs>
        <w:ind w:left="2685" w:hanging="180"/>
      </w:pPr>
    </w:lvl>
    <w:lvl w:ilvl="3" w:tplc="0419000F" w:tentative="1">
      <w:start w:val="1"/>
      <w:numFmt w:val="decimal"/>
      <w:lvlText w:val="%4."/>
      <w:lvlJc w:val="left"/>
      <w:pPr>
        <w:tabs>
          <w:tab w:val="num" w:pos="3405"/>
        </w:tabs>
        <w:ind w:left="3405" w:hanging="360"/>
      </w:pPr>
    </w:lvl>
    <w:lvl w:ilvl="4" w:tplc="04190019" w:tentative="1">
      <w:start w:val="1"/>
      <w:numFmt w:val="lowerLetter"/>
      <w:lvlText w:val="%5."/>
      <w:lvlJc w:val="left"/>
      <w:pPr>
        <w:tabs>
          <w:tab w:val="num" w:pos="4125"/>
        </w:tabs>
        <w:ind w:left="4125" w:hanging="360"/>
      </w:pPr>
    </w:lvl>
    <w:lvl w:ilvl="5" w:tplc="0419001B" w:tentative="1">
      <w:start w:val="1"/>
      <w:numFmt w:val="lowerRoman"/>
      <w:lvlText w:val="%6."/>
      <w:lvlJc w:val="right"/>
      <w:pPr>
        <w:tabs>
          <w:tab w:val="num" w:pos="4845"/>
        </w:tabs>
        <w:ind w:left="4845" w:hanging="180"/>
      </w:pPr>
    </w:lvl>
    <w:lvl w:ilvl="6" w:tplc="0419000F" w:tentative="1">
      <w:start w:val="1"/>
      <w:numFmt w:val="decimal"/>
      <w:lvlText w:val="%7."/>
      <w:lvlJc w:val="left"/>
      <w:pPr>
        <w:tabs>
          <w:tab w:val="num" w:pos="5565"/>
        </w:tabs>
        <w:ind w:left="5565" w:hanging="360"/>
      </w:pPr>
    </w:lvl>
    <w:lvl w:ilvl="7" w:tplc="04190019" w:tentative="1">
      <w:start w:val="1"/>
      <w:numFmt w:val="lowerLetter"/>
      <w:lvlText w:val="%8."/>
      <w:lvlJc w:val="left"/>
      <w:pPr>
        <w:tabs>
          <w:tab w:val="num" w:pos="6285"/>
        </w:tabs>
        <w:ind w:left="6285" w:hanging="360"/>
      </w:pPr>
    </w:lvl>
    <w:lvl w:ilvl="8" w:tplc="0419001B" w:tentative="1">
      <w:start w:val="1"/>
      <w:numFmt w:val="lowerRoman"/>
      <w:lvlText w:val="%9."/>
      <w:lvlJc w:val="right"/>
      <w:pPr>
        <w:tabs>
          <w:tab w:val="num" w:pos="7005"/>
        </w:tabs>
        <w:ind w:left="7005" w:hanging="180"/>
      </w:pPr>
    </w:lvl>
  </w:abstractNum>
  <w:abstractNum w:abstractNumId="9" w15:restartNumberingAfterBreak="0">
    <w:nsid w:val="427838AA"/>
    <w:multiLevelType w:val="hybridMultilevel"/>
    <w:tmpl w:val="8F66E194"/>
    <w:lvl w:ilvl="0" w:tplc="99ACC3E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 w15:restartNumberingAfterBreak="0">
    <w:nsid w:val="453D7B21"/>
    <w:multiLevelType w:val="hybridMultilevel"/>
    <w:tmpl w:val="4F0E4D5C"/>
    <w:lvl w:ilvl="0" w:tplc="921CC274">
      <w:start w:val="2"/>
      <w:numFmt w:val="bullet"/>
      <w:lvlText w:val=""/>
      <w:lvlJc w:val="left"/>
      <w:pPr>
        <w:ind w:left="1800" w:hanging="360"/>
      </w:pPr>
      <w:rPr>
        <w:rFonts w:ascii="Symbol" w:eastAsia="Calibri" w:hAnsi="Symbol" w:cs="Times New Roman" w:hint="default"/>
        <w:sz w:val="18"/>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4C2E39EE"/>
    <w:multiLevelType w:val="hybridMultilevel"/>
    <w:tmpl w:val="DC867B20"/>
    <w:lvl w:ilvl="0" w:tplc="0419000F">
      <w:start w:val="1"/>
      <w:numFmt w:val="decimal"/>
      <w:lvlText w:val="%1."/>
      <w:lvlJc w:val="left"/>
      <w:pPr>
        <w:tabs>
          <w:tab w:val="num" w:pos="1245"/>
        </w:tabs>
        <w:ind w:left="1245" w:hanging="360"/>
      </w:pPr>
    </w:lvl>
    <w:lvl w:ilvl="1" w:tplc="04190019" w:tentative="1">
      <w:start w:val="1"/>
      <w:numFmt w:val="lowerLetter"/>
      <w:lvlText w:val="%2."/>
      <w:lvlJc w:val="left"/>
      <w:pPr>
        <w:tabs>
          <w:tab w:val="num" w:pos="1965"/>
        </w:tabs>
        <w:ind w:left="1965" w:hanging="360"/>
      </w:pPr>
    </w:lvl>
    <w:lvl w:ilvl="2" w:tplc="0419001B" w:tentative="1">
      <w:start w:val="1"/>
      <w:numFmt w:val="lowerRoman"/>
      <w:lvlText w:val="%3."/>
      <w:lvlJc w:val="right"/>
      <w:pPr>
        <w:tabs>
          <w:tab w:val="num" w:pos="2685"/>
        </w:tabs>
        <w:ind w:left="2685" w:hanging="180"/>
      </w:pPr>
    </w:lvl>
    <w:lvl w:ilvl="3" w:tplc="0419000F" w:tentative="1">
      <w:start w:val="1"/>
      <w:numFmt w:val="decimal"/>
      <w:lvlText w:val="%4."/>
      <w:lvlJc w:val="left"/>
      <w:pPr>
        <w:tabs>
          <w:tab w:val="num" w:pos="3405"/>
        </w:tabs>
        <w:ind w:left="3405" w:hanging="360"/>
      </w:pPr>
    </w:lvl>
    <w:lvl w:ilvl="4" w:tplc="04190019" w:tentative="1">
      <w:start w:val="1"/>
      <w:numFmt w:val="lowerLetter"/>
      <w:lvlText w:val="%5."/>
      <w:lvlJc w:val="left"/>
      <w:pPr>
        <w:tabs>
          <w:tab w:val="num" w:pos="4125"/>
        </w:tabs>
        <w:ind w:left="4125" w:hanging="360"/>
      </w:pPr>
    </w:lvl>
    <w:lvl w:ilvl="5" w:tplc="0419001B" w:tentative="1">
      <w:start w:val="1"/>
      <w:numFmt w:val="lowerRoman"/>
      <w:lvlText w:val="%6."/>
      <w:lvlJc w:val="right"/>
      <w:pPr>
        <w:tabs>
          <w:tab w:val="num" w:pos="4845"/>
        </w:tabs>
        <w:ind w:left="4845" w:hanging="180"/>
      </w:pPr>
    </w:lvl>
    <w:lvl w:ilvl="6" w:tplc="0419000F" w:tentative="1">
      <w:start w:val="1"/>
      <w:numFmt w:val="decimal"/>
      <w:lvlText w:val="%7."/>
      <w:lvlJc w:val="left"/>
      <w:pPr>
        <w:tabs>
          <w:tab w:val="num" w:pos="5565"/>
        </w:tabs>
        <w:ind w:left="5565" w:hanging="360"/>
      </w:pPr>
    </w:lvl>
    <w:lvl w:ilvl="7" w:tplc="04190019" w:tentative="1">
      <w:start w:val="1"/>
      <w:numFmt w:val="lowerLetter"/>
      <w:lvlText w:val="%8."/>
      <w:lvlJc w:val="left"/>
      <w:pPr>
        <w:tabs>
          <w:tab w:val="num" w:pos="6285"/>
        </w:tabs>
        <w:ind w:left="6285" w:hanging="360"/>
      </w:pPr>
    </w:lvl>
    <w:lvl w:ilvl="8" w:tplc="0419001B" w:tentative="1">
      <w:start w:val="1"/>
      <w:numFmt w:val="lowerRoman"/>
      <w:lvlText w:val="%9."/>
      <w:lvlJc w:val="right"/>
      <w:pPr>
        <w:tabs>
          <w:tab w:val="num" w:pos="7005"/>
        </w:tabs>
        <w:ind w:left="7005" w:hanging="180"/>
      </w:pPr>
    </w:lvl>
  </w:abstractNum>
  <w:abstractNum w:abstractNumId="12"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15:restartNumberingAfterBreak="0">
    <w:nsid w:val="6E8C42FA"/>
    <w:multiLevelType w:val="hybridMultilevel"/>
    <w:tmpl w:val="7CA65E4A"/>
    <w:lvl w:ilvl="0" w:tplc="43DA7D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4322B2"/>
    <w:multiLevelType w:val="hybridMultilevel"/>
    <w:tmpl w:val="CD8E5598"/>
    <w:lvl w:ilvl="0" w:tplc="17E64628">
      <w:start w:val="10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7110A9"/>
    <w:multiLevelType w:val="hybridMultilevel"/>
    <w:tmpl w:val="2D26738E"/>
    <w:lvl w:ilvl="0" w:tplc="73168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44D7DC1"/>
    <w:multiLevelType w:val="hybridMultilevel"/>
    <w:tmpl w:val="F086E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701773"/>
    <w:multiLevelType w:val="hybridMultilevel"/>
    <w:tmpl w:val="B5D89A64"/>
    <w:lvl w:ilvl="0" w:tplc="66C89A84">
      <w:start w:val="1"/>
      <w:numFmt w:val="decimal"/>
      <w:lvlText w:val="%1."/>
      <w:lvlJc w:val="left"/>
      <w:pPr>
        <w:tabs>
          <w:tab w:val="num" w:pos="885"/>
        </w:tabs>
        <w:ind w:left="885" w:hanging="360"/>
      </w:pPr>
      <w:rPr>
        <w:rFonts w:hint="default"/>
      </w:rPr>
    </w:lvl>
    <w:lvl w:ilvl="1" w:tplc="90C8CC0E">
      <w:numFmt w:val="bullet"/>
      <w:lvlText w:val="-"/>
      <w:lvlJc w:val="left"/>
      <w:pPr>
        <w:tabs>
          <w:tab w:val="num" w:pos="1605"/>
        </w:tabs>
        <w:ind w:left="1605" w:hanging="360"/>
      </w:pPr>
      <w:rPr>
        <w:rFonts w:ascii="Times New Roman" w:eastAsia="Times New Roman" w:hAnsi="Times New Roman" w:cs="Times New Roman" w:hint="default"/>
      </w:r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8" w15:restartNumberingAfterBreak="0">
    <w:nsid w:val="76061F8D"/>
    <w:multiLevelType w:val="hybridMultilevel"/>
    <w:tmpl w:val="312A8626"/>
    <w:lvl w:ilvl="0" w:tplc="D71259E6">
      <w:start w:val="10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777866396">
    <w:abstractNumId w:val="17"/>
  </w:num>
  <w:num w:numId="2" w16cid:durableId="458183097">
    <w:abstractNumId w:val="8"/>
  </w:num>
  <w:num w:numId="3" w16cid:durableId="627398891">
    <w:abstractNumId w:val="11"/>
  </w:num>
  <w:num w:numId="4" w16cid:durableId="117996013">
    <w:abstractNumId w:val="1"/>
  </w:num>
  <w:num w:numId="5" w16cid:durableId="579600920">
    <w:abstractNumId w:val="7"/>
  </w:num>
  <w:num w:numId="6" w16cid:durableId="1692994186">
    <w:abstractNumId w:val="4"/>
  </w:num>
  <w:num w:numId="7" w16cid:durableId="1552617557">
    <w:abstractNumId w:val="16"/>
  </w:num>
  <w:num w:numId="8" w16cid:durableId="1090812547">
    <w:abstractNumId w:val="2"/>
  </w:num>
  <w:num w:numId="9" w16cid:durableId="926117443">
    <w:abstractNumId w:val="9"/>
  </w:num>
  <w:num w:numId="10" w16cid:durableId="1168519935">
    <w:abstractNumId w:val="0"/>
  </w:num>
  <w:num w:numId="11" w16cid:durableId="856578160">
    <w:abstractNumId w:val="14"/>
  </w:num>
  <w:num w:numId="12" w16cid:durableId="1514689098">
    <w:abstractNumId w:val="18"/>
  </w:num>
  <w:num w:numId="13" w16cid:durableId="1400245261">
    <w:abstractNumId w:val="6"/>
  </w:num>
  <w:num w:numId="14" w16cid:durableId="121964326">
    <w:abstractNumId w:val="3"/>
  </w:num>
  <w:num w:numId="15" w16cid:durableId="1637907676">
    <w:abstractNumId w:val="13"/>
  </w:num>
  <w:num w:numId="16" w16cid:durableId="143737632">
    <w:abstractNumId w:val="15"/>
  </w:num>
  <w:num w:numId="17" w16cid:durableId="1578899117">
    <w:abstractNumId w:val="10"/>
  </w:num>
  <w:num w:numId="18" w16cid:durableId="2134666972">
    <w:abstractNumId w:val="5"/>
  </w:num>
  <w:num w:numId="19" w16cid:durableId="10084879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4C"/>
    <w:rsid w:val="00003632"/>
    <w:rsid w:val="00011674"/>
    <w:rsid w:val="000132BE"/>
    <w:rsid w:val="00013B67"/>
    <w:rsid w:val="0002151B"/>
    <w:rsid w:val="00021983"/>
    <w:rsid w:val="00022295"/>
    <w:rsid w:val="00023FDB"/>
    <w:rsid w:val="000240E7"/>
    <w:rsid w:val="0002433E"/>
    <w:rsid w:val="000355BB"/>
    <w:rsid w:val="0003656C"/>
    <w:rsid w:val="000377DF"/>
    <w:rsid w:val="00037E57"/>
    <w:rsid w:val="000403D7"/>
    <w:rsid w:val="00041F57"/>
    <w:rsid w:val="00043443"/>
    <w:rsid w:val="0004507F"/>
    <w:rsid w:val="0005053F"/>
    <w:rsid w:val="000521C8"/>
    <w:rsid w:val="00055DDF"/>
    <w:rsid w:val="00056EB9"/>
    <w:rsid w:val="00060C65"/>
    <w:rsid w:val="00061BEF"/>
    <w:rsid w:val="0006687A"/>
    <w:rsid w:val="00073AF6"/>
    <w:rsid w:val="0008082A"/>
    <w:rsid w:val="00082CAF"/>
    <w:rsid w:val="00084CB7"/>
    <w:rsid w:val="000A132E"/>
    <w:rsid w:val="000A3EF7"/>
    <w:rsid w:val="000B44B2"/>
    <w:rsid w:val="000B4CBE"/>
    <w:rsid w:val="000B5DB8"/>
    <w:rsid w:val="000C120D"/>
    <w:rsid w:val="000C14C3"/>
    <w:rsid w:val="000C2B8F"/>
    <w:rsid w:val="000C750A"/>
    <w:rsid w:val="000D04C6"/>
    <w:rsid w:val="000D0F70"/>
    <w:rsid w:val="000D203E"/>
    <w:rsid w:val="000D2650"/>
    <w:rsid w:val="000D62BF"/>
    <w:rsid w:val="000D6DC1"/>
    <w:rsid w:val="000E0D2E"/>
    <w:rsid w:val="000E1D11"/>
    <w:rsid w:val="000E3501"/>
    <w:rsid w:val="000E73FA"/>
    <w:rsid w:val="000E7506"/>
    <w:rsid w:val="000F671F"/>
    <w:rsid w:val="000F79F3"/>
    <w:rsid w:val="000F7C6F"/>
    <w:rsid w:val="00107AEB"/>
    <w:rsid w:val="0012315A"/>
    <w:rsid w:val="0012557B"/>
    <w:rsid w:val="0013125D"/>
    <w:rsid w:val="00131C8B"/>
    <w:rsid w:val="00133122"/>
    <w:rsid w:val="00133CD7"/>
    <w:rsid w:val="00136C42"/>
    <w:rsid w:val="00142CD3"/>
    <w:rsid w:val="00142EA7"/>
    <w:rsid w:val="001446FA"/>
    <w:rsid w:val="001472AE"/>
    <w:rsid w:val="00152F69"/>
    <w:rsid w:val="00153E87"/>
    <w:rsid w:val="0015502B"/>
    <w:rsid w:val="00156140"/>
    <w:rsid w:val="001572F6"/>
    <w:rsid w:val="00157781"/>
    <w:rsid w:val="00160136"/>
    <w:rsid w:val="00167534"/>
    <w:rsid w:val="00173181"/>
    <w:rsid w:val="00173498"/>
    <w:rsid w:val="00175CBB"/>
    <w:rsid w:val="00180A50"/>
    <w:rsid w:val="0018164A"/>
    <w:rsid w:val="00184AE5"/>
    <w:rsid w:val="00186969"/>
    <w:rsid w:val="001912DF"/>
    <w:rsid w:val="00193244"/>
    <w:rsid w:val="001949B0"/>
    <w:rsid w:val="0019590C"/>
    <w:rsid w:val="0019621A"/>
    <w:rsid w:val="00197285"/>
    <w:rsid w:val="001A6E6B"/>
    <w:rsid w:val="001B0B04"/>
    <w:rsid w:val="001B37A3"/>
    <w:rsid w:val="001B57FB"/>
    <w:rsid w:val="001C2C61"/>
    <w:rsid w:val="001C4F59"/>
    <w:rsid w:val="001D177D"/>
    <w:rsid w:val="001D68A0"/>
    <w:rsid w:val="001D6D0F"/>
    <w:rsid w:val="001E1C75"/>
    <w:rsid w:val="001E2867"/>
    <w:rsid w:val="001E4D0D"/>
    <w:rsid w:val="001E5D6C"/>
    <w:rsid w:val="001E6460"/>
    <w:rsid w:val="001E7932"/>
    <w:rsid w:val="001F0043"/>
    <w:rsid w:val="001F0534"/>
    <w:rsid w:val="001F2870"/>
    <w:rsid w:val="001F2DDE"/>
    <w:rsid w:val="001F483E"/>
    <w:rsid w:val="001F507D"/>
    <w:rsid w:val="001F6E07"/>
    <w:rsid w:val="0020260A"/>
    <w:rsid w:val="00204D66"/>
    <w:rsid w:val="002066B7"/>
    <w:rsid w:val="00207221"/>
    <w:rsid w:val="00214597"/>
    <w:rsid w:val="002168A6"/>
    <w:rsid w:val="00217FAC"/>
    <w:rsid w:val="00222F86"/>
    <w:rsid w:val="0022399A"/>
    <w:rsid w:val="00223B78"/>
    <w:rsid w:val="00223F85"/>
    <w:rsid w:val="00224E16"/>
    <w:rsid w:val="0023089A"/>
    <w:rsid w:val="00230A9F"/>
    <w:rsid w:val="002314AA"/>
    <w:rsid w:val="002333A5"/>
    <w:rsid w:val="002416EB"/>
    <w:rsid w:val="002420CB"/>
    <w:rsid w:val="002433D2"/>
    <w:rsid w:val="002456D7"/>
    <w:rsid w:val="00245C9E"/>
    <w:rsid w:val="00247B4F"/>
    <w:rsid w:val="002501A6"/>
    <w:rsid w:val="00250FB5"/>
    <w:rsid w:val="00253E89"/>
    <w:rsid w:val="0025450B"/>
    <w:rsid w:val="00261507"/>
    <w:rsid w:val="00261C66"/>
    <w:rsid w:val="00262162"/>
    <w:rsid w:val="002621E3"/>
    <w:rsid w:val="00262369"/>
    <w:rsid w:val="0027434F"/>
    <w:rsid w:val="0027784F"/>
    <w:rsid w:val="002851B4"/>
    <w:rsid w:val="002862D3"/>
    <w:rsid w:val="0028644D"/>
    <w:rsid w:val="00297129"/>
    <w:rsid w:val="002A0378"/>
    <w:rsid w:val="002A1E1A"/>
    <w:rsid w:val="002A312E"/>
    <w:rsid w:val="002A3171"/>
    <w:rsid w:val="002A385E"/>
    <w:rsid w:val="002A6FAB"/>
    <w:rsid w:val="002B0E0A"/>
    <w:rsid w:val="002B6A67"/>
    <w:rsid w:val="002C17D8"/>
    <w:rsid w:val="002C5202"/>
    <w:rsid w:val="002D5305"/>
    <w:rsid w:val="002D7568"/>
    <w:rsid w:val="002E596F"/>
    <w:rsid w:val="002E620F"/>
    <w:rsid w:val="002E7E4E"/>
    <w:rsid w:val="002F0F7B"/>
    <w:rsid w:val="002F1A31"/>
    <w:rsid w:val="002F1C7A"/>
    <w:rsid w:val="0030153E"/>
    <w:rsid w:val="00305543"/>
    <w:rsid w:val="003055B4"/>
    <w:rsid w:val="00306665"/>
    <w:rsid w:val="00307A28"/>
    <w:rsid w:val="00310370"/>
    <w:rsid w:val="00311083"/>
    <w:rsid w:val="00311643"/>
    <w:rsid w:val="00312CAB"/>
    <w:rsid w:val="00314130"/>
    <w:rsid w:val="0031578E"/>
    <w:rsid w:val="00316BA9"/>
    <w:rsid w:val="003239BA"/>
    <w:rsid w:val="00324B2B"/>
    <w:rsid w:val="00326771"/>
    <w:rsid w:val="00326CEC"/>
    <w:rsid w:val="00327574"/>
    <w:rsid w:val="00331DA8"/>
    <w:rsid w:val="00332D2C"/>
    <w:rsid w:val="0033727E"/>
    <w:rsid w:val="003408BF"/>
    <w:rsid w:val="0034532D"/>
    <w:rsid w:val="0034574F"/>
    <w:rsid w:val="00352DBC"/>
    <w:rsid w:val="00352F19"/>
    <w:rsid w:val="00352F75"/>
    <w:rsid w:val="00353F29"/>
    <w:rsid w:val="003559E7"/>
    <w:rsid w:val="00357B7F"/>
    <w:rsid w:val="00361C44"/>
    <w:rsid w:val="00361F12"/>
    <w:rsid w:val="003653FD"/>
    <w:rsid w:val="00366BB1"/>
    <w:rsid w:val="00372011"/>
    <w:rsid w:val="003760ED"/>
    <w:rsid w:val="00377B76"/>
    <w:rsid w:val="003809A2"/>
    <w:rsid w:val="003818D0"/>
    <w:rsid w:val="00384375"/>
    <w:rsid w:val="00384C9A"/>
    <w:rsid w:val="003905CE"/>
    <w:rsid w:val="003951CC"/>
    <w:rsid w:val="003A4021"/>
    <w:rsid w:val="003B2182"/>
    <w:rsid w:val="003B5B68"/>
    <w:rsid w:val="003B71A7"/>
    <w:rsid w:val="003C17A4"/>
    <w:rsid w:val="003C4546"/>
    <w:rsid w:val="003C5A38"/>
    <w:rsid w:val="003C67BA"/>
    <w:rsid w:val="003C6C4B"/>
    <w:rsid w:val="003D01B9"/>
    <w:rsid w:val="003D0F53"/>
    <w:rsid w:val="003D1FFB"/>
    <w:rsid w:val="003E1F6C"/>
    <w:rsid w:val="003E51B5"/>
    <w:rsid w:val="003E54EE"/>
    <w:rsid w:val="003E681D"/>
    <w:rsid w:val="003E6FC3"/>
    <w:rsid w:val="003F20E9"/>
    <w:rsid w:val="003F35A7"/>
    <w:rsid w:val="00404D01"/>
    <w:rsid w:val="004067F3"/>
    <w:rsid w:val="00411DA5"/>
    <w:rsid w:val="00415E4C"/>
    <w:rsid w:val="0042041F"/>
    <w:rsid w:val="00420998"/>
    <w:rsid w:val="00420E87"/>
    <w:rsid w:val="0042134A"/>
    <w:rsid w:val="004219BC"/>
    <w:rsid w:val="0042382E"/>
    <w:rsid w:val="004271CD"/>
    <w:rsid w:val="00442780"/>
    <w:rsid w:val="00442E5E"/>
    <w:rsid w:val="00446042"/>
    <w:rsid w:val="00447B77"/>
    <w:rsid w:val="00451014"/>
    <w:rsid w:val="00451FE0"/>
    <w:rsid w:val="00452A81"/>
    <w:rsid w:val="00454509"/>
    <w:rsid w:val="00454D93"/>
    <w:rsid w:val="00457ED6"/>
    <w:rsid w:val="00460226"/>
    <w:rsid w:val="004607F0"/>
    <w:rsid w:val="00466817"/>
    <w:rsid w:val="004675FC"/>
    <w:rsid w:val="00470F54"/>
    <w:rsid w:val="0048062F"/>
    <w:rsid w:val="00485F9F"/>
    <w:rsid w:val="00491EFA"/>
    <w:rsid w:val="0049501E"/>
    <w:rsid w:val="004951B0"/>
    <w:rsid w:val="004A1DC1"/>
    <w:rsid w:val="004A1F25"/>
    <w:rsid w:val="004A21ED"/>
    <w:rsid w:val="004B0CCA"/>
    <w:rsid w:val="004B15BB"/>
    <w:rsid w:val="004B2190"/>
    <w:rsid w:val="004B5DF7"/>
    <w:rsid w:val="004B71A5"/>
    <w:rsid w:val="004B7EEE"/>
    <w:rsid w:val="004C3C15"/>
    <w:rsid w:val="004C3F1B"/>
    <w:rsid w:val="004C4385"/>
    <w:rsid w:val="004C523E"/>
    <w:rsid w:val="004C7B29"/>
    <w:rsid w:val="004D054E"/>
    <w:rsid w:val="004D36BB"/>
    <w:rsid w:val="004D67B7"/>
    <w:rsid w:val="004D7F28"/>
    <w:rsid w:val="004E1BF4"/>
    <w:rsid w:val="004F1EE9"/>
    <w:rsid w:val="004F358E"/>
    <w:rsid w:val="004F5F09"/>
    <w:rsid w:val="004F6854"/>
    <w:rsid w:val="005031F7"/>
    <w:rsid w:val="0050401C"/>
    <w:rsid w:val="005047A6"/>
    <w:rsid w:val="00504E13"/>
    <w:rsid w:val="005068AC"/>
    <w:rsid w:val="00507CF9"/>
    <w:rsid w:val="005158CB"/>
    <w:rsid w:val="00516C9F"/>
    <w:rsid w:val="00522047"/>
    <w:rsid w:val="00522269"/>
    <w:rsid w:val="005231E3"/>
    <w:rsid w:val="00523725"/>
    <w:rsid w:val="00523DEB"/>
    <w:rsid w:val="00524219"/>
    <w:rsid w:val="00525757"/>
    <w:rsid w:val="00525978"/>
    <w:rsid w:val="00527E9A"/>
    <w:rsid w:val="0053146E"/>
    <w:rsid w:val="00533AF2"/>
    <w:rsid w:val="00535239"/>
    <w:rsid w:val="00535856"/>
    <w:rsid w:val="00535B6B"/>
    <w:rsid w:val="005400C1"/>
    <w:rsid w:val="00550453"/>
    <w:rsid w:val="005528F3"/>
    <w:rsid w:val="00554497"/>
    <w:rsid w:val="00556E22"/>
    <w:rsid w:val="00557291"/>
    <w:rsid w:val="00563A61"/>
    <w:rsid w:val="00567C8B"/>
    <w:rsid w:val="00572A3B"/>
    <w:rsid w:val="005749D5"/>
    <w:rsid w:val="00574A8C"/>
    <w:rsid w:val="0057559B"/>
    <w:rsid w:val="00576C59"/>
    <w:rsid w:val="00577C84"/>
    <w:rsid w:val="005815F2"/>
    <w:rsid w:val="00583B13"/>
    <w:rsid w:val="00583E5E"/>
    <w:rsid w:val="00583F4C"/>
    <w:rsid w:val="00587CF5"/>
    <w:rsid w:val="0059075F"/>
    <w:rsid w:val="0059087D"/>
    <w:rsid w:val="00591612"/>
    <w:rsid w:val="0059572C"/>
    <w:rsid w:val="00595A62"/>
    <w:rsid w:val="00595E2E"/>
    <w:rsid w:val="00597836"/>
    <w:rsid w:val="005A1837"/>
    <w:rsid w:val="005A2973"/>
    <w:rsid w:val="005A3294"/>
    <w:rsid w:val="005A3935"/>
    <w:rsid w:val="005A3EB2"/>
    <w:rsid w:val="005A492B"/>
    <w:rsid w:val="005A5983"/>
    <w:rsid w:val="005B09E9"/>
    <w:rsid w:val="005B322D"/>
    <w:rsid w:val="005B5AEE"/>
    <w:rsid w:val="005B71C5"/>
    <w:rsid w:val="005B7F05"/>
    <w:rsid w:val="005C1AA6"/>
    <w:rsid w:val="005C2599"/>
    <w:rsid w:val="005C46DA"/>
    <w:rsid w:val="005C4729"/>
    <w:rsid w:val="005D27FC"/>
    <w:rsid w:val="005D4EBB"/>
    <w:rsid w:val="005D77B0"/>
    <w:rsid w:val="005D77FF"/>
    <w:rsid w:val="005E065A"/>
    <w:rsid w:val="005E072A"/>
    <w:rsid w:val="005E0893"/>
    <w:rsid w:val="005E1D7B"/>
    <w:rsid w:val="005E3651"/>
    <w:rsid w:val="005E3EF9"/>
    <w:rsid w:val="005E7E4C"/>
    <w:rsid w:val="005F335F"/>
    <w:rsid w:val="005F53D7"/>
    <w:rsid w:val="006006ED"/>
    <w:rsid w:val="00602E30"/>
    <w:rsid w:val="00603F2F"/>
    <w:rsid w:val="006057B9"/>
    <w:rsid w:val="00605D43"/>
    <w:rsid w:val="00607E34"/>
    <w:rsid w:val="006120D5"/>
    <w:rsid w:val="00616972"/>
    <w:rsid w:val="00617FEF"/>
    <w:rsid w:val="00621B69"/>
    <w:rsid w:val="00624289"/>
    <w:rsid w:val="006261B1"/>
    <w:rsid w:val="00626F37"/>
    <w:rsid w:val="00634BDC"/>
    <w:rsid w:val="00634FE7"/>
    <w:rsid w:val="00637600"/>
    <w:rsid w:val="006447DB"/>
    <w:rsid w:val="00645076"/>
    <w:rsid w:val="006518FC"/>
    <w:rsid w:val="00652B0D"/>
    <w:rsid w:val="0065483F"/>
    <w:rsid w:val="00657543"/>
    <w:rsid w:val="00657758"/>
    <w:rsid w:val="00657BFA"/>
    <w:rsid w:val="00670A59"/>
    <w:rsid w:val="00671025"/>
    <w:rsid w:val="00675592"/>
    <w:rsid w:val="006810D9"/>
    <w:rsid w:val="006830B3"/>
    <w:rsid w:val="00684390"/>
    <w:rsid w:val="00684BE1"/>
    <w:rsid w:val="00684F15"/>
    <w:rsid w:val="006921FD"/>
    <w:rsid w:val="00693643"/>
    <w:rsid w:val="00695390"/>
    <w:rsid w:val="006A010D"/>
    <w:rsid w:val="006A0CBC"/>
    <w:rsid w:val="006A3F8C"/>
    <w:rsid w:val="006A4AC9"/>
    <w:rsid w:val="006A6516"/>
    <w:rsid w:val="006A7301"/>
    <w:rsid w:val="006B2760"/>
    <w:rsid w:val="006B629B"/>
    <w:rsid w:val="006B662A"/>
    <w:rsid w:val="006B67EF"/>
    <w:rsid w:val="006B7A40"/>
    <w:rsid w:val="006B7D06"/>
    <w:rsid w:val="006C0A3A"/>
    <w:rsid w:val="006C4CD4"/>
    <w:rsid w:val="006C6797"/>
    <w:rsid w:val="006C6A4C"/>
    <w:rsid w:val="006D33A4"/>
    <w:rsid w:val="006D3530"/>
    <w:rsid w:val="006D5001"/>
    <w:rsid w:val="006D5E6C"/>
    <w:rsid w:val="006E1998"/>
    <w:rsid w:val="006E6BDC"/>
    <w:rsid w:val="006F219D"/>
    <w:rsid w:val="006F6737"/>
    <w:rsid w:val="00701D8A"/>
    <w:rsid w:val="00703313"/>
    <w:rsid w:val="00703A1E"/>
    <w:rsid w:val="00705FAE"/>
    <w:rsid w:val="00707517"/>
    <w:rsid w:val="00707FFB"/>
    <w:rsid w:val="00711057"/>
    <w:rsid w:val="007114B1"/>
    <w:rsid w:val="00715C34"/>
    <w:rsid w:val="00716837"/>
    <w:rsid w:val="00716CEA"/>
    <w:rsid w:val="00716DA5"/>
    <w:rsid w:val="007204C0"/>
    <w:rsid w:val="00721269"/>
    <w:rsid w:val="00721E2A"/>
    <w:rsid w:val="00722C0F"/>
    <w:rsid w:val="007251A1"/>
    <w:rsid w:val="00725C7F"/>
    <w:rsid w:val="00727B6A"/>
    <w:rsid w:val="00731BEC"/>
    <w:rsid w:val="007351A3"/>
    <w:rsid w:val="00744A0A"/>
    <w:rsid w:val="00746B73"/>
    <w:rsid w:val="00747418"/>
    <w:rsid w:val="00750AFA"/>
    <w:rsid w:val="007523D2"/>
    <w:rsid w:val="00754190"/>
    <w:rsid w:val="00757C2D"/>
    <w:rsid w:val="00760D7B"/>
    <w:rsid w:val="0076263A"/>
    <w:rsid w:val="00764CB1"/>
    <w:rsid w:val="00766589"/>
    <w:rsid w:val="0077459E"/>
    <w:rsid w:val="00780A1C"/>
    <w:rsid w:val="007810F9"/>
    <w:rsid w:val="00785368"/>
    <w:rsid w:val="0078694A"/>
    <w:rsid w:val="00786B6F"/>
    <w:rsid w:val="00794793"/>
    <w:rsid w:val="007A2B53"/>
    <w:rsid w:val="007A4FC6"/>
    <w:rsid w:val="007B0AEB"/>
    <w:rsid w:val="007B436B"/>
    <w:rsid w:val="007C07AE"/>
    <w:rsid w:val="007C3092"/>
    <w:rsid w:val="007C6222"/>
    <w:rsid w:val="007D116B"/>
    <w:rsid w:val="007D5EEC"/>
    <w:rsid w:val="007D7F50"/>
    <w:rsid w:val="007E4961"/>
    <w:rsid w:val="007E72A9"/>
    <w:rsid w:val="007E78C0"/>
    <w:rsid w:val="007F6076"/>
    <w:rsid w:val="007F67C2"/>
    <w:rsid w:val="007F6B39"/>
    <w:rsid w:val="00801B43"/>
    <w:rsid w:val="008040C2"/>
    <w:rsid w:val="008103E0"/>
    <w:rsid w:val="00810B47"/>
    <w:rsid w:val="00810E41"/>
    <w:rsid w:val="00812684"/>
    <w:rsid w:val="00813B02"/>
    <w:rsid w:val="00813B8B"/>
    <w:rsid w:val="008164AF"/>
    <w:rsid w:val="00817BC0"/>
    <w:rsid w:val="00820BD0"/>
    <w:rsid w:val="008275CC"/>
    <w:rsid w:val="00827CB3"/>
    <w:rsid w:val="008310B4"/>
    <w:rsid w:val="0083137F"/>
    <w:rsid w:val="00833A82"/>
    <w:rsid w:val="00835137"/>
    <w:rsid w:val="00840685"/>
    <w:rsid w:val="00846202"/>
    <w:rsid w:val="0084641C"/>
    <w:rsid w:val="00846606"/>
    <w:rsid w:val="008476A2"/>
    <w:rsid w:val="00847AB3"/>
    <w:rsid w:val="00847CE5"/>
    <w:rsid w:val="008539A8"/>
    <w:rsid w:val="00855E15"/>
    <w:rsid w:val="0085659D"/>
    <w:rsid w:val="0085695B"/>
    <w:rsid w:val="00860107"/>
    <w:rsid w:val="008620DC"/>
    <w:rsid w:val="00862AEC"/>
    <w:rsid w:val="008634FE"/>
    <w:rsid w:val="00864C01"/>
    <w:rsid w:val="00867427"/>
    <w:rsid w:val="00870A54"/>
    <w:rsid w:val="00873818"/>
    <w:rsid w:val="00873C12"/>
    <w:rsid w:val="0087694A"/>
    <w:rsid w:val="008814B1"/>
    <w:rsid w:val="0088512D"/>
    <w:rsid w:val="00885694"/>
    <w:rsid w:val="00885902"/>
    <w:rsid w:val="00887293"/>
    <w:rsid w:val="00893B7D"/>
    <w:rsid w:val="0089541A"/>
    <w:rsid w:val="00895A10"/>
    <w:rsid w:val="008966E9"/>
    <w:rsid w:val="008A0F51"/>
    <w:rsid w:val="008A32DD"/>
    <w:rsid w:val="008A358D"/>
    <w:rsid w:val="008A3BE9"/>
    <w:rsid w:val="008B25EA"/>
    <w:rsid w:val="008C1A25"/>
    <w:rsid w:val="008C3EA8"/>
    <w:rsid w:val="008C3F83"/>
    <w:rsid w:val="008D05D5"/>
    <w:rsid w:val="008D145C"/>
    <w:rsid w:val="008D280F"/>
    <w:rsid w:val="008E0266"/>
    <w:rsid w:val="008E20BB"/>
    <w:rsid w:val="008E5889"/>
    <w:rsid w:val="008E63D5"/>
    <w:rsid w:val="008E679F"/>
    <w:rsid w:val="008E7519"/>
    <w:rsid w:val="008F0017"/>
    <w:rsid w:val="008F2A3F"/>
    <w:rsid w:val="008F73C9"/>
    <w:rsid w:val="00900018"/>
    <w:rsid w:val="00905552"/>
    <w:rsid w:val="00920A72"/>
    <w:rsid w:val="00922B86"/>
    <w:rsid w:val="00925351"/>
    <w:rsid w:val="00926DC6"/>
    <w:rsid w:val="00932993"/>
    <w:rsid w:val="009373E3"/>
    <w:rsid w:val="00951126"/>
    <w:rsid w:val="009530A9"/>
    <w:rsid w:val="0095423E"/>
    <w:rsid w:val="00957061"/>
    <w:rsid w:val="0097293A"/>
    <w:rsid w:val="00972D48"/>
    <w:rsid w:val="0097551B"/>
    <w:rsid w:val="00982C2D"/>
    <w:rsid w:val="00984E4D"/>
    <w:rsid w:val="009905EF"/>
    <w:rsid w:val="00990C6E"/>
    <w:rsid w:val="00991118"/>
    <w:rsid w:val="00991334"/>
    <w:rsid w:val="00991F34"/>
    <w:rsid w:val="009929CC"/>
    <w:rsid w:val="009A02C4"/>
    <w:rsid w:val="009A43DB"/>
    <w:rsid w:val="009B1286"/>
    <w:rsid w:val="009B3541"/>
    <w:rsid w:val="009B3927"/>
    <w:rsid w:val="009B4971"/>
    <w:rsid w:val="009B4A2D"/>
    <w:rsid w:val="009B5064"/>
    <w:rsid w:val="009B663F"/>
    <w:rsid w:val="009B706B"/>
    <w:rsid w:val="009B7B27"/>
    <w:rsid w:val="009C0316"/>
    <w:rsid w:val="009C51EB"/>
    <w:rsid w:val="009D1C97"/>
    <w:rsid w:val="009D3543"/>
    <w:rsid w:val="009D51EC"/>
    <w:rsid w:val="009D5D97"/>
    <w:rsid w:val="009D6349"/>
    <w:rsid w:val="009E35E6"/>
    <w:rsid w:val="009E409E"/>
    <w:rsid w:val="009E6FD0"/>
    <w:rsid w:val="009E7D29"/>
    <w:rsid w:val="009F037D"/>
    <w:rsid w:val="009F0B62"/>
    <w:rsid w:val="009F16B0"/>
    <w:rsid w:val="009F5126"/>
    <w:rsid w:val="009F5639"/>
    <w:rsid w:val="009F7720"/>
    <w:rsid w:val="00A0091B"/>
    <w:rsid w:val="00A03021"/>
    <w:rsid w:val="00A0501E"/>
    <w:rsid w:val="00A0681E"/>
    <w:rsid w:val="00A07D59"/>
    <w:rsid w:val="00A11703"/>
    <w:rsid w:val="00A1331B"/>
    <w:rsid w:val="00A1424C"/>
    <w:rsid w:val="00A14569"/>
    <w:rsid w:val="00A15713"/>
    <w:rsid w:val="00A17784"/>
    <w:rsid w:val="00A200D5"/>
    <w:rsid w:val="00A2052D"/>
    <w:rsid w:val="00A27224"/>
    <w:rsid w:val="00A30D64"/>
    <w:rsid w:val="00A32AF6"/>
    <w:rsid w:val="00A3406E"/>
    <w:rsid w:val="00A34823"/>
    <w:rsid w:val="00A461E1"/>
    <w:rsid w:val="00A50AA4"/>
    <w:rsid w:val="00A52737"/>
    <w:rsid w:val="00A55E7D"/>
    <w:rsid w:val="00A57E9E"/>
    <w:rsid w:val="00A607FF"/>
    <w:rsid w:val="00A625D1"/>
    <w:rsid w:val="00A62728"/>
    <w:rsid w:val="00A64006"/>
    <w:rsid w:val="00A73885"/>
    <w:rsid w:val="00A74782"/>
    <w:rsid w:val="00A77182"/>
    <w:rsid w:val="00A84467"/>
    <w:rsid w:val="00A9034C"/>
    <w:rsid w:val="00A93A91"/>
    <w:rsid w:val="00A97F9F"/>
    <w:rsid w:val="00AB59E3"/>
    <w:rsid w:val="00AB6404"/>
    <w:rsid w:val="00AC1F3E"/>
    <w:rsid w:val="00AD2B4E"/>
    <w:rsid w:val="00AD790A"/>
    <w:rsid w:val="00AE1471"/>
    <w:rsid w:val="00AE1FA0"/>
    <w:rsid w:val="00AE43EE"/>
    <w:rsid w:val="00AE6AFB"/>
    <w:rsid w:val="00AF1E34"/>
    <w:rsid w:val="00AF3CEE"/>
    <w:rsid w:val="00AF6DFF"/>
    <w:rsid w:val="00AF7182"/>
    <w:rsid w:val="00AF75E9"/>
    <w:rsid w:val="00B00BF9"/>
    <w:rsid w:val="00B010DE"/>
    <w:rsid w:val="00B03F20"/>
    <w:rsid w:val="00B06305"/>
    <w:rsid w:val="00B12AA3"/>
    <w:rsid w:val="00B1306E"/>
    <w:rsid w:val="00B1602F"/>
    <w:rsid w:val="00B16D6B"/>
    <w:rsid w:val="00B17402"/>
    <w:rsid w:val="00B25644"/>
    <w:rsid w:val="00B26149"/>
    <w:rsid w:val="00B30582"/>
    <w:rsid w:val="00B30A29"/>
    <w:rsid w:val="00B31F3A"/>
    <w:rsid w:val="00B32201"/>
    <w:rsid w:val="00B36ABC"/>
    <w:rsid w:val="00B36F2E"/>
    <w:rsid w:val="00B408EB"/>
    <w:rsid w:val="00B40C9D"/>
    <w:rsid w:val="00B4209F"/>
    <w:rsid w:val="00B432CE"/>
    <w:rsid w:val="00B43B3C"/>
    <w:rsid w:val="00B44160"/>
    <w:rsid w:val="00B52A2E"/>
    <w:rsid w:val="00B54FD9"/>
    <w:rsid w:val="00B55CF5"/>
    <w:rsid w:val="00B564C0"/>
    <w:rsid w:val="00B61CD5"/>
    <w:rsid w:val="00B62C5E"/>
    <w:rsid w:val="00B66EC1"/>
    <w:rsid w:val="00B678D5"/>
    <w:rsid w:val="00B70097"/>
    <w:rsid w:val="00B702F0"/>
    <w:rsid w:val="00B820F1"/>
    <w:rsid w:val="00B83202"/>
    <w:rsid w:val="00B837A7"/>
    <w:rsid w:val="00B8395A"/>
    <w:rsid w:val="00B84C83"/>
    <w:rsid w:val="00B86242"/>
    <w:rsid w:val="00B873D7"/>
    <w:rsid w:val="00B9353D"/>
    <w:rsid w:val="00B9593F"/>
    <w:rsid w:val="00BA0862"/>
    <w:rsid w:val="00BA1EE3"/>
    <w:rsid w:val="00BA2E47"/>
    <w:rsid w:val="00BA3C04"/>
    <w:rsid w:val="00BA3FD1"/>
    <w:rsid w:val="00BA4C20"/>
    <w:rsid w:val="00BA5405"/>
    <w:rsid w:val="00BB2142"/>
    <w:rsid w:val="00BB72FB"/>
    <w:rsid w:val="00BC0570"/>
    <w:rsid w:val="00BC1BBF"/>
    <w:rsid w:val="00BC488A"/>
    <w:rsid w:val="00BC72E8"/>
    <w:rsid w:val="00BD1407"/>
    <w:rsid w:val="00BE0B8D"/>
    <w:rsid w:val="00BE4500"/>
    <w:rsid w:val="00BE52BA"/>
    <w:rsid w:val="00BE713E"/>
    <w:rsid w:val="00BE7791"/>
    <w:rsid w:val="00BF078F"/>
    <w:rsid w:val="00BF1502"/>
    <w:rsid w:val="00BF1FBA"/>
    <w:rsid w:val="00C01A09"/>
    <w:rsid w:val="00C039AD"/>
    <w:rsid w:val="00C07000"/>
    <w:rsid w:val="00C07692"/>
    <w:rsid w:val="00C1466D"/>
    <w:rsid w:val="00C20297"/>
    <w:rsid w:val="00C214B7"/>
    <w:rsid w:val="00C2162A"/>
    <w:rsid w:val="00C22EEF"/>
    <w:rsid w:val="00C23BB3"/>
    <w:rsid w:val="00C305AC"/>
    <w:rsid w:val="00C35A52"/>
    <w:rsid w:val="00C36F45"/>
    <w:rsid w:val="00C371CD"/>
    <w:rsid w:val="00C40DD4"/>
    <w:rsid w:val="00C41CB9"/>
    <w:rsid w:val="00C43B01"/>
    <w:rsid w:val="00C44134"/>
    <w:rsid w:val="00C450FB"/>
    <w:rsid w:val="00C465D7"/>
    <w:rsid w:val="00C47077"/>
    <w:rsid w:val="00C47F12"/>
    <w:rsid w:val="00C50710"/>
    <w:rsid w:val="00C55ACB"/>
    <w:rsid w:val="00C56D91"/>
    <w:rsid w:val="00C56DEA"/>
    <w:rsid w:val="00C606D5"/>
    <w:rsid w:val="00C60DB4"/>
    <w:rsid w:val="00C60E73"/>
    <w:rsid w:val="00C61972"/>
    <w:rsid w:val="00C61AE3"/>
    <w:rsid w:val="00C71E8C"/>
    <w:rsid w:val="00C72378"/>
    <w:rsid w:val="00C808C1"/>
    <w:rsid w:val="00C80E62"/>
    <w:rsid w:val="00C8147F"/>
    <w:rsid w:val="00C81763"/>
    <w:rsid w:val="00C84E43"/>
    <w:rsid w:val="00C85CDD"/>
    <w:rsid w:val="00C8632E"/>
    <w:rsid w:val="00C86358"/>
    <w:rsid w:val="00C90617"/>
    <w:rsid w:val="00C939B5"/>
    <w:rsid w:val="00C95584"/>
    <w:rsid w:val="00C973DE"/>
    <w:rsid w:val="00CA20ED"/>
    <w:rsid w:val="00CA32E0"/>
    <w:rsid w:val="00CA673E"/>
    <w:rsid w:val="00CB238E"/>
    <w:rsid w:val="00CB32DD"/>
    <w:rsid w:val="00CB3796"/>
    <w:rsid w:val="00CB58E5"/>
    <w:rsid w:val="00CB7BB0"/>
    <w:rsid w:val="00CC1E0C"/>
    <w:rsid w:val="00CC6A15"/>
    <w:rsid w:val="00CC7352"/>
    <w:rsid w:val="00CC7FAE"/>
    <w:rsid w:val="00CD0502"/>
    <w:rsid w:val="00CD0A38"/>
    <w:rsid w:val="00CD1408"/>
    <w:rsid w:val="00CD3F7E"/>
    <w:rsid w:val="00CD5427"/>
    <w:rsid w:val="00CD67B9"/>
    <w:rsid w:val="00CE154D"/>
    <w:rsid w:val="00CE3A00"/>
    <w:rsid w:val="00CF0676"/>
    <w:rsid w:val="00CF10DC"/>
    <w:rsid w:val="00CF517D"/>
    <w:rsid w:val="00CF608A"/>
    <w:rsid w:val="00CF64BA"/>
    <w:rsid w:val="00D02330"/>
    <w:rsid w:val="00D10495"/>
    <w:rsid w:val="00D11150"/>
    <w:rsid w:val="00D14260"/>
    <w:rsid w:val="00D167E7"/>
    <w:rsid w:val="00D17F9F"/>
    <w:rsid w:val="00D247B1"/>
    <w:rsid w:val="00D25159"/>
    <w:rsid w:val="00D36673"/>
    <w:rsid w:val="00D37BE3"/>
    <w:rsid w:val="00D40ADD"/>
    <w:rsid w:val="00D4273B"/>
    <w:rsid w:val="00D43975"/>
    <w:rsid w:val="00D44BDD"/>
    <w:rsid w:val="00D46B7F"/>
    <w:rsid w:val="00D46FD5"/>
    <w:rsid w:val="00D47313"/>
    <w:rsid w:val="00D517CD"/>
    <w:rsid w:val="00D57AD4"/>
    <w:rsid w:val="00D635DA"/>
    <w:rsid w:val="00D641FF"/>
    <w:rsid w:val="00D65727"/>
    <w:rsid w:val="00D72D2E"/>
    <w:rsid w:val="00D733D4"/>
    <w:rsid w:val="00D747F7"/>
    <w:rsid w:val="00D76FB7"/>
    <w:rsid w:val="00D80605"/>
    <w:rsid w:val="00D84147"/>
    <w:rsid w:val="00D84B22"/>
    <w:rsid w:val="00D84D98"/>
    <w:rsid w:val="00D85C78"/>
    <w:rsid w:val="00D8707A"/>
    <w:rsid w:val="00D91BEF"/>
    <w:rsid w:val="00DA2023"/>
    <w:rsid w:val="00DA2F7D"/>
    <w:rsid w:val="00DA77B9"/>
    <w:rsid w:val="00DB409F"/>
    <w:rsid w:val="00DB413A"/>
    <w:rsid w:val="00DB5839"/>
    <w:rsid w:val="00DC0DE0"/>
    <w:rsid w:val="00DC0E40"/>
    <w:rsid w:val="00DC75FF"/>
    <w:rsid w:val="00DC7AF6"/>
    <w:rsid w:val="00DC7D38"/>
    <w:rsid w:val="00DD13AC"/>
    <w:rsid w:val="00DD5E72"/>
    <w:rsid w:val="00DE153C"/>
    <w:rsid w:val="00DE28A6"/>
    <w:rsid w:val="00DE35DB"/>
    <w:rsid w:val="00DE3B91"/>
    <w:rsid w:val="00DE6696"/>
    <w:rsid w:val="00DE684A"/>
    <w:rsid w:val="00DE6EF1"/>
    <w:rsid w:val="00DF2675"/>
    <w:rsid w:val="00DF3716"/>
    <w:rsid w:val="00DF4FBB"/>
    <w:rsid w:val="00DF5FF0"/>
    <w:rsid w:val="00E00D4C"/>
    <w:rsid w:val="00E01522"/>
    <w:rsid w:val="00E03E13"/>
    <w:rsid w:val="00E0411A"/>
    <w:rsid w:val="00E04718"/>
    <w:rsid w:val="00E103DA"/>
    <w:rsid w:val="00E16B4D"/>
    <w:rsid w:val="00E17AB9"/>
    <w:rsid w:val="00E17ECF"/>
    <w:rsid w:val="00E306F2"/>
    <w:rsid w:val="00E3204C"/>
    <w:rsid w:val="00E36770"/>
    <w:rsid w:val="00E37D3D"/>
    <w:rsid w:val="00E42186"/>
    <w:rsid w:val="00E42A68"/>
    <w:rsid w:val="00E42C98"/>
    <w:rsid w:val="00E4394B"/>
    <w:rsid w:val="00E44E26"/>
    <w:rsid w:val="00E50500"/>
    <w:rsid w:val="00E5502D"/>
    <w:rsid w:val="00E55614"/>
    <w:rsid w:val="00E66350"/>
    <w:rsid w:val="00E672C9"/>
    <w:rsid w:val="00E6759C"/>
    <w:rsid w:val="00E678E7"/>
    <w:rsid w:val="00E71DFA"/>
    <w:rsid w:val="00E73841"/>
    <w:rsid w:val="00E76EB1"/>
    <w:rsid w:val="00E870F0"/>
    <w:rsid w:val="00E87153"/>
    <w:rsid w:val="00E87B00"/>
    <w:rsid w:val="00E911D1"/>
    <w:rsid w:val="00E936A8"/>
    <w:rsid w:val="00E94018"/>
    <w:rsid w:val="00E97123"/>
    <w:rsid w:val="00EA176A"/>
    <w:rsid w:val="00EA180B"/>
    <w:rsid w:val="00EA321A"/>
    <w:rsid w:val="00EA43A5"/>
    <w:rsid w:val="00EA7224"/>
    <w:rsid w:val="00EB0106"/>
    <w:rsid w:val="00EB0948"/>
    <w:rsid w:val="00EB15B8"/>
    <w:rsid w:val="00EB4D9E"/>
    <w:rsid w:val="00EB544A"/>
    <w:rsid w:val="00EB7B84"/>
    <w:rsid w:val="00EC49AC"/>
    <w:rsid w:val="00EC7815"/>
    <w:rsid w:val="00ED12BD"/>
    <w:rsid w:val="00ED2C6C"/>
    <w:rsid w:val="00ED3519"/>
    <w:rsid w:val="00EE04BA"/>
    <w:rsid w:val="00EE187A"/>
    <w:rsid w:val="00EF0B9D"/>
    <w:rsid w:val="00EF249D"/>
    <w:rsid w:val="00EF2E4E"/>
    <w:rsid w:val="00EF5467"/>
    <w:rsid w:val="00EF6764"/>
    <w:rsid w:val="00EF6D64"/>
    <w:rsid w:val="00F0308E"/>
    <w:rsid w:val="00F064F3"/>
    <w:rsid w:val="00F0665E"/>
    <w:rsid w:val="00F06815"/>
    <w:rsid w:val="00F06B74"/>
    <w:rsid w:val="00F06F3D"/>
    <w:rsid w:val="00F07A4B"/>
    <w:rsid w:val="00F116ED"/>
    <w:rsid w:val="00F12B4D"/>
    <w:rsid w:val="00F13B87"/>
    <w:rsid w:val="00F162C3"/>
    <w:rsid w:val="00F17FD9"/>
    <w:rsid w:val="00F22C6F"/>
    <w:rsid w:val="00F22D25"/>
    <w:rsid w:val="00F2341E"/>
    <w:rsid w:val="00F24340"/>
    <w:rsid w:val="00F253BB"/>
    <w:rsid w:val="00F34A69"/>
    <w:rsid w:val="00F36998"/>
    <w:rsid w:val="00F37873"/>
    <w:rsid w:val="00F42AF5"/>
    <w:rsid w:val="00F43BAF"/>
    <w:rsid w:val="00F45D59"/>
    <w:rsid w:val="00F50E45"/>
    <w:rsid w:val="00F56C74"/>
    <w:rsid w:val="00F57181"/>
    <w:rsid w:val="00F57A19"/>
    <w:rsid w:val="00F614C9"/>
    <w:rsid w:val="00F616EE"/>
    <w:rsid w:val="00F70010"/>
    <w:rsid w:val="00F70990"/>
    <w:rsid w:val="00F728CE"/>
    <w:rsid w:val="00F813A3"/>
    <w:rsid w:val="00F81E5D"/>
    <w:rsid w:val="00F87943"/>
    <w:rsid w:val="00F92B97"/>
    <w:rsid w:val="00F96B30"/>
    <w:rsid w:val="00FA003D"/>
    <w:rsid w:val="00FA1BE4"/>
    <w:rsid w:val="00FA2A1E"/>
    <w:rsid w:val="00FA2CED"/>
    <w:rsid w:val="00FA70A7"/>
    <w:rsid w:val="00FB2325"/>
    <w:rsid w:val="00FB2949"/>
    <w:rsid w:val="00FB3BB9"/>
    <w:rsid w:val="00FB4FA1"/>
    <w:rsid w:val="00FB540A"/>
    <w:rsid w:val="00FB7639"/>
    <w:rsid w:val="00FB7B78"/>
    <w:rsid w:val="00FC05AF"/>
    <w:rsid w:val="00FC0647"/>
    <w:rsid w:val="00FC15BC"/>
    <w:rsid w:val="00FC218B"/>
    <w:rsid w:val="00FC668C"/>
    <w:rsid w:val="00FD109E"/>
    <w:rsid w:val="00FD5481"/>
    <w:rsid w:val="00FD55CD"/>
    <w:rsid w:val="00FE0654"/>
    <w:rsid w:val="00FE2B92"/>
    <w:rsid w:val="00FE3240"/>
    <w:rsid w:val="00FE7148"/>
    <w:rsid w:val="00FE75E5"/>
    <w:rsid w:val="00FE7F1E"/>
    <w:rsid w:val="00FF2EEE"/>
    <w:rsid w:val="00FF4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53519"/>
  <w15:docId w15:val="{87DEEFBD-8B5E-429E-BC4D-B832AE53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E4E"/>
    <w:rPr>
      <w:sz w:val="24"/>
      <w:szCs w:val="24"/>
    </w:rPr>
  </w:style>
  <w:style w:type="paragraph" w:styleId="1">
    <w:name w:val="heading 1"/>
    <w:basedOn w:val="a"/>
    <w:next w:val="a"/>
    <w:link w:val="10"/>
    <w:qFormat/>
    <w:rsid w:val="00A1424C"/>
    <w:pPr>
      <w:keepNext/>
      <w:jc w:val="center"/>
      <w:outlineLvl w:val="0"/>
    </w:pPr>
    <w:rPr>
      <w:b/>
      <w:bCs/>
      <w:sz w:val="28"/>
      <w:szCs w:val="20"/>
    </w:rPr>
  </w:style>
  <w:style w:type="paragraph" w:styleId="2">
    <w:name w:val="heading 2"/>
    <w:basedOn w:val="a"/>
    <w:next w:val="a"/>
    <w:qFormat/>
    <w:rsid w:val="00A1424C"/>
    <w:pPr>
      <w:keepNext/>
      <w:outlineLvl w:val="1"/>
    </w:pPr>
    <w:rPr>
      <w:szCs w:val="20"/>
    </w:rPr>
  </w:style>
  <w:style w:type="paragraph" w:styleId="3">
    <w:name w:val="heading 3"/>
    <w:basedOn w:val="a"/>
    <w:next w:val="a"/>
    <w:link w:val="30"/>
    <w:uiPriority w:val="9"/>
    <w:unhideWhenUsed/>
    <w:qFormat/>
    <w:rsid w:val="0026150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1424C"/>
    <w:pPr>
      <w:tabs>
        <w:tab w:val="center" w:pos="4703"/>
        <w:tab w:val="right" w:pos="9406"/>
      </w:tabs>
    </w:pPr>
    <w:rPr>
      <w:sz w:val="20"/>
      <w:szCs w:val="20"/>
    </w:rPr>
  </w:style>
  <w:style w:type="character" w:styleId="a5">
    <w:name w:val="page number"/>
    <w:basedOn w:val="a0"/>
    <w:rsid w:val="00A1424C"/>
  </w:style>
  <w:style w:type="paragraph" w:styleId="a6">
    <w:name w:val="Body Text Indent"/>
    <w:basedOn w:val="a"/>
    <w:rsid w:val="00A1424C"/>
    <w:pPr>
      <w:ind w:firstLine="525"/>
      <w:jc w:val="both"/>
    </w:pPr>
  </w:style>
  <w:style w:type="paragraph" w:customStyle="1" w:styleId="a7">
    <w:name w:val="Таблицы (моноширинный)"/>
    <w:basedOn w:val="a"/>
    <w:next w:val="a"/>
    <w:rsid w:val="000E7506"/>
    <w:pPr>
      <w:widowControl w:val="0"/>
      <w:autoSpaceDE w:val="0"/>
      <w:autoSpaceDN w:val="0"/>
      <w:adjustRightInd w:val="0"/>
      <w:jc w:val="both"/>
    </w:pPr>
    <w:rPr>
      <w:rFonts w:ascii="Courier New" w:hAnsi="Courier New" w:cs="Courier New"/>
      <w:sz w:val="16"/>
      <w:szCs w:val="16"/>
    </w:rPr>
  </w:style>
  <w:style w:type="table" w:styleId="a8">
    <w:name w:val="Table Grid"/>
    <w:basedOn w:val="a1"/>
    <w:rsid w:val="00DD1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одержимое таблицы"/>
    <w:basedOn w:val="a"/>
    <w:rsid w:val="00160136"/>
    <w:pPr>
      <w:widowControl w:val="0"/>
      <w:suppressLineNumbers/>
      <w:suppressAutoHyphens/>
    </w:pPr>
    <w:rPr>
      <w:rFonts w:ascii="Arial" w:eastAsia="Lucida Sans Unicode" w:hAnsi="Arial" w:cs="Mangal"/>
      <w:kern w:val="1"/>
      <w:sz w:val="20"/>
      <w:lang w:eastAsia="hi-IN" w:bidi="hi-IN"/>
    </w:rPr>
  </w:style>
  <w:style w:type="paragraph" w:customStyle="1" w:styleId="ConsPlusNormal">
    <w:name w:val="ConsPlusNormal"/>
    <w:link w:val="ConsPlusNormal0"/>
    <w:rsid w:val="00160136"/>
    <w:pPr>
      <w:widowControl w:val="0"/>
      <w:autoSpaceDE w:val="0"/>
      <w:autoSpaceDN w:val="0"/>
      <w:adjustRightInd w:val="0"/>
      <w:spacing w:line="240" w:lineRule="atLeast"/>
      <w:ind w:firstLine="720"/>
      <w:jc w:val="both"/>
    </w:pPr>
    <w:rPr>
      <w:rFonts w:ascii="Arial" w:hAnsi="Arial" w:cs="Arial"/>
    </w:rPr>
  </w:style>
  <w:style w:type="paragraph" w:styleId="aa">
    <w:name w:val="Body Text"/>
    <w:basedOn w:val="a"/>
    <w:rsid w:val="00BE713E"/>
    <w:pPr>
      <w:spacing w:after="120"/>
    </w:pPr>
  </w:style>
  <w:style w:type="paragraph" w:customStyle="1" w:styleId="11">
    <w:name w:val="Текст1"/>
    <w:basedOn w:val="a"/>
    <w:rsid w:val="00984E4D"/>
    <w:pPr>
      <w:widowControl w:val="0"/>
      <w:suppressAutoHyphens/>
    </w:pPr>
    <w:rPr>
      <w:rFonts w:ascii="Courier New" w:eastAsia="Lucida Sans Unicode" w:hAnsi="Courier New" w:cs="Mangal"/>
      <w:kern w:val="1"/>
      <w:sz w:val="20"/>
      <w:lang w:eastAsia="hi-IN" w:bidi="hi-IN"/>
    </w:rPr>
  </w:style>
  <w:style w:type="character" w:customStyle="1" w:styleId="ConsPlusNormal0">
    <w:name w:val="ConsPlusNormal Знак"/>
    <w:link w:val="ConsPlusNormal"/>
    <w:locked/>
    <w:rsid w:val="00A625D1"/>
    <w:rPr>
      <w:rFonts w:ascii="Arial" w:hAnsi="Arial" w:cs="Arial"/>
      <w:lang w:val="ru-RU" w:eastAsia="ru-RU" w:bidi="ar-SA"/>
    </w:rPr>
  </w:style>
  <w:style w:type="paragraph" w:styleId="ab">
    <w:name w:val="Balloon Text"/>
    <w:basedOn w:val="a"/>
    <w:link w:val="ac"/>
    <w:uiPriority w:val="99"/>
    <w:semiHidden/>
    <w:unhideWhenUsed/>
    <w:rsid w:val="00DE6EF1"/>
    <w:rPr>
      <w:rFonts w:ascii="Tahoma" w:hAnsi="Tahoma"/>
      <w:sz w:val="16"/>
      <w:szCs w:val="16"/>
    </w:rPr>
  </w:style>
  <w:style w:type="character" w:customStyle="1" w:styleId="ac">
    <w:name w:val="Текст выноски Знак"/>
    <w:link w:val="ab"/>
    <w:uiPriority w:val="99"/>
    <w:semiHidden/>
    <w:rsid w:val="00DE6EF1"/>
    <w:rPr>
      <w:rFonts w:ascii="Tahoma" w:hAnsi="Tahoma" w:cs="Tahoma"/>
      <w:sz w:val="16"/>
      <w:szCs w:val="16"/>
    </w:rPr>
  </w:style>
  <w:style w:type="paragraph" w:styleId="ad">
    <w:name w:val="header"/>
    <w:basedOn w:val="a"/>
    <w:link w:val="ae"/>
    <w:uiPriority w:val="99"/>
    <w:semiHidden/>
    <w:unhideWhenUsed/>
    <w:rsid w:val="00B26149"/>
    <w:pPr>
      <w:tabs>
        <w:tab w:val="center" w:pos="4677"/>
        <w:tab w:val="right" w:pos="9355"/>
      </w:tabs>
    </w:pPr>
  </w:style>
  <w:style w:type="character" w:customStyle="1" w:styleId="ae">
    <w:name w:val="Верхний колонтитул Знак"/>
    <w:link w:val="ad"/>
    <w:uiPriority w:val="99"/>
    <w:semiHidden/>
    <w:rsid w:val="00B26149"/>
    <w:rPr>
      <w:sz w:val="24"/>
      <w:szCs w:val="24"/>
    </w:rPr>
  </w:style>
  <w:style w:type="table" w:customStyle="1" w:styleId="12">
    <w:name w:val="Сетка таблицы1"/>
    <w:basedOn w:val="a1"/>
    <w:next w:val="a8"/>
    <w:uiPriority w:val="39"/>
    <w:rsid w:val="00B261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8"/>
    <w:uiPriority w:val="39"/>
    <w:rsid w:val="00B261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39"/>
    <w:rsid w:val="00B261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77459E"/>
    <w:pPr>
      <w:spacing w:before="100" w:beforeAutospacing="1" w:after="100" w:afterAutospacing="1"/>
    </w:pPr>
  </w:style>
  <w:style w:type="character" w:customStyle="1" w:styleId="a4">
    <w:name w:val="Нижний колонтитул Знак"/>
    <w:basedOn w:val="a0"/>
    <w:link w:val="a3"/>
    <w:uiPriority w:val="99"/>
    <w:rsid w:val="00A55E7D"/>
  </w:style>
  <w:style w:type="character" w:styleId="af0">
    <w:name w:val="Hyperlink"/>
    <w:uiPriority w:val="99"/>
    <w:rsid w:val="00C85CDD"/>
    <w:rPr>
      <w:color w:val="0000FF"/>
      <w:u w:val="single"/>
    </w:rPr>
  </w:style>
  <w:style w:type="paragraph" w:customStyle="1" w:styleId="ConsPlusNonformat">
    <w:name w:val="ConsPlusNonformat"/>
    <w:rsid w:val="00982C2D"/>
    <w:pPr>
      <w:widowControl w:val="0"/>
      <w:autoSpaceDE w:val="0"/>
      <w:autoSpaceDN w:val="0"/>
      <w:adjustRightInd w:val="0"/>
    </w:pPr>
    <w:rPr>
      <w:rFonts w:ascii="Courier New" w:hAnsi="Courier New" w:cs="Courier New"/>
    </w:rPr>
  </w:style>
  <w:style w:type="paragraph" w:customStyle="1" w:styleId="ConsPlusCell">
    <w:name w:val="ConsPlusCell"/>
    <w:rsid w:val="00982C2D"/>
    <w:pPr>
      <w:widowControl w:val="0"/>
      <w:autoSpaceDE w:val="0"/>
      <w:autoSpaceDN w:val="0"/>
      <w:adjustRightInd w:val="0"/>
    </w:pPr>
    <w:rPr>
      <w:rFonts w:ascii="Arial" w:hAnsi="Arial" w:cs="Arial"/>
    </w:rPr>
  </w:style>
  <w:style w:type="character" w:styleId="af1">
    <w:name w:val="annotation reference"/>
    <w:basedOn w:val="a0"/>
    <w:uiPriority w:val="99"/>
    <w:semiHidden/>
    <w:unhideWhenUsed/>
    <w:rsid w:val="003E681D"/>
    <w:rPr>
      <w:sz w:val="16"/>
      <w:szCs w:val="16"/>
    </w:rPr>
  </w:style>
  <w:style w:type="paragraph" w:styleId="af2">
    <w:name w:val="annotation text"/>
    <w:basedOn w:val="a"/>
    <w:link w:val="af3"/>
    <w:uiPriority w:val="99"/>
    <w:semiHidden/>
    <w:unhideWhenUsed/>
    <w:rsid w:val="003E681D"/>
    <w:rPr>
      <w:sz w:val="20"/>
      <w:szCs w:val="20"/>
    </w:rPr>
  </w:style>
  <w:style w:type="character" w:customStyle="1" w:styleId="af3">
    <w:name w:val="Текст примечания Знак"/>
    <w:basedOn w:val="a0"/>
    <w:link w:val="af2"/>
    <w:uiPriority w:val="99"/>
    <w:semiHidden/>
    <w:rsid w:val="003E681D"/>
  </w:style>
  <w:style w:type="paragraph" w:styleId="af4">
    <w:name w:val="annotation subject"/>
    <w:basedOn w:val="af2"/>
    <w:next w:val="af2"/>
    <w:link w:val="af5"/>
    <w:uiPriority w:val="99"/>
    <w:semiHidden/>
    <w:unhideWhenUsed/>
    <w:rsid w:val="003E681D"/>
    <w:rPr>
      <w:b/>
      <w:bCs/>
    </w:rPr>
  </w:style>
  <w:style w:type="character" w:customStyle="1" w:styleId="af5">
    <w:name w:val="Тема примечания Знак"/>
    <w:basedOn w:val="af3"/>
    <w:link w:val="af4"/>
    <w:uiPriority w:val="99"/>
    <w:semiHidden/>
    <w:rsid w:val="003E681D"/>
    <w:rPr>
      <w:b/>
      <w:bCs/>
    </w:rPr>
  </w:style>
  <w:style w:type="paragraph" w:styleId="af6">
    <w:name w:val="List Paragraph"/>
    <w:basedOn w:val="a"/>
    <w:uiPriority w:val="34"/>
    <w:qFormat/>
    <w:rsid w:val="00B03F20"/>
    <w:pPr>
      <w:ind w:left="720"/>
      <w:contextualSpacing/>
    </w:pPr>
  </w:style>
  <w:style w:type="paragraph" w:styleId="af7">
    <w:name w:val="No Spacing"/>
    <w:qFormat/>
    <w:rsid w:val="00760D7B"/>
    <w:rPr>
      <w:rFonts w:ascii="Arial" w:eastAsia="Arial" w:hAnsi="Arial" w:cs="Arial"/>
      <w:color w:val="000000"/>
      <w:sz w:val="22"/>
      <w:szCs w:val="22"/>
    </w:rPr>
  </w:style>
  <w:style w:type="character" w:customStyle="1" w:styleId="29pt">
    <w:name w:val="Основной текст (2) + 9 pt"/>
    <w:rsid w:val="00760D7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ConsPlusTitle">
    <w:name w:val="ConsPlusTitle"/>
    <w:rsid w:val="00F064F3"/>
    <w:pPr>
      <w:autoSpaceDE w:val="0"/>
      <w:autoSpaceDN w:val="0"/>
      <w:adjustRightInd w:val="0"/>
    </w:pPr>
    <w:rPr>
      <w:rFonts w:ascii="Arial" w:hAnsi="Arial" w:cs="Arial"/>
      <w:b/>
      <w:bCs/>
      <w:sz w:val="28"/>
      <w:szCs w:val="28"/>
    </w:rPr>
  </w:style>
  <w:style w:type="character" w:customStyle="1" w:styleId="30">
    <w:name w:val="Заголовок 3 Знак"/>
    <w:basedOn w:val="a0"/>
    <w:link w:val="3"/>
    <w:uiPriority w:val="9"/>
    <w:rsid w:val="00261507"/>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5D77B0"/>
    <w:pPr>
      <w:spacing w:before="100" w:beforeAutospacing="1" w:after="100" w:afterAutospacing="1"/>
    </w:pPr>
  </w:style>
  <w:style w:type="character" w:customStyle="1" w:styleId="af8">
    <w:name w:val="Основной текст_"/>
    <w:basedOn w:val="a0"/>
    <w:link w:val="13"/>
    <w:rsid w:val="005D77B0"/>
    <w:rPr>
      <w:sz w:val="28"/>
      <w:szCs w:val="28"/>
    </w:rPr>
  </w:style>
  <w:style w:type="paragraph" w:customStyle="1" w:styleId="13">
    <w:name w:val="Основной текст1"/>
    <w:basedOn w:val="a"/>
    <w:link w:val="af8"/>
    <w:rsid w:val="005D77B0"/>
    <w:pPr>
      <w:widowControl w:val="0"/>
      <w:ind w:firstLine="400"/>
    </w:pPr>
    <w:rPr>
      <w:sz w:val="28"/>
      <w:szCs w:val="28"/>
    </w:rPr>
  </w:style>
  <w:style w:type="character" w:styleId="af9">
    <w:name w:val="FollowedHyperlink"/>
    <w:basedOn w:val="a0"/>
    <w:uiPriority w:val="99"/>
    <w:semiHidden/>
    <w:unhideWhenUsed/>
    <w:rsid w:val="00AF1E34"/>
    <w:rPr>
      <w:color w:val="954F72"/>
      <w:u w:val="single"/>
    </w:rPr>
  </w:style>
  <w:style w:type="paragraph" w:customStyle="1" w:styleId="msonormal0">
    <w:name w:val="msonormal"/>
    <w:basedOn w:val="a"/>
    <w:rsid w:val="00AF1E34"/>
    <w:pPr>
      <w:spacing w:before="100" w:beforeAutospacing="1" w:after="100" w:afterAutospacing="1"/>
    </w:pPr>
  </w:style>
  <w:style w:type="paragraph" w:customStyle="1" w:styleId="font5">
    <w:name w:val="font5"/>
    <w:basedOn w:val="a"/>
    <w:rsid w:val="00AF1E34"/>
    <w:pPr>
      <w:spacing w:before="100" w:beforeAutospacing="1" w:after="100" w:afterAutospacing="1"/>
    </w:pPr>
    <w:rPr>
      <w:b/>
      <w:bCs/>
      <w:color w:val="000000"/>
      <w:sz w:val="20"/>
      <w:szCs w:val="20"/>
    </w:rPr>
  </w:style>
  <w:style w:type="paragraph" w:customStyle="1" w:styleId="font6">
    <w:name w:val="font6"/>
    <w:basedOn w:val="a"/>
    <w:rsid w:val="00AF1E34"/>
    <w:pPr>
      <w:spacing w:before="100" w:beforeAutospacing="1" w:after="100" w:afterAutospacing="1"/>
    </w:pPr>
    <w:rPr>
      <w:b/>
      <w:bCs/>
      <w:color w:val="000000"/>
      <w:sz w:val="14"/>
      <w:szCs w:val="14"/>
    </w:rPr>
  </w:style>
  <w:style w:type="paragraph" w:customStyle="1" w:styleId="xl65">
    <w:name w:val="xl65"/>
    <w:basedOn w:val="a"/>
    <w:rsid w:val="00AF1E34"/>
    <w:pPr>
      <w:spacing w:before="100" w:beforeAutospacing="1" w:after="100" w:afterAutospacing="1"/>
      <w:jc w:val="center"/>
      <w:textAlignment w:val="center"/>
    </w:pPr>
    <w:rPr>
      <w:b/>
      <w:bCs/>
    </w:rPr>
  </w:style>
  <w:style w:type="paragraph" w:customStyle="1" w:styleId="xl66">
    <w:name w:val="xl66"/>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9">
    <w:name w:val="xl69"/>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70">
    <w:name w:val="xl70"/>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71">
    <w:name w:val="xl71"/>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D0D0D"/>
      <w:sz w:val="20"/>
      <w:szCs w:val="20"/>
    </w:rPr>
  </w:style>
  <w:style w:type="paragraph" w:customStyle="1" w:styleId="xl74">
    <w:name w:val="xl74"/>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77">
    <w:name w:val="xl77"/>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0"/>
      <w:szCs w:val="20"/>
    </w:rPr>
  </w:style>
  <w:style w:type="paragraph" w:customStyle="1" w:styleId="xl79">
    <w:name w:val="xl79"/>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1">
    <w:name w:val="xl81"/>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D0D0D"/>
      <w:sz w:val="20"/>
      <w:szCs w:val="20"/>
    </w:rPr>
  </w:style>
  <w:style w:type="paragraph" w:customStyle="1" w:styleId="xl83">
    <w:name w:val="xl83"/>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84">
    <w:name w:val="xl84"/>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85">
    <w:name w:val="xl85"/>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D0D0D"/>
      <w:sz w:val="20"/>
      <w:szCs w:val="20"/>
    </w:rPr>
  </w:style>
  <w:style w:type="paragraph" w:customStyle="1" w:styleId="xl86">
    <w:name w:val="xl86"/>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D0D0D"/>
      <w:sz w:val="20"/>
      <w:szCs w:val="20"/>
    </w:rPr>
  </w:style>
  <w:style w:type="paragraph" w:customStyle="1" w:styleId="xl87">
    <w:name w:val="xl87"/>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D0D0D"/>
      <w:sz w:val="20"/>
      <w:szCs w:val="20"/>
    </w:rPr>
  </w:style>
  <w:style w:type="paragraph" w:customStyle="1" w:styleId="xl88">
    <w:name w:val="xl88"/>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89">
    <w:name w:val="xl89"/>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90">
    <w:name w:val="xl90"/>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91">
    <w:name w:val="xl91"/>
    <w:basedOn w:val="a"/>
    <w:rsid w:val="00AF1E34"/>
    <w:pPr>
      <w:spacing w:before="100" w:beforeAutospacing="1" w:after="100" w:afterAutospacing="1"/>
    </w:pPr>
    <w:rPr>
      <w:color w:val="FF0000"/>
    </w:rPr>
  </w:style>
  <w:style w:type="paragraph" w:customStyle="1" w:styleId="xl92">
    <w:name w:val="xl92"/>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94">
    <w:name w:val="xl94"/>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95">
    <w:name w:val="xl95"/>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AF1E3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AF1E34"/>
    <w:pPr>
      <w:spacing w:before="100" w:beforeAutospacing="1" w:after="100" w:afterAutospacing="1"/>
      <w:jc w:val="right"/>
      <w:textAlignment w:val="center"/>
    </w:pPr>
  </w:style>
  <w:style w:type="paragraph" w:customStyle="1" w:styleId="xl98">
    <w:name w:val="xl98"/>
    <w:basedOn w:val="a"/>
    <w:rsid w:val="00AF1E34"/>
    <w:pPr>
      <w:pBdr>
        <w:left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99">
    <w:name w:val="xl99"/>
    <w:basedOn w:val="a"/>
    <w:rsid w:val="00AF1E34"/>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AF1E34"/>
    <w:pPr>
      <w:pBdr>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AF1E34"/>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03">
    <w:name w:val="xl103"/>
    <w:basedOn w:val="a"/>
    <w:rsid w:val="00AF1E34"/>
    <w:pPr>
      <w:pBdr>
        <w:left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04">
    <w:name w:val="xl104"/>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05">
    <w:name w:val="xl105"/>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6">
    <w:name w:val="xl106"/>
    <w:basedOn w:val="a"/>
    <w:rsid w:val="00AF1E34"/>
    <w:pPr>
      <w:pBdr>
        <w:left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7">
    <w:name w:val="xl107"/>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8">
    <w:name w:val="xl108"/>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AF1E3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
    <w:rsid w:val="00AF1E34"/>
    <w:pPr>
      <w:pBdr>
        <w:bottom w:val="single" w:sz="4" w:space="0" w:color="auto"/>
      </w:pBdr>
      <w:spacing w:before="100" w:beforeAutospacing="1" w:after="100" w:afterAutospacing="1"/>
      <w:jc w:val="center"/>
      <w:textAlignment w:val="center"/>
    </w:pPr>
    <w:rPr>
      <w:b/>
      <w:bCs/>
    </w:rPr>
  </w:style>
  <w:style w:type="paragraph" w:customStyle="1" w:styleId="xl112">
    <w:name w:val="xl112"/>
    <w:basedOn w:val="a"/>
    <w:rsid w:val="00AF1E34"/>
    <w:pPr>
      <w:pBdr>
        <w:bottom w:val="single" w:sz="4" w:space="0" w:color="auto"/>
      </w:pBdr>
      <w:spacing w:before="100" w:beforeAutospacing="1" w:after="100" w:afterAutospacing="1"/>
      <w:jc w:val="center"/>
      <w:textAlignment w:val="center"/>
    </w:pPr>
    <w:rPr>
      <w:b/>
      <w:bCs/>
    </w:rPr>
  </w:style>
  <w:style w:type="paragraph" w:customStyle="1" w:styleId="xl113">
    <w:name w:val="xl113"/>
    <w:basedOn w:val="a"/>
    <w:rsid w:val="00AF1E34"/>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AF1E34"/>
    <w:pPr>
      <w:pBdr>
        <w:lef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rsid w:val="00AF1E34"/>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17">
    <w:name w:val="xl117"/>
    <w:basedOn w:val="a"/>
    <w:rsid w:val="00AF1E34"/>
    <w:pPr>
      <w:pBdr>
        <w:left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18">
    <w:name w:val="xl118"/>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19">
    <w:name w:val="xl119"/>
    <w:basedOn w:val="a"/>
    <w:rsid w:val="00253E89"/>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76">
    <w:name w:val="xl76"/>
    <w:basedOn w:val="a"/>
    <w:rsid w:val="00131C8B"/>
    <w:pPr>
      <w:spacing w:before="100" w:beforeAutospacing="1" w:after="100" w:afterAutospacing="1"/>
    </w:pPr>
    <w:rPr>
      <w:color w:val="0D0D0D"/>
    </w:rPr>
  </w:style>
  <w:style w:type="paragraph" w:customStyle="1" w:styleId="xl63">
    <w:name w:val="xl63"/>
    <w:basedOn w:val="a"/>
    <w:rsid w:val="00DF5FF0"/>
    <w:pPr>
      <w:spacing w:before="100" w:beforeAutospacing="1" w:after="100" w:afterAutospacing="1"/>
    </w:pPr>
    <w:rPr>
      <w:color w:val="FF0000"/>
    </w:rPr>
  </w:style>
  <w:style w:type="paragraph" w:customStyle="1" w:styleId="xl64">
    <w:name w:val="xl64"/>
    <w:basedOn w:val="a"/>
    <w:rsid w:val="00DF5FF0"/>
    <w:pPr>
      <w:spacing w:before="100" w:beforeAutospacing="1" w:after="100" w:afterAutospacing="1"/>
    </w:pPr>
    <w:rPr>
      <w:color w:val="0D0D0D"/>
    </w:rPr>
  </w:style>
  <w:style w:type="character" w:customStyle="1" w:styleId="10">
    <w:name w:val="Заголовок 1 Знак"/>
    <w:basedOn w:val="a0"/>
    <w:link w:val="1"/>
    <w:rsid w:val="002A0378"/>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8120">
      <w:bodyDiv w:val="1"/>
      <w:marLeft w:val="0"/>
      <w:marRight w:val="0"/>
      <w:marTop w:val="0"/>
      <w:marBottom w:val="0"/>
      <w:divBdr>
        <w:top w:val="none" w:sz="0" w:space="0" w:color="auto"/>
        <w:left w:val="none" w:sz="0" w:space="0" w:color="auto"/>
        <w:bottom w:val="none" w:sz="0" w:space="0" w:color="auto"/>
        <w:right w:val="none" w:sz="0" w:space="0" w:color="auto"/>
      </w:divBdr>
    </w:div>
    <w:div w:id="51927321">
      <w:bodyDiv w:val="1"/>
      <w:marLeft w:val="0"/>
      <w:marRight w:val="0"/>
      <w:marTop w:val="0"/>
      <w:marBottom w:val="0"/>
      <w:divBdr>
        <w:top w:val="none" w:sz="0" w:space="0" w:color="auto"/>
        <w:left w:val="none" w:sz="0" w:space="0" w:color="auto"/>
        <w:bottom w:val="none" w:sz="0" w:space="0" w:color="auto"/>
        <w:right w:val="none" w:sz="0" w:space="0" w:color="auto"/>
      </w:divBdr>
    </w:div>
    <w:div w:id="58601715">
      <w:bodyDiv w:val="1"/>
      <w:marLeft w:val="0"/>
      <w:marRight w:val="0"/>
      <w:marTop w:val="0"/>
      <w:marBottom w:val="0"/>
      <w:divBdr>
        <w:top w:val="none" w:sz="0" w:space="0" w:color="auto"/>
        <w:left w:val="none" w:sz="0" w:space="0" w:color="auto"/>
        <w:bottom w:val="none" w:sz="0" w:space="0" w:color="auto"/>
        <w:right w:val="none" w:sz="0" w:space="0" w:color="auto"/>
      </w:divBdr>
    </w:div>
    <w:div w:id="93523162">
      <w:bodyDiv w:val="1"/>
      <w:marLeft w:val="0"/>
      <w:marRight w:val="0"/>
      <w:marTop w:val="0"/>
      <w:marBottom w:val="0"/>
      <w:divBdr>
        <w:top w:val="none" w:sz="0" w:space="0" w:color="auto"/>
        <w:left w:val="none" w:sz="0" w:space="0" w:color="auto"/>
        <w:bottom w:val="none" w:sz="0" w:space="0" w:color="auto"/>
        <w:right w:val="none" w:sz="0" w:space="0" w:color="auto"/>
      </w:divBdr>
    </w:div>
    <w:div w:id="105589641">
      <w:bodyDiv w:val="1"/>
      <w:marLeft w:val="0"/>
      <w:marRight w:val="0"/>
      <w:marTop w:val="0"/>
      <w:marBottom w:val="0"/>
      <w:divBdr>
        <w:top w:val="none" w:sz="0" w:space="0" w:color="auto"/>
        <w:left w:val="none" w:sz="0" w:space="0" w:color="auto"/>
        <w:bottom w:val="none" w:sz="0" w:space="0" w:color="auto"/>
        <w:right w:val="none" w:sz="0" w:space="0" w:color="auto"/>
      </w:divBdr>
    </w:div>
    <w:div w:id="266160240">
      <w:bodyDiv w:val="1"/>
      <w:marLeft w:val="0"/>
      <w:marRight w:val="0"/>
      <w:marTop w:val="0"/>
      <w:marBottom w:val="0"/>
      <w:divBdr>
        <w:top w:val="none" w:sz="0" w:space="0" w:color="auto"/>
        <w:left w:val="none" w:sz="0" w:space="0" w:color="auto"/>
        <w:bottom w:val="none" w:sz="0" w:space="0" w:color="auto"/>
        <w:right w:val="none" w:sz="0" w:space="0" w:color="auto"/>
      </w:divBdr>
    </w:div>
    <w:div w:id="305597257">
      <w:bodyDiv w:val="1"/>
      <w:marLeft w:val="0"/>
      <w:marRight w:val="0"/>
      <w:marTop w:val="0"/>
      <w:marBottom w:val="0"/>
      <w:divBdr>
        <w:top w:val="none" w:sz="0" w:space="0" w:color="auto"/>
        <w:left w:val="none" w:sz="0" w:space="0" w:color="auto"/>
        <w:bottom w:val="none" w:sz="0" w:space="0" w:color="auto"/>
        <w:right w:val="none" w:sz="0" w:space="0" w:color="auto"/>
      </w:divBdr>
    </w:div>
    <w:div w:id="446510494">
      <w:bodyDiv w:val="1"/>
      <w:marLeft w:val="0"/>
      <w:marRight w:val="0"/>
      <w:marTop w:val="0"/>
      <w:marBottom w:val="0"/>
      <w:divBdr>
        <w:top w:val="none" w:sz="0" w:space="0" w:color="auto"/>
        <w:left w:val="none" w:sz="0" w:space="0" w:color="auto"/>
        <w:bottom w:val="none" w:sz="0" w:space="0" w:color="auto"/>
        <w:right w:val="none" w:sz="0" w:space="0" w:color="auto"/>
      </w:divBdr>
    </w:div>
    <w:div w:id="494298937">
      <w:bodyDiv w:val="1"/>
      <w:marLeft w:val="0"/>
      <w:marRight w:val="0"/>
      <w:marTop w:val="0"/>
      <w:marBottom w:val="0"/>
      <w:divBdr>
        <w:top w:val="none" w:sz="0" w:space="0" w:color="auto"/>
        <w:left w:val="none" w:sz="0" w:space="0" w:color="auto"/>
        <w:bottom w:val="none" w:sz="0" w:space="0" w:color="auto"/>
        <w:right w:val="none" w:sz="0" w:space="0" w:color="auto"/>
      </w:divBdr>
    </w:div>
    <w:div w:id="566233868">
      <w:bodyDiv w:val="1"/>
      <w:marLeft w:val="0"/>
      <w:marRight w:val="0"/>
      <w:marTop w:val="0"/>
      <w:marBottom w:val="0"/>
      <w:divBdr>
        <w:top w:val="none" w:sz="0" w:space="0" w:color="auto"/>
        <w:left w:val="none" w:sz="0" w:space="0" w:color="auto"/>
        <w:bottom w:val="none" w:sz="0" w:space="0" w:color="auto"/>
        <w:right w:val="none" w:sz="0" w:space="0" w:color="auto"/>
      </w:divBdr>
    </w:div>
    <w:div w:id="568659355">
      <w:bodyDiv w:val="1"/>
      <w:marLeft w:val="0"/>
      <w:marRight w:val="0"/>
      <w:marTop w:val="0"/>
      <w:marBottom w:val="0"/>
      <w:divBdr>
        <w:top w:val="none" w:sz="0" w:space="0" w:color="auto"/>
        <w:left w:val="none" w:sz="0" w:space="0" w:color="auto"/>
        <w:bottom w:val="none" w:sz="0" w:space="0" w:color="auto"/>
        <w:right w:val="none" w:sz="0" w:space="0" w:color="auto"/>
      </w:divBdr>
    </w:div>
    <w:div w:id="610405538">
      <w:bodyDiv w:val="1"/>
      <w:marLeft w:val="0"/>
      <w:marRight w:val="0"/>
      <w:marTop w:val="0"/>
      <w:marBottom w:val="0"/>
      <w:divBdr>
        <w:top w:val="none" w:sz="0" w:space="0" w:color="auto"/>
        <w:left w:val="none" w:sz="0" w:space="0" w:color="auto"/>
        <w:bottom w:val="none" w:sz="0" w:space="0" w:color="auto"/>
        <w:right w:val="none" w:sz="0" w:space="0" w:color="auto"/>
      </w:divBdr>
    </w:div>
    <w:div w:id="616179987">
      <w:bodyDiv w:val="1"/>
      <w:marLeft w:val="0"/>
      <w:marRight w:val="0"/>
      <w:marTop w:val="0"/>
      <w:marBottom w:val="0"/>
      <w:divBdr>
        <w:top w:val="none" w:sz="0" w:space="0" w:color="auto"/>
        <w:left w:val="none" w:sz="0" w:space="0" w:color="auto"/>
        <w:bottom w:val="none" w:sz="0" w:space="0" w:color="auto"/>
        <w:right w:val="none" w:sz="0" w:space="0" w:color="auto"/>
      </w:divBdr>
    </w:div>
    <w:div w:id="659775278">
      <w:bodyDiv w:val="1"/>
      <w:marLeft w:val="0"/>
      <w:marRight w:val="0"/>
      <w:marTop w:val="0"/>
      <w:marBottom w:val="0"/>
      <w:divBdr>
        <w:top w:val="none" w:sz="0" w:space="0" w:color="auto"/>
        <w:left w:val="none" w:sz="0" w:space="0" w:color="auto"/>
        <w:bottom w:val="none" w:sz="0" w:space="0" w:color="auto"/>
        <w:right w:val="none" w:sz="0" w:space="0" w:color="auto"/>
      </w:divBdr>
    </w:div>
    <w:div w:id="713769603">
      <w:bodyDiv w:val="1"/>
      <w:marLeft w:val="0"/>
      <w:marRight w:val="0"/>
      <w:marTop w:val="0"/>
      <w:marBottom w:val="0"/>
      <w:divBdr>
        <w:top w:val="none" w:sz="0" w:space="0" w:color="auto"/>
        <w:left w:val="none" w:sz="0" w:space="0" w:color="auto"/>
        <w:bottom w:val="none" w:sz="0" w:space="0" w:color="auto"/>
        <w:right w:val="none" w:sz="0" w:space="0" w:color="auto"/>
      </w:divBdr>
    </w:div>
    <w:div w:id="739250190">
      <w:bodyDiv w:val="1"/>
      <w:marLeft w:val="0"/>
      <w:marRight w:val="0"/>
      <w:marTop w:val="0"/>
      <w:marBottom w:val="0"/>
      <w:divBdr>
        <w:top w:val="none" w:sz="0" w:space="0" w:color="auto"/>
        <w:left w:val="none" w:sz="0" w:space="0" w:color="auto"/>
        <w:bottom w:val="none" w:sz="0" w:space="0" w:color="auto"/>
        <w:right w:val="none" w:sz="0" w:space="0" w:color="auto"/>
      </w:divBdr>
    </w:div>
    <w:div w:id="830683145">
      <w:bodyDiv w:val="1"/>
      <w:marLeft w:val="0"/>
      <w:marRight w:val="0"/>
      <w:marTop w:val="0"/>
      <w:marBottom w:val="0"/>
      <w:divBdr>
        <w:top w:val="none" w:sz="0" w:space="0" w:color="auto"/>
        <w:left w:val="none" w:sz="0" w:space="0" w:color="auto"/>
        <w:bottom w:val="none" w:sz="0" w:space="0" w:color="auto"/>
        <w:right w:val="none" w:sz="0" w:space="0" w:color="auto"/>
      </w:divBdr>
    </w:div>
    <w:div w:id="857888082">
      <w:bodyDiv w:val="1"/>
      <w:marLeft w:val="0"/>
      <w:marRight w:val="0"/>
      <w:marTop w:val="0"/>
      <w:marBottom w:val="0"/>
      <w:divBdr>
        <w:top w:val="none" w:sz="0" w:space="0" w:color="auto"/>
        <w:left w:val="none" w:sz="0" w:space="0" w:color="auto"/>
        <w:bottom w:val="none" w:sz="0" w:space="0" w:color="auto"/>
        <w:right w:val="none" w:sz="0" w:space="0" w:color="auto"/>
      </w:divBdr>
    </w:div>
    <w:div w:id="881941708">
      <w:bodyDiv w:val="1"/>
      <w:marLeft w:val="0"/>
      <w:marRight w:val="0"/>
      <w:marTop w:val="0"/>
      <w:marBottom w:val="0"/>
      <w:divBdr>
        <w:top w:val="none" w:sz="0" w:space="0" w:color="auto"/>
        <w:left w:val="none" w:sz="0" w:space="0" w:color="auto"/>
        <w:bottom w:val="none" w:sz="0" w:space="0" w:color="auto"/>
        <w:right w:val="none" w:sz="0" w:space="0" w:color="auto"/>
      </w:divBdr>
    </w:div>
    <w:div w:id="926111913">
      <w:bodyDiv w:val="1"/>
      <w:marLeft w:val="0"/>
      <w:marRight w:val="0"/>
      <w:marTop w:val="0"/>
      <w:marBottom w:val="0"/>
      <w:divBdr>
        <w:top w:val="none" w:sz="0" w:space="0" w:color="auto"/>
        <w:left w:val="none" w:sz="0" w:space="0" w:color="auto"/>
        <w:bottom w:val="none" w:sz="0" w:space="0" w:color="auto"/>
        <w:right w:val="none" w:sz="0" w:space="0" w:color="auto"/>
      </w:divBdr>
    </w:div>
    <w:div w:id="931166758">
      <w:bodyDiv w:val="1"/>
      <w:marLeft w:val="0"/>
      <w:marRight w:val="0"/>
      <w:marTop w:val="0"/>
      <w:marBottom w:val="0"/>
      <w:divBdr>
        <w:top w:val="none" w:sz="0" w:space="0" w:color="auto"/>
        <w:left w:val="none" w:sz="0" w:space="0" w:color="auto"/>
        <w:bottom w:val="none" w:sz="0" w:space="0" w:color="auto"/>
        <w:right w:val="none" w:sz="0" w:space="0" w:color="auto"/>
      </w:divBdr>
    </w:div>
    <w:div w:id="933712083">
      <w:bodyDiv w:val="1"/>
      <w:marLeft w:val="0"/>
      <w:marRight w:val="0"/>
      <w:marTop w:val="0"/>
      <w:marBottom w:val="0"/>
      <w:divBdr>
        <w:top w:val="none" w:sz="0" w:space="0" w:color="auto"/>
        <w:left w:val="none" w:sz="0" w:space="0" w:color="auto"/>
        <w:bottom w:val="none" w:sz="0" w:space="0" w:color="auto"/>
        <w:right w:val="none" w:sz="0" w:space="0" w:color="auto"/>
      </w:divBdr>
    </w:div>
    <w:div w:id="989400932">
      <w:bodyDiv w:val="1"/>
      <w:marLeft w:val="0"/>
      <w:marRight w:val="0"/>
      <w:marTop w:val="0"/>
      <w:marBottom w:val="0"/>
      <w:divBdr>
        <w:top w:val="none" w:sz="0" w:space="0" w:color="auto"/>
        <w:left w:val="none" w:sz="0" w:space="0" w:color="auto"/>
        <w:bottom w:val="none" w:sz="0" w:space="0" w:color="auto"/>
        <w:right w:val="none" w:sz="0" w:space="0" w:color="auto"/>
      </w:divBdr>
    </w:div>
    <w:div w:id="1036394179">
      <w:bodyDiv w:val="1"/>
      <w:marLeft w:val="0"/>
      <w:marRight w:val="0"/>
      <w:marTop w:val="0"/>
      <w:marBottom w:val="0"/>
      <w:divBdr>
        <w:top w:val="none" w:sz="0" w:space="0" w:color="auto"/>
        <w:left w:val="none" w:sz="0" w:space="0" w:color="auto"/>
        <w:bottom w:val="none" w:sz="0" w:space="0" w:color="auto"/>
        <w:right w:val="none" w:sz="0" w:space="0" w:color="auto"/>
      </w:divBdr>
    </w:div>
    <w:div w:id="1172187573">
      <w:bodyDiv w:val="1"/>
      <w:marLeft w:val="0"/>
      <w:marRight w:val="0"/>
      <w:marTop w:val="0"/>
      <w:marBottom w:val="0"/>
      <w:divBdr>
        <w:top w:val="none" w:sz="0" w:space="0" w:color="auto"/>
        <w:left w:val="none" w:sz="0" w:space="0" w:color="auto"/>
        <w:bottom w:val="none" w:sz="0" w:space="0" w:color="auto"/>
        <w:right w:val="none" w:sz="0" w:space="0" w:color="auto"/>
      </w:divBdr>
    </w:div>
    <w:div w:id="1210918696">
      <w:bodyDiv w:val="1"/>
      <w:marLeft w:val="0"/>
      <w:marRight w:val="0"/>
      <w:marTop w:val="0"/>
      <w:marBottom w:val="0"/>
      <w:divBdr>
        <w:top w:val="none" w:sz="0" w:space="0" w:color="auto"/>
        <w:left w:val="none" w:sz="0" w:space="0" w:color="auto"/>
        <w:bottom w:val="none" w:sz="0" w:space="0" w:color="auto"/>
        <w:right w:val="none" w:sz="0" w:space="0" w:color="auto"/>
      </w:divBdr>
    </w:div>
    <w:div w:id="1230388187">
      <w:bodyDiv w:val="1"/>
      <w:marLeft w:val="0"/>
      <w:marRight w:val="0"/>
      <w:marTop w:val="0"/>
      <w:marBottom w:val="0"/>
      <w:divBdr>
        <w:top w:val="none" w:sz="0" w:space="0" w:color="auto"/>
        <w:left w:val="none" w:sz="0" w:space="0" w:color="auto"/>
        <w:bottom w:val="none" w:sz="0" w:space="0" w:color="auto"/>
        <w:right w:val="none" w:sz="0" w:space="0" w:color="auto"/>
      </w:divBdr>
    </w:div>
    <w:div w:id="1275358422">
      <w:bodyDiv w:val="1"/>
      <w:marLeft w:val="0"/>
      <w:marRight w:val="0"/>
      <w:marTop w:val="0"/>
      <w:marBottom w:val="0"/>
      <w:divBdr>
        <w:top w:val="none" w:sz="0" w:space="0" w:color="auto"/>
        <w:left w:val="none" w:sz="0" w:space="0" w:color="auto"/>
        <w:bottom w:val="none" w:sz="0" w:space="0" w:color="auto"/>
        <w:right w:val="none" w:sz="0" w:space="0" w:color="auto"/>
      </w:divBdr>
    </w:div>
    <w:div w:id="1366950643">
      <w:bodyDiv w:val="1"/>
      <w:marLeft w:val="0"/>
      <w:marRight w:val="0"/>
      <w:marTop w:val="0"/>
      <w:marBottom w:val="0"/>
      <w:divBdr>
        <w:top w:val="none" w:sz="0" w:space="0" w:color="auto"/>
        <w:left w:val="none" w:sz="0" w:space="0" w:color="auto"/>
        <w:bottom w:val="none" w:sz="0" w:space="0" w:color="auto"/>
        <w:right w:val="none" w:sz="0" w:space="0" w:color="auto"/>
      </w:divBdr>
    </w:div>
    <w:div w:id="1391151779">
      <w:bodyDiv w:val="1"/>
      <w:marLeft w:val="0"/>
      <w:marRight w:val="0"/>
      <w:marTop w:val="0"/>
      <w:marBottom w:val="0"/>
      <w:divBdr>
        <w:top w:val="none" w:sz="0" w:space="0" w:color="auto"/>
        <w:left w:val="none" w:sz="0" w:space="0" w:color="auto"/>
        <w:bottom w:val="none" w:sz="0" w:space="0" w:color="auto"/>
        <w:right w:val="none" w:sz="0" w:space="0" w:color="auto"/>
      </w:divBdr>
    </w:div>
    <w:div w:id="1441607785">
      <w:bodyDiv w:val="1"/>
      <w:marLeft w:val="0"/>
      <w:marRight w:val="0"/>
      <w:marTop w:val="0"/>
      <w:marBottom w:val="0"/>
      <w:divBdr>
        <w:top w:val="none" w:sz="0" w:space="0" w:color="auto"/>
        <w:left w:val="none" w:sz="0" w:space="0" w:color="auto"/>
        <w:bottom w:val="none" w:sz="0" w:space="0" w:color="auto"/>
        <w:right w:val="none" w:sz="0" w:space="0" w:color="auto"/>
      </w:divBdr>
    </w:div>
    <w:div w:id="1457137747">
      <w:bodyDiv w:val="1"/>
      <w:marLeft w:val="0"/>
      <w:marRight w:val="0"/>
      <w:marTop w:val="0"/>
      <w:marBottom w:val="0"/>
      <w:divBdr>
        <w:top w:val="none" w:sz="0" w:space="0" w:color="auto"/>
        <w:left w:val="none" w:sz="0" w:space="0" w:color="auto"/>
        <w:bottom w:val="none" w:sz="0" w:space="0" w:color="auto"/>
        <w:right w:val="none" w:sz="0" w:space="0" w:color="auto"/>
      </w:divBdr>
    </w:div>
    <w:div w:id="1494638025">
      <w:bodyDiv w:val="1"/>
      <w:marLeft w:val="0"/>
      <w:marRight w:val="0"/>
      <w:marTop w:val="0"/>
      <w:marBottom w:val="0"/>
      <w:divBdr>
        <w:top w:val="none" w:sz="0" w:space="0" w:color="auto"/>
        <w:left w:val="none" w:sz="0" w:space="0" w:color="auto"/>
        <w:bottom w:val="none" w:sz="0" w:space="0" w:color="auto"/>
        <w:right w:val="none" w:sz="0" w:space="0" w:color="auto"/>
      </w:divBdr>
    </w:div>
    <w:div w:id="1579751036">
      <w:bodyDiv w:val="1"/>
      <w:marLeft w:val="0"/>
      <w:marRight w:val="0"/>
      <w:marTop w:val="0"/>
      <w:marBottom w:val="0"/>
      <w:divBdr>
        <w:top w:val="none" w:sz="0" w:space="0" w:color="auto"/>
        <w:left w:val="none" w:sz="0" w:space="0" w:color="auto"/>
        <w:bottom w:val="none" w:sz="0" w:space="0" w:color="auto"/>
        <w:right w:val="none" w:sz="0" w:space="0" w:color="auto"/>
      </w:divBdr>
    </w:div>
    <w:div w:id="1661426238">
      <w:bodyDiv w:val="1"/>
      <w:marLeft w:val="0"/>
      <w:marRight w:val="0"/>
      <w:marTop w:val="0"/>
      <w:marBottom w:val="0"/>
      <w:divBdr>
        <w:top w:val="none" w:sz="0" w:space="0" w:color="auto"/>
        <w:left w:val="none" w:sz="0" w:space="0" w:color="auto"/>
        <w:bottom w:val="none" w:sz="0" w:space="0" w:color="auto"/>
        <w:right w:val="none" w:sz="0" w:space="0" w:color="auto"/>
      </w:divBdr>
    </w:div>
    <w:div w:id="1705709077">
      <w:bodyDiv w:val="1"/>
      <w:marLeft w:val="0"/>
      <w:marRight w:val="0"/>
      <w:marTop w:val="0"/>
      <w:marBottom w:val="0"/>
      <w:divBdr>
        <w:top w:val="none" w:sz="0" w:space="0" w:color="auto"/>
        <w:left w:val="none" w:sz="0" w:space="0" w:color="auto"/>
        <w:bottom w:val="none" w:sz="0" w:space="0" w:color="auto"/>
        <w:right w:val="none" w:sz="0" w:space="0" w:color="auto"/>
      </w:divBdr>
    </w:div>
    <w:div w:id="1709989061">
      <w:bodyDiv w:val="1"/>
      <w:marLeft w:val="0"/>
      <w:marRight w:val="0"/>
      <w:marTop w:val="0"/>
      <w:marBottom w:val="0"/>
      <w:divBdr>
        <w:top w:val="none" w:sz="0" w:space="0" w:color="auto"/>
        <w:left w:val="none" w:sz="0" w:space="0" w:color="auto"/>
        <w:bottom w:val="none" w:sz="0" w:space="0" w:color="auto"/>
        <w:right w:val="none" w:sz="0" w:space="0" w:color="auto"/>
      </w:divBdr>
    </w:div>
    <w:div w:id="1712850033">
      <w:bodyDiv w:val="1"/>
      <w:marLeft w:val="0"/>
      <w:marRight w:val="0"/>
      <w:marTop w:val="0"/>
      <w:marBottom w:val="0"/>
      <w:divBdr>
        <w:top w:val="none" w:sz="0" w:space="0" w:color="auto"/>
        <w:left w:val="none" w:sz="0" w:space="0" w:color="auto"/>
        <w:bottom w:val="none" w:sz="0" w:space="0" w:color="auto"/>
        <w:right w:val="none" w:sz="0" w:space="0" w:color="auto"/>
      </w:divBdr>
    </w:div>
    <w:div w:id="1732271391">
      <w:bodyDiv w:val="1"/>
      <w:marLeft w:val="0"/>
      <w:marRight w:val="0"/>
      <w:marTop w:val="0"/>
      <w:marBottom w:val="0"/>
      <w:divBdr>
        <w:top w:val="none" w:sz="0" w:space="0" w:color="auto"/>
        <w:left w:val="none" w:sz="0" w:space="0" w:color="auto"/>
        <w:bottom w:val="none" w:sz="0" w:space="0" w:color="auto"/>
        <w:right w:val="none" w:sz="0" w:space="0" w:color="auto"/>
      </w:divBdr>
    </w:div>
    <w:div w:id="1734504552">
      <w:bodyDiv w:val="1"/>
      <w:marLeft w:val="0"/>
      <w:marRight w:val="0"/>
      <w:marTop w:val="0"/>
      <w:marBottom w:val="0"/>
      <w:divBdr>
        <w:top w:val="none" w:sz="0" w:space="0" w:color="auto"/>
        <w:left w:val="none" w:sz="0" w:space="0" w:color="auto"/>
        <w:bottom w:val="none" w:sz="0" w:space="0" w:color="auto"/>
        <w:right w:val="none" w:sz="0" w:space="0" w:color="auto"/>
      </w:divBdr>
    </w:div>
    <w:div w:id="1836338649">
      <w:bodyDiv w:val="1"/>
      <w:marLeft w:val="0"/>
      <w:marRight w:val="0"/>
      <w:marTop w:val="0"/>
      <w:marBottom w:val="0"/>
      <w:divBdr>
        <w:top w:val="none" w:sz="0" w:space="0" w:color="auto"/>
        <w:left w:val="none" w:sz="0" w:space="0" w:color="auto"/>
        <w:bottom w:val="none" w:sz="0" w:space="0" w:color="auto"/>
        <w:right w:val="none" w:sz="0" w:space="0" w:color="auto"/>
      </w:divBdr>
    </w:div>
    <w:div w:id="1868248150">
      <w:bodyDiv w:val="1"/>
      <w:marLeft w:val="0"/>
      <w:marRight w:val="0"/>
      <w:marTop w:val="0"/>
      <w:marBottom w:val="0"/>
      <w:divBdr>
        <w:top w:val="none" w:sz="0" w:space="0" w:color="auto"/>
        <w:left w:val="none" w:sz="0" w:space="0" w:color="auto"/>
        <w:bottom w:val="none" w:sz="0" w:space="0" w:color="auto"/>
        <w:right w:val="none" w:sz="0" w:space="0" w:color="auto"/>
      </w:divBdr>
    </w:div>
    <w:div w:id="1894001686">
      <w:bodyDiv w:val="1"/>
      <w:marLeft w:val="0"/>
      <w:marRight w:val="0"/>
      <w:marTop w:val="0"/>
      <w:marBottom w:val="0"/>
      <w:divBdr>
        <w:top w:val="none" w:sz="0" w:space="0" w:color="auto"/>
        <w:left w:val="none" w:sz="0" w:space="0" w:color="auto"/>
        <w:bottom w:val="none" w:sz="0" w:space="0" w:color="auto"/>
        <w:right w:val="none" w:sz="0" w:space="0" w:color="auto"/>
      </w:divBdr>
    </w:div>
    <w:div w:id="1962422133">
      <w:bodyDiv w:val="1"/>
      <w:marLeft w:val="0"/>
      <w:marRight w:val="0"/>
      <w:marTop w:val="0"/>
      <w:marBottom w:val="0"/>
      <w:divBdr>
        <w:top w:val="none" w:sz="0" w:space="0" w:color="auto"/>
        <w:left w:val="none" w:sz="0" w:space="0" w:color="auto"/>
        <w:bottom w:val="none" w:sz="0" w:space="0" w:color="auto"/>
        <w:right w:val="none" w:sz="0" w:space="0" w:color="auto"/>
      </w:divBdr>
    </w:div>
    <w:div w:id="1962808648">
      <w:bodyDiv w:val="1"/>
      <w:marLeft w:val="0"/>
      <w:marRight w:val="0"/>
      <w:marTop w:val="0"/>
      <w:marBottom w:val="0"/>
      <w:divBdr>
        <w:top w:val="none" w:sz="0" w:space="0" w:color="auto"/>
        <w:left w:val="none" w:sz="0" w:space="0" w:color="auto"/>
        <w:bottom w:val="none" w:sz="0" w:space="0" w:color="auto"/>
        <w:right w:val="none" w:sz="0" w:space="0" w:color="auto"/>
      </w:divBdr>
    </w:div>
    <w:div w:id="2016810061">
      <w:bodyDiv w:val="1"/>
      <w:marLeft w:val="0"/>
      <w:marRight w:val="0"/>
      <w:marTop w:val="0"/>
      <w:marBottom w:val="0"/>
      <w:divBdr>
        <w:top w:val="none" w:sz="0" w:space="0" w:color="auto"/>
        <w:left w:val="none" w:sz="0" w:space="0" w:color="auto"/>
        <w:bottom w:val="none" w:sz="0" w:space="0" w:color="auto"/>
        <w:right w:val="none" w:sz="0" w:space="0" w:color="auto"/>
      </w:divBdr>
    </w:div>
    <w:div w:id="2035693002">
      <w:bodyDiv w:val="1"/>
      <w:marLeft w:val="0"/>
      <w:marRight w:val="0"/>
      <w:marTop w:val="0"/>
      <w:marBottom w:val="0"/>
      <w:divBdr>
        <w:top w:val="none" w:sz="0" w:space="0" w:color="auto"/>
        <w:left w:val="none" w:sz="0" w:space="0" w:color="auto"/>
        <w:bottom w:val="none" w:sz="0" w:space="0" w:color="auto"/>
        <w:right w:val="none" w:sz="0" w:space="0" w:color="auto"/>
      </w:divBdr>
    </w:div>
    <w:div w:id="207500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03EA5D40D13E1CCD642DD11BA66B37D0948579A1D618E35FAF9D67335A2E4ACAE7945D1FDF6F8706053AR1e6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vetlogorsk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D1570-B4BB-497D-8733-E6CAC3B9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3064</Words>
  <Characters>17465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20489</CharactersWithSpaces>
  <SharedDoc>false</SharedDoc>
  <HLinks>
    <vt:vector size="12" baseType="variant">
      <vt:variant>
        <vt:i4>4849753</vt:i4>
      </vt:variant>
      <vt:variant>
        <vt:i4>3</vt:i4>
      </vt:variant>
      <vt:variant>
        <vt:i4>0</vt:i4>
      </vt:variant>
      <vt:variant>
        <vt:i4>5</vt:i4>
      </vt:variant>
      <vt:variant>
        <vt:lpwstr>consultantplus://offline/ref=0182EEC54E721CF924880317CF4581B233C85EC252C09C6FCD7F8781D4D59D0FDBEE1BCBCF3D6Dl2e1L</vt:lpwstr>
      </vt:variant>
      <vt:variant>
        <vt:lpwstr/>
      </vt:variant>
      <vt:variant>
        <vt:i4>5046359</vt:i4>
      </vt:variant>
      <vt:variant>
        <vt:i4>0</vt:i4>
      </vt:variant>
      <vt:variant>
        <vt:i4>0</vt:i4>
      </vt:variant>
      <vt:variant>
        <vt:i4>5</vt:i4>
      </vt:variant>
      <vt:variant>
        <vt:lpwstr>consultantplus://offline/ref=0182EEC54E721CF924880317CF4581B230CB5AC252CCC165C5268B83D3lDeAL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Office</dc:creator>
  <cp:lastModifiedBy>Диана Налбандян</cp:lastModifiedBy>
  <cp:revision>9</cp:revision>
  <cp:lastPrinted>2023-10-30T14:31:00Z</cp:lastPrinted>
  <dcterms:created xsi:type="dcterms:W3CDTF">2023-10-30T11:23:00Z</dcterms:created>
  <dcterms:modified xsi:type="dcterms:W3CDTF">2023-10-31T12:31:00Z</dcterms:modified>
</cp:coreProperties>
</file>