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527CFA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CF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527CF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527CF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527CF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527CFA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527CFA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527CFA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527CFA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527C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7CFA" w:rsidRPr="00527CFA" w:rsidRDefault="00527CFA" w:rsidP="00527C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27CFA">
        <w:rPr>
          <w:rFonts w:ascii="Times New Roman" w:hAnsi="Times New Roman" w:cs="Times New Roman"/>
          <w:sz w:val="26"/>
          <w:szCs w:val="26"/>
        </w:rPr>
        <w:t>«Об утверждении Порядка определения цены земельного участка,</w:t>
      </w:r>
    </w:p>
    <w:p w:rsidR="00527CFA" w:rsidRPr="00527CFA" w:rsidRDefault="00527CFA" w:rsidP="00527C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27CFA">
        <w:rPr>
          <w:rFonts w:ascii="Times New Roman" w:hAnsi="Times New Roman" w:cs="Times New Roman"/>
          <w:sz w:val="26"/>
          <w:szCs w:val="26"/>
        </w:rPr>
        <w:t>находящегося в собственности муниципального образования</w:t>
      </w:r>
    </w:p>
    <w:p w:rsidR="00527CFA" w:rsidRPr="00527CFA" w:rsidRDefault="00527CFA" w:rsidP="00527C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27CFA">
        <w:rPr>
          <w:rFonts w:ascii="Times New Roman" w:hAnsi="Times New Roman" w:cs="Times New Roman"/>
          <w:sz w:val="26"/>
          <w:szCs w:val="26"/>
        </w:rPr>
        <w:t>«Светлогорский городской округ», при заключении договора</w:t>
      </w:r>
    </w:p>
    <w:p w:rsidR="00527CFA" w:rsidRPr="00527CFA" w:rsidRDefault="00527CFA" w:rsidP="00527C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27CFA">
        <w:rPr>
          <w:rFonts w:ascii="Times New Roman" w:hAnsi="Times New Roman" w:cs="Times New Roman"/>
          <w:sz w:val="26"/>
          <w:szCs w:val="26"/>
        </w:rPr>
        <w:t>купли-продажи земельного участка без проведения торгов»</w:t>
      </w:r>
    </w:p>
    <w:p w:rsidR="00231916" w:rsidRPr="00527CFA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27CFA">
        <w:rPr>
          <w:rFonts w:ascii="Times New Roman" w:hAnsi="Times New Roman" w:cs="Times New Roman"/>
          <w:sz w:val="26"/>
          <w:szCs w:val="26"/>
        </w:rPr>
        <w:t xml:space="preserve"> 17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74206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034C9" w:rsidRDefault="00B901A1" w:rsidP="004034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4034C9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4034C9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4034C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034C9">
        <w:rPr>
          <w:rFonts w:ascii="Times New Roman" w:hAnsi="Times New Roman" w:cs="Times New Roman"/>
          <w:sz w:val="26"/>
          <w:szCs w:val="26"/>
        </w:rPr>
        <w:t>э</w:t>
      </w:r>
      <w:r w:rsidR="00826CFC" w:rsidRPr="004034C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034C9" w:rsidRDefault="00215F42" w:rsidP="004034C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034C9">
        <w:rPr>
          <w:rFonts w:ascii="Times New Roman" w:hAnsi="Times New Roman" w:cs="Times New Roman"/>
          <w:sz w:val="26"/>
          <w:szCs w:val="26"/>
        </w:rPr>
        <w:t>-</w:t>
      </w:r>
      <w:r w:rsidR="003442CE" w:rsidRPr="004034C9">
        <w:rPr>
          <w:rFonts w:ascii="Times New Roman" w:hAnsi="Times New Roman" w:cs="Times New Roman"/>
          <w:sz w:val="26"/>
          <w:szCs w:val="26"/>
        </w:rPr>
        <w:t xml:space="preserve"> </w:t>
      </w:r>
      <w:r w:rsidR="001D2EB2" w:rsidRPr="004034C9">
        <w:rPr>
          <w:rFonts w:ascii="Times New Roman" w:hAnsi="Times New Roman" w:cs="Times New Roman"/>
          <w:b w:val="0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4034C9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="001D2EB2" w:rsidRPr="004034C9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1D2EB2" w:rsidRPr="004034C9">
        <w:rPr>
          <w:rFonts w:ascii="Times New Roman" w:hAnsi="Times New Roman" w:cs="Times New Roman"/>
          <w:sz w:val="26"/>
          <w:szCs w:val="26"/>
        </w:rPr>
        <w:t xml:space="preserve">  </w:t>
      </w:r>
      <w:r w:rsidR="003B16DB" w:rsidRPr="004034C9">
        <w:rPr>
          <w:rFonts w:ascii="Times New Roman" w:hAnsi="Times New Roman" w:cs="Times New Roman"/>
          <w:sz w:val="26"/>
          <w:szCs w:val="26"/>
        </w:rPr>
        <w:t xml:space="preserve"> </w:t>
      </w:r>
      <w:r w:rsidR="007F64E5" w:rsidRPr="004034C9">
        <w:rPr>
          <w:rFonts w:ascii="Times New Roman" w:hAnsi="Times New Roman" w:cs="Times New Roman"/>
          <w:sz w:val="26"/>
          <w:szCs w:val="26"/>
        </w:rPr>
        <w:t xml:space="preserve"> </w:t>
      </w:r>
      <w:r w:rsidR="004034C9" w:rsidRPr="004034C9">
        <w:rPr>
          <w:rFonts w:ascii="Times New Roman" w:hAnsi="Times New Roman" w:cs="Times New Roman"/>
          <w:sz w:val="26"/>
          <w:szCs w:val="26"/>
        </w:rPr>
        <w:t>«Об утверждении Порядка определения цены земельного участка,</w:t>
      </w:r>
      <w:r w:rsidR="004034C9">
        <w:rPr>
          <w:rFonts w:ascii="Times New Roman" w:hAnsi="Times New Roman" w:cs="Times New Roman"/>
          <w:sz w:val="26"/>
          <w:szCs w:val="26"/>
        </w:rPr>
        <w:t xml:space="preserve"> </w:t>
      </w:r>
      <w:r w:rsidR="004034C9" w:rsidRPr="004034C9">
        <w:rPr>
          <w:rFonts w:ascii="Times New Roman" w:hAnsi="Times New Roman" w:cs="Times New Roman"/>
          <w:sz w:val="26"/>
          <w:szCs w:val="26"/>
        </w:rPr>
        <w:t>находящегося в собственности муниципального образования</w:t>
      </w:r>
      <w:r w:rsidR="004034C9">
        <w:rPr>
          <w:rFonts w:ascii="Times New Roman" w:hAnsi="Times New Roman" w:cs="Times New Roman"/>
          <w:sz w:val="26"/>
          <w:szCs w:val="26"/>
        </w:rPr>
        <w:t xml:space="preserve"> </w:t>
      </w:r>
      <w:r w:rsidR="004034C9" w:rsidRPr="004034C9">
        <w:rPr>
          <w:rFonts w:ascii="Times New Roman" w:hAnsi="Times New Roman" w:cs="Times New Roman"/>
          <w:sz w:val="26"/>
          <w:szCs w:val="26"/>
        </w:rPr>
        <w:t>«Светлогорский городской округ», при заключении договора</w:t>
      </w:r>
      <w:r w:rsidR="004034C9">
        <w:rPr>
          <w:rFonts w:ascii="Times New Roman" w:hAnsi="Times New Roman" w:cs="Times New Roman"/>
          <w:sz w:val="26"/>
          <w:szCs w:val="26"/>
        </w:rPr>
        <w:t xml:space="preserve"> </w:t>
      </w:r>
      <w:r w:rsidR="004034C9" w:rsidRPr="004034C9">
        <w:rPr>
          <w:rFonts w:ascii="Times New Roman" w:hAnsi="Times New Roman" w:cs="Times New Roman"/>
          <w:sz w:val="26"/>
          <w:szCs w:val="26"/>
        </w:rPr>
        <w:t xml:space="preserve">купли-продажи земельного участка без проведения торгов» </w:t>
      </w:r>
      <w:r w:rsidR="000E3CAA" w:rsidRPr="004034C9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4034C9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4034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4034C9">
        <w:rPr>
          <w:rFonts w:ascii="Times New Roman" w:hAnsi="Times New Roman" w:cs="Times New Roman"/>
          <w:b w:val="0"/>
          <w:sz w:val="26"/>
          <w:szCs w:val="26"/>
        </w:rPr>
        <w:t>- Проект документа</w:t>
      </w:r>
      <w:r w:rsidR="00DB4363" w:rsidRPr="004034C9">
        <w:rPr>
          <w:b w:val="0"/>
          <w:sz w:val="26"/>
          <w:szCs w:val="26"/>
        </w:rPr>
        <w:t>).</w:t>
      </w:r>
      <w:r w:rsidR="00DB4363" w:rsidRPr="008A59FF">
        <w:rPr>
          <w:sz w:val="26"/>
          <w:szCs w:val="26"/>
        </w:rPr>
        <w:t xml:space="preserve"> </w:t>
      </w:r>
    </w:p>
    <w:p w:rsidR="006420A5" w:rsidRPr="00776DF9" w:rsidRDefault="00EC36CE" w:rsidP="004034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E3E82-1412-4154-A8B2-DEC37085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4990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15</cp:revision>
  <cp:lastPrinted>2020-02-06T08:07:00Z</cp:lastPrinted>
  <dcterms:created xsi:type="dcterms:W3CDTF">2019-12-16T06:47:00Z</dcterms:created>
  <dcterms:modified xsi:type="dcterms:W3CDTF">2020-02-18T13:16:00Z</dcterms:modified>
</cp:coreProperties>
</file>