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87D" w:rsidRPr="005F6CB5" w:rsidRDefault="0043387D" w:rsidP="0043387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eastAsia="ar-SA"/>
        </w:rPr>
      </w:pPr>
      <w:r w:rsidRPr="005F6CB5">
        <w:rPr>
          <w:rFonts w:ascii="Times New Roman" w:hAnsi="Times New Roman" w:cs="Times New Roman"/>
          <w:b/>
          <w:sz w:val="26"/>
          <w:szCs w:val="26"/>
          <w:lang w:eastAsia="ar-SA"/>
        </w:rPr>
        <w:t>РОССИЙСКАЯ ФЕДЕРАЦИЯ</w:t>
      </w:r>
    </w:p>
    <w:p w:rsidR="0043387D" w:rsidRPr="005F6CB5" w:rsidRDefault="0043387D" w:rsidP="0043387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eastAsia="ar-SA"/>
        </w:rPr>
      </w:pPr>
      <w:r w:rsidRPr="005F6CB5">
        <w:rPr>
          <w:rFonts w:ascii="Times New Roman" w:hAnsi="Times New Roman" w:cs="Times New Roman"/>
          <w:b/>
          <w:sz w:val="26"/>
          <w:szCs w:val="26"/>
          <w:lang w:eastAsia="ar-SA"/>
        </w:rPr>
        <w:t>КАЛИНИНГРАДСКАЯ   ОБЛАСТЬ</w:t>
      </w:r>
    </w:p>
    <w:p w:rsidR="0043387D" w:rsidRPr="005F6CB5" w:rsidRDefault="0043387D" w:rsidP="0043387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eastAsia="ar-SA"/>
        </w:rPr>
      </w:pPr>
      <w:r w:rsidRPr="005F6CB5">
        <w:rPr>
          <w:rFonts w:ascii="Times New Roman" w:hAnsi="Times New Roman" w:cs="Times New Roman"/>
          <w:b/>
          <w:sz w:val="26"/>
          <w:szCs w:val="26"/>
          <w:lang w:eastAsia="ar-SA"/>
        </w:rPr>
        <w:t>ОКРУЖНОЙ СОВЕТ ДЕПУТАТОВ МУНИЦИПАЛЬНОГО ОБРАЗОВАНИЯ</w:t>
      </w:r>
    </w:p>
    <w:p w:rsidR="0043387D" w:rsidRPr="005F6CB5" w:rsidRDefault="0043387D" w:rsidP="0043387D">
      <w:pPr>
        <w:widowControl w:val="0"/>
        <w:pBdr>
          <w:bottom w:val="single" w:sz="12" w:space="1" w:color="auto"/>
        </w:pBdr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eastAsia="ar-SA"/>
        </w:rPr>
      </w:pPr>
      <w:r w:rsidRPr="005F6CB5">
        <w:rPr>
          <w:rFonts w:ascii="Times New Roman" w:hAnsi="Times New Roman" w:cs="Times New Roman"/>
          <w:b/>
          <w:sz w:val="26"/>
          <w:szCs w:val="26"/>
          <w:lang w:eastAsia="ar-SA"/>
        </w:rPr>
        <w:t>«СВЕТЛОГОРСКИЙ ГОРОДСКОЙ ОКРУГ»</w:t>
      </w:r>
    </w:p>
    <w:p w:rsidR="009021A8" w:rsidRDefault="003F7E68" w:rsidP="003F7E68">
      <w:pPr>
        <w:keepNext/>
        <w:widowControl w:val="0"/>
        <w:suppressAutoHyphens/>
        <w:autoSpaceDE w:val="0"/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ПРОЕКТ</w:t>
      </w:r>
    </w:p>
    <w:p w:rsidR="0043387D" w:rsidRPr="005F6CB5" w:rsidRDefault="0043387D" w:rsidP="0043387D">
      <w:pPr>
        <w:keepNext/>
        <w:widowControl w:val="0"/>
        <w:suppressAutoHyphens/>
        <w:autoSpaceDE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5F6CB5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РЕШЕНИЕ</w:t>
      </w:r>
    </w:p>
    <w:p w:rsidR="0043387D" w:rsidRPr="005F6CB5" w:rsidRDefault="0043387D" w:rsidP="0043387D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43387D" w:rsidRPr="005F6CB5" w:rsidRDefault="009021A8" w:rsidP="0043387D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от «</w:t>
      </w:r>
      <w:r w:rsidR="003F7E68">
        <w:rPr>
          <w:rFonts w:ascii="Times New Roman" w:hAnsi="Times New Roman" w:cs="Times New Roman"/>
          <w:sz w:val="24"/>
          <w:szCs w:val="24"/>
          <w:lang w:eastAsia="ar-SA"/>
        </w:rPr>
        <w:t>____</w:t>
      </w:r>
      <w:r w:rsidR="0043387D" w:rsidRPr="005F6CB5">
        <w:rPr>
          <w:rFonts w:ascii="Times New Roman" w:hAnsi="Times New Roman" w:cs="Times New Roman"/>
          <w:sz w:val="24"/>
          <w:szCs w:val="24"/>
          <w:lang w:eastAsia="ar-SA"/>
        </w:rPr>
        <w:t xml:space="preserve">» </w:t>
      </w:r>
      <w:r w:rsidR="003F7E68">
        <w:rPr>
          <w:rFonts w:ascii="Times New Roman" w:hAnsi="Times New Roman" w:cs="Times New Roman"/>
          <w:sz w:val="24"/>
          <w:szCs w:val="24"/>
          <w:lang w:eastAsia="ar-SA"/>
        </w:rPr>
        <w:t>______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43387D" w:rsidRPr="005F6CB5">
        <w:rPr>
          <w:rFonts w:ascii="Times New Roman" w:hAnsi="Times New Roman" w:cs="Times New Roman"/>
          <w:sz w:val="24"/>
          <w:szCs w:val="24"/>
          <w:lang w:eastAsia="ar-SA"/>
        </w:rPr>
        <w:t>202</w:t>
      </w:r>
      <w:r w:rsidR="003F7E68">
        <w:rPr>
          <w:rFonts w:ascii="Times New Roman" w:hAnsi="Times New Roman" w:cs="Times New Roman"/>
          <w:sz w:val="24"/>
          <w:szCs w:val="24"/>
          <w:lang w:eastAsia="ar-SA"/>
        </w:rPr>
        <w:t>2</w:t>
      </w:r>
      <w:r w:rsidR="0043387D" w:rsidRPr="005F6CB5">
        <w:rPr>
          <w:rFonts w:ascii="Times New Roman" w:hAnsi="Times New Roman" w:cs="Times New Roman"/>
          <w:sz w:val="24"/>
          <w:szCs w:val="24"/>
          <w:lang w:eastAsia="ar-SA"/>
        </w:rPr>
        <w:t xml:space="preserve"> года</w:t>
      </w:r>
      <w:r w:rsidR="0043387D" w:rsidRPr="005F6CB5">
        <w:rPr>
          <w:rFonts w:ascii="Times New Roman" w:hAnsi="Times New Roman" w:cs="Times New Roman"/>
          <w:sz w:val="24"/>
          <w:szCs w:val="24"/>
          <w:lang w:eastAsia="ar-SA"/>
        </w:rPr>
        <w:tab/>
        <w:t xml:space="preserve">      </w:t>
      </w:r>
      <w:r w:rsidR="0043387D" w:rsidRPr="005F6CB5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="0043387D" w:rsidRPr="005F6CB5">
        <w:rPr>
          <w:rFonts w:ascii="Times New Roman" w:hAnsi="Times New Roman" w:cs="Times New Roman"/>
          <w:sz w:val="24"/>
          <w:szCs w:val="24"/>
          <w:lang w:eastAsia="ar-SA"/>
        </w:rPr>
        <w:tab/>
        <w:t xml:space="preserve">                              </w:t>
      </w:r>
      <w:r w:rsidR="0043387D"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               </w:t>
      </w:r>
      <w:r w:rsidR="003F7E68">
        <w:rPr>
          <w:rFonts w:ascii="Times New Roman" w:hAnsi="Times New Roman" w:cs="Times New Roman"/>
          <w:sz w:val="24"/>
          <w:szCs w:val="24"/>
          <w:lang w:eastAsia="ar-SA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           №</w:t>
      </w:r>
      <w:r w:rsidR="003F7E68">
        <w:rPr>
          <w:rFonts w:ascii="Times New Roman" w:hAnsi="Times New Roman" w:cs="Times New Roman"/>
          <w:sz w:val="24"/>
          <w:szCs w:val="24"/>
          <w:lang w:eastAsia="ar-SA"/>
        </w:rPr>
        <w:t>___</w:t>
      </w:r>
    </w:p>
    <w:p w:rsidR="0043387D" w:rsidRPr="005F6CB5" w:rsidRDefault="0043387D" w:rsidP="0043387D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5F6CB5">
        <w:rPr>
          <w:rFonts w:ascii="Times New Roman" w:hAnsi="Times New Roman" w:cs="Times New Roman"/>
          <w:sz w:val="24"/>
          <w:szCs w:val="24"/>
          <w:lang w:eastAsia="ar-SA"/>
        </w:rPr>
        <w:t>г. Светлогорск</w:t>
      </w:r>
    </w:p>
    <w:p w:rsidR="0043387D" w:rsidRPr="005F6CB5" w:rsidRDefault="0043387D" w:rsidP="0043387D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BE6E5D" w:rsidRDefault="0043387D" w:rsidP="00BE6E5D">
      <w:pPr>
        <w:pStyle w:val="1"/>
        <w:jc w:val="center"/>
        <w:rPr>
          <w:rFonts w:ascii="Times New Roman" w:hAnsi="Times New Roman"/>
          <w:b/>
          <w:bCs/>
          <w:sz w:val="28"/>
          <w:szCs w:val="28"/>
        </w:rPr>
      </w:pPr>
      <w:r w:rsidRPr="0043387D">
        <w:rPr>
          <w:rFonts w:ascii="Times New Roman" w:hAnsi="Times New Roman"/>
          <w:b/>
          <w:bCs/>
          <w:sz w:val="28"/>
          <w:szCs w:val="28"/>
        </w:rPr>
        <w:t xml:space="preserve">О </w:t>
      </w:r>
      <w:r w:rsidR="00BE6E5D">
        <w:rPr>
          <w:rFonts w:ascii="Times New Roman" w:hAnsi="Times New Roman"/>
          <w:b/>
          <w:bCs/>
          <w:sz w:val="28"/>
          <w:szCs w:val="28"/>
        </w:rPr>
        <w:t xml:space="preserve">внесении </w:t>
      </w:r>
      <w:r w:rsidR="003F7E68">
        <w:rPr>
          <w:rFonts w:ascii="Times New Roman" w:hAnsi="Times New Roman"/>
          <w:b/>
          <w:bCs/>
          <w:sz w:val="28"/>
          <w:szCs w:val="28"/>
        </w:rPr>
        <w:t xml:space="preserve">изменений и </w:t>
      </w:r>
      <w:r w:rsidR="00BE6E5D">
        <w:rPr>
          <w:rFonts w:ascii="Times New Roman" w:hAnsi="Times New Roman"/>
          <w:b/>
          <w:bCs/>
          <w:sz w:val="28"/>
          <w:szCs w:val="28"/>
        </w:rPr>
        <w:t xml:space="preserve">в </w:t>
      </w:r>
      <w:r w:rsidR="0062597D">
        <w:rPr>
          <w:rFonts w:ascii="Times New Roman" w:hAnsi="Times New Roman"/>
          <w:b/>
          <w:bCs/>
          <w:sz w:val="28"/>
          <w:szCs w:val="28"/>
        </w:rPr>
        <w:t xml:space="preserve">Положение о проведении общественных обсуждений по вопросам градостроительной деятельности и благоустройства на территории  муниципального образования  «Светлогорский городской округ», утвержденное </w:t>
      </w:r>
      <w:r w:rsidR="00BE6E5D">
        <w:rPr>
          <w:rFonts w:ascii="Times New Roman" w:hAnsi="Times New Roman"/>
          <w:b/>
          <w:bCs/>
          <w:sz w:val="28"/>
          <w:szCs w:val="28"/>
        </w:rPr>
        <w:t>решение</w:t>
      </w:r>
      <w:r w:rsidR="0062597D">
        <w:rPr>
          <w:rFonts w:ascii="Times New Roman" w:hAnsi="Times New Roman"/>
          <w:b/>
          <w:bCs/>
          <w:sz w:val="28"/>
          <w:szCs w:val="28"/>
        </w:rPr>
        <w:t>м</w:t>
      </w:r>
      <w:r w:rsidR="00BE6E5D">
        <w:rPr>
          <w:rFonts w:ascii="Times New Roman" w:hAnsi="Times New Roman"/>
          <w:b/>
          <w:bCs/>
          <w:sz w:val="28"/>
          <w:szCs w:val="28"/>
        </w:rPr>
        <w:t xml:space="preserve"> окружного Совета депутатов муниципального образования «Светлогорский городской округ» от </w:t>
      </w:r>
      <w:r w:rsidR="003F7E68">
        <w:rPr>
          <w:rFonts w:ascii="Times New Roman" w:hAnsi="Times New Roman"/>
          <w:b/>
          <w:bCs/>
          <w:sz w:val="28"/>
          <w:szCs w:val="28"/>
        </w:rPr>
        <w:t>21</w:t>
      </w:r>
      <w:r w:rsidR="00BE6E5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3F7E68">
        <w:rPr>
          <w:rFonts w:ascii="Times New Roman" w:hAnsi="Times New Roman"/>
          <w:b/>
          <w:bCs/>
          <w:sz w:val="28"/>
          <w:szCs w:val="28"/>
        </w:rPr>
        <w:t>декабря</w:t>
      </w:r>
      <w:r w:rsidR="00BE6E5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3F7E68">
        <w:rPr>
          <w:rFonts w:ascii="Times New Roman" w:hAnsi="Times New Roman"/>
          <w:b/>
          <w:bCs/>
          <w:sz w:val="28"/>
          <w:szCs w:val="28"/>
        </w:rPr>
        <w:t>2020</w:t>
      </w:r>
      <w:r w:rsidR="00BE6E5D">
        <w:rPr>
          <w:rFonts w:ascii="Times New Roman" w:hAnsi="Times New Roman"/>
          <w:b/>
          <w:bCs/>
          <w:sz w:val="28"/>
          <w:szCs w:val="28"/>
        </w:rPr>
        <w:t xml:space="preserve"> года №</w:t>
      </w:r>
      <w:r w:rsidR="003F7E68">
        <w:rPr>
          <w:rFonts w:ascii="Times New Roman" w:hAnsi="Times New Roman"/>
          <w:b/>
          <w:bCs/>
          <w:sz w:val="28"/>
          <w:szCs w:val="28"/>
        </w:rPr>
        <w:t>88</w:t>
      </w:r>
      <w:r w:rsidR="00BE6E5D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43387D" w:rsidRDefault="0043387D" w:rsidP="0043387D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</w:p>
    <w:p w:rsidR="0043387D" w:rsidRPr="00BE6E5D" w:rsidRDefault="004B74FF" w:rsidP="004338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В соответствии с письмом Министерства градостроительной политики Калининградской области (вх.№2935 от 14</w:t>
      </w:r>
      <w:r w:rsidR="00C93862">
        <w:rPr>
          <w:rFonts w:ascii="Times New Roman" w:eastAsia="Calibri" w:hAnsi="Times New Roman" w:cs="Times New Roman"/>
          <w:sz w:val="24"/>
          <w:szCs w:val="24"/>
        </w:rPr>
        <w:t xml:space="preserve"> апреля </w:t>
      </w:r>
      <w:r>
        <w:rPr>
          <w:rFonts w:ascii="Times New Roman" w:eastAsia="Calibri" w:hAnsi="Times New Roman" w:cs="Times New Roman"/>
          <w:sz w:val="24"/>
          <w:szCs w:val="24"/>
        </w:rPr>
        <w:t>2022 г</w:t>
      </w:r>
      <w:r w:rsidR="00C93862">
        <w:rPr>
          <w:rFonts w:ascii="Times New Roman" w:eastAsia="Calibri" w:hAnsi="Times New Roman" w:cs="Times New Roman"/>
          <w:sz w:val="24"/>
          <w:szCs w:val="24"/>
        </w:rPr>
        <w:t>ода</w:t>
      </w:r>
      <w:r>
        <w:rPr>
          <w:rFonts w:ascii="Times New Roman" w:eastAsia="Calibri" w:hAnsi="Times New Roman" w:cs="Times New Roman"/>
          <w:sz w:val="24"/>
          <w:szCs w:val="24"/>
        </w:rPr>
        <w:t>), в</w:t>
      </w:r>
      <w:r w:rsidR="0043387D" w:rsidRPr="004E5C0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3387D" w:rsidRPr="00BE6E5D">
        <w:rPr>
          <w:rFonts w:ascii="Times New Roman" w:eastAsia="Calibri" w:hAnsi="Times New Roman" w:cs="Times New Roman"/>
          <w:sz w:val="24"/>
          <w:szCs w:val="24"/>
        </w:rPr>
        <w:t>связи с</w:t>
      </w:r>
      <w:r w:rsidR="0062597D">
        <w:rPr>
          <w:rFonts w:ascii="Times New Roman" w:eastAsia="Calibri" w:hAnsi="Times New Roman" w:cs="Times New Roman"/>
          <w:sz w:val="24"/>
          <w:szCs w:val="24"/>
        </w:rPr>
        <w:t>о</w:t>
      </w:r>
      <w:r w:rsidR="0043387D" w:rsidRPr="00BE6E5D">
        <w:rPr>
          <w:rFonts w:ascii="Times New Roman" w:eastAsia="Calibri" w:hAnsi="Times New Roman" w:cs="Times New Roman"/>
          <w:sz w:val="24"/>
          <w:szCs w:val="24"/>
        </w:rPr>
        <w:t xml:space="preserve"> вступлением в силу</w:t>
      </w:r>
      <w:r w:rsidR="003F7E68" w:rsidRPr="003F7E68">
        <w:t xml:space="preserve"> </w:t>
      </w:r>
      <w:r w:rsidR="003F7E68" w:rsidRPr="003F7E68">
        <w:rPr>
          <w:rFonts w:ascii="Times New Roman" w:eastAsia="Calibri" w:hAnsi="Times New Roman" w:cs="Times New Roman"/>
          <w:sz w:val="24"/>
          <w:szCs w:val="24"/>
        </w:rPr>
        <w:t>Федеральн</w:t>
      </w:r>
      <w:r w:rsidR="003F7E68">
        <w:rPr>
          <w:rFonts w:ascii="Times New Roman" w:eastAsia="Calibri" w:hAnsi="Times New Roman" w:cs="Times New Roman"/>
          <w:sz w:val="24"/>
          <w:szCs w:val="24"/>
        </w:rPr>
        <w:t>ого</w:t>
      </w:r>
      <w:r w:rsidR="003F7E68" w:rsidRPr="003F7E68">
        <w:rPr>
          <w:rFonts w:ascii="Times New Roman" w:eastAsia="Calibri" w:hAnsi="Times New Roman" w:cs="Times New Roman"/>
          <w:sz w:val="24"/>
          <w:szCs w:val="24"/>
        </w:rPr>
        <w:t xml:space="preserve"> закон</w:t>
      </w:r>
      <w:r w:rsidR="003F7E68">
        <w:rPr>
          <w:rFonts w:ascii="Times New Roman" w:eastAsia="Calibri" w:hAnsi="Times New Roman" w:cs="Times New Roman"/>
          <w:sz w:val="24"/>
          <w:szCs w:val="24"/>
        </w:rPr>
        <w:t>а</w:t>
      </w:r>
      <w:r w:rsidR="003F7E68" w:rsidRPr="003F7E68"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>
        <w:rPr>
          <w:rFonts w:ascii="Times New Roman" w:eastAsia="Calibri" w:hAnsi="Times New Roman" w:cs="Times New Roman"/>
          <w:sz w:val="24"/>
          <w:szCs w:val="24"/>
        </w:rPr>
        <w:t>14</w:t>
      </w:r>
      <w:r w:rsidR="003F7E6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марта</w:t>
      </w:r>
      <w:r w:rsidR="003F7E6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F7E68" w:rsidRPr="003F7E68">
        <w:rPr>
          <w:rFonts w:ascii="Times New Roman" w:eastAsia="Calibri" w:hAnsi="Times New Roman" w:cs="Times New Roman"/>
          <w:sz w:val="24"/>
          <w:szCs w:val="24"/>
        </w:rPr>
        <w:t>202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3F7E68">
        <w:rPr>
          <w:rFonts w:ascii="Times New Roman" w:eastAsia="Calibri" w:hAnsi="Times New Roman" w:cs="Times New Roman"/>
          <w:sz w:val="24"/>
          <w:szCs w:val="24"/>
        </w:rPr>
        <w:t xml:space="preserve"> года</w:t>
      </w:r>
      <w:r w:rsidR="003F7E68" w:rsidRPr="003F7E6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F7E68">
        <w:rPr>
          <w:rFonts w:ascii="Times New Roman" w:eastAsia="Calibri" w:hAnsi="Times New Roman" w:cs="Times New Roman"/>
          <w:sz w:val="24"/>
          <w:szCs w:val="24"/>
        </w:rPr>
        <w:t>№</w:t>
      </w:r>
      <w:r w:rsidR="003F7E68" w:rsidRPr="003F7E6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58</w:t>
      </w:r>
      <w:r w:rsidR="003F7E68" w:rsidRPr="003F7E68">
        <w:rPr>
          <w:rFonts w:ascii="Times New Roman" w:eastAsia="Calibri" w:hAnsi="Times New Roman" w:cs="Times New Roman"/>
          <w:sz w:val="24"/>
          <w:szCs w:val="24"/>
        </w:rPr>
        <w:t xml:space="preserve">-ФЗ </w:t>
      </w:r>
      <w:r w:rsidR="003F7E68">
        <w:rPr>
          <w:rFonts w:ascii="Times New Roman" w:eastAsia="Calibri" w:hAnsi="Times New Roman" w:cs="Times New Roman"/>
          <w:sz w:val="24"/>
          <w:szCs w:val="24"/>
        </w:rPr>
        <w:t>«</w:t>
      </w:r>
      <w:r w:rsidR="003F7E68" w:rsidRPr="003F7E68">
        <w:rPr>
          <w:rFonts w:ascii="Times New Roman" w:eastAsia="Calibri" w:hAnsi="Times New Roman" w:cs="Times New Roman"/>
          <w:sz w:val="24"/>
          <w:szCs w:val="24"/>
        </w:rPr>
        <w:t>О внесении изменений в отдельные законодательные акты Российской Федерации</w:t>
      </w:r>
      <w:r w:rsidR="003F7E68">
        <w:rPr>
          <w:rFonts w:ascii="Times New Roman" w:eastAsia="Calibri" w:hAnsi="Times New Roman" w:cs="Times New Roman"/>
          <w:sz w:val="24"/>
          <w:szCs w:val="24"/>
        </w:rPr>
        <w:t>»</w:t>
      </w:r>
      <w:r w:rsidR="00BE6E5D" w:rsidRPr="0084214C">
        <w:rPr>
          <w:rFonts w:ascii="Times New Roman" w:eastAsia="Calibri" w:hAnsi="Times New Roman" w:cs="Times New Roman"/>
          <w:sz w:val="24"/>
          <w:szCs w:val="24"/>
        </w:rPr>
        <w:t>,</w:t>
      </w:r>
      <w:r w:rsidR="00C93862">
        <w:rPr>
          <w:rFonts w:ascii="Times New Roman" w:eastAsia="Calibri" w:hAnsi="Times New Roman" w:cs="Times New Roman"/>
          <w:sz w:val="24"/>
          <w:szCs w:val="24"/>
        </w:rPr>
        <w:t xml:space="preserve"> указа Губернатора Калининградской области от 30 ноября 2021 года</w:t>
      </w:r>
      <w:r w:rsidR="00BE6E5D" w:rsidRPr="0084214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93862">
        <w:rPr>
          <w:rFonts w:ascii="Times New Roman" w:eastAsia="Calibri" w:hAnsi="Times New Roman" w:cs="Times New Roman"/>
          <w:sz w:val="24"/>
          <w:szCs w:val="24"/>
        </w:rPr>
        <w:t>№99 «О реорганизации Агентства по архитектуре, градостроению и перспективному развитию Калининградской области</w:t>
      </w:r>
      <w:proofErr w:type="gramEnd"/>
      <w:r w:rsidR="00C93862">
        <w:rPr>
          <w:rFonts w:ascii="Times New Roman" w:eastAsia="Calibri" w:hAnsi="Times New Roman" w:cs="Times New Roman"/>
          <w:sz w:val="24"/>
          <w:szCs w:val="24"/>
        </w:rPr>
        <w:t xml:space="preserve">», </w:t>
      </w:r>
      <w:proofErr w:type="gramStart"/>
      <w:r w:rsidR="0043387D" w:rsidRPr="0084214C">
        <w:rPr>
          <w:rFonts w:ascii="Times New Roman" w:hAnsi="Times New Roman" w:cs="Times New Roman"/>
          <w:sz w:val="24"/>
          <w:szCs w:val="24"/>
        </w:rPr>
        <w:t>руководствуясь</w:t>
      </w:r>
      <w:r w:rsidR="0043387D" w:rsidRPr="0084214C">
        <w:rPr>
          <w:sz w:val="24"/>
          <w:szCs w:val="24"/>
        </w:rPr>
        <w:t xml:space="preserve"> </w:t>
      </w:r>
      <w:r w:rsidR="0043387D" w:rsidRPr="0084214C">
        <w:rPr>
          <w:rFonts w:ascii="Times New Roman" w:eastAsia="Calibri" w:hAnsi="Times New Roman" w:cs="Times New Roman"/>
          <w:sz w:val="24"/>
          <w:szCs w:val="24"/>
        </w:rPr>
        <w:t xml:space="preserve">Федеральным законом от 06 октября 2003 года № 131-ФЗ «Об общих принципах организации местного самоуправления в Российской Федерации», </w:t>
      </w:r>
      <w:r w:rsidR="0043387D" w:rsidRPr="0084214C">
        <w:rPr>
          <w:rFonts w:ascii="Times New Roman" w:hAnsi="Times New Roman"/>
          <w:sz w:val="24"/>
          <w:szCs w:val="24"/>
        </w:rPr>
        <w:t xml:space="preserve">Градостроительным </w:t>
      </w:r>
      <w:r w:rsidR="0062597D">
        <w:rPr>
          <w:rFonts w:ascii="Times New Roman" w:hAnsi="Times New Roman"/>
          <w:sz w:val="24"/>
          <w:szCs w:val="24"/>
        </w:rPr>
        <w:t>к</w:t>
      </w:r>
      <w:r w:rsidR="0043387D" w:rsidRPr="0084214C">
        <w:rPr>
          <w:rFonts w:ascii="Times New Roman" w:hAnsi="Times New Roman"/>
          <w:sz w:val="24"/>
          <w:szCs w:val="24"/>
        </w:rPr>
        <w:t xml:space="preserve">одексом Российской Федерации, </w:t>
      </w:r>
      <w:r w:rsidR="0043387D" w:rsidRPr="0084214C">
        <w:rPr>
          <w:rFonts w:ascii="Times New Roman" w:hAnsi="Times New Roman"/>
          <w:bCs/>
          <w:sz w:val="24"/>
          <w:szCs w:val="24"/>
        </w:rPr>
        <w:t>законом Калининградской области от 30</w:t>
      </w:r>
      <w:r w:rsidR="00CD387B" w:rsidRPr="0084214C">
        <w:rPr>
          <w:rFonts w:ascii="Times New Roman" w:hAnsi="Times New Roman"/>
          <w:bCs/>
          <w:sz w:val="24"/>
          <w:szCs w:val="24"/>
        </w:rPr>
        <w:t>.11.2</w:t>
      </w:r>
      <w:r w:rsidR="0043387D" w:rsidRPr="0084214C">
        <w:rPr>
          <w:rFonts w:ascii="Times New Roman" w:hAnsi="Times New Roman"/>
          <w:bCs/>
          <w:sz w:val="24"/>
          <w:szCs w:val="24"/>
        </w:rPr>
        <w:t>016  №19 «О перераспределении полномочий в области градостроительной деятельности между органами государственной власти Калининградской области и органами местного самоуправления муниципальных образований Калининградской области»</w:t>
      </w:r>
      <w:r w:rsidR="004E5C09" w:rsidRPr="0084214C">
        <w:rPr>
          <w:rFonts w:ascii="Times New Roman" w:hAnsi="Times New Roman"/>
          <w:bCs/>
          <w:sz w:val="24"/>
          <w:szCs w:val="24"/>
        </w:rPr>
        <w:t xml:space="preserve">, на основании </w:t>
      </w:r>
      <w:r w:rsidR="000A4FE4" w:rsidRPr="0084214C">
        <w:rPr>
          <w:rFonts w:ascii="Times New Roman" w:hAnsi="Times New Roman"/>
          <w:sz w:val="24"/>
          <w:szCs w:val="24"/>
        </w:rPr>
        <w:t>решения окружного Совета депутатов муниципального образования «Светлогорский городской округ</w:t>
      </w:r>
      <w:proofErr w:type="gramEnd"/>
      <w:r w:rsidR="000A4FE4" w:rsidRPr="0084214C">
        <w:rPr>
          <w:rFonts w:ascii="Times New Roman" w:hAnsi="Times New Roman"/>
          <w:sz w:val="24"/>
          <w:szCs w:val="24"/>
        </w:rPr>
        <w:t>» от 17</w:t>
      </w:r>
      <w:r w:rsidR="00CD387B" w:rsidRPr="0084214C">
        <w:rPr>
          <w:rFonts w:ascii="Times New Roman" w:hAnsi="Times New Roman"/>
          <w:sz w:val="24"/>
          <w:szCs w:val="24"/>
        </w:rPr>
        <w:t>.09.2</w:t>
      </w:r>
      <w:r w:rsidR="000A4FE4" w:rsidRPr="0084214C">
        <w:rPr>
          <w:rFonts w:ascii="Times New Roman" w:hAnsi="Times New Roman"/>
          <w:sz w:val="24"/>
          <w:szCs w:val="24"/>
        </w:rPr>
        <w:t xml:space="preserve">018 №03 «О правопреемстве органов местного самоуправления муниципального образования «Светлогорский городской округ», </w:t>
      </w:r>
      <w:r w:rsidR="0043387D" w:rsidRPr="0084214C">
        <w:rPr>
          <w:rFonts w:ascii="Times New Roman" w:eastAsia="Calibri" w:hAnsi="Times New Roman" w:cs="Times New Roman"/>
          <w:sz w:val="24"/>
          <w:szCs w:val="24"/>
        </w:rPr>
        <w:t>Устав</w:t>
      </w:r>
      <w:r w:rsidR="004E5C09" w:rsidRPr="0084214C">
        <w:rPr>
          <w:rFonts w:ascii="Times New Roman" w:eastAsia="Calibri" w:hAnsi="Times New Roman" w:cs="Times New Roman"/>
          <w:sz w:val="24"/>
          <w:szCs w:val="24"/>
        </w:rPr>
        <w:t>а</w:t>
      </w:r>
      <w:r w:rsidR="000A4FE4" w:rsidRPr="0084214C">
        <w:rPr>
          <w:rFonts w:ascii="Times New Roman" w:eastAsia="Calibri" w:hAnsi="Times New Roman" w:cs="Times New Roman"/>
          <w:sz w:val="24"/>
          <w:szCs w:val="24"/>
        </w:rPr>
        <w:t xml:space="preserve"> муниципального </w:t>
      </w:r>
      <w:r w:rsidR="0043387D" w:rsidRPr="0084214C">
        <w:rPr>
          <w:rFonts w:ascii="Times New Roman" w:eastAsia="Calibri" w:hAnsi="Times New Roman" w:cs="Times New Roman"/>
          <w:sz w:val="24"/>
          <w:szCs w:val="24"/>
        </w:rPr>
        <w:t>образования «Светлогорский городской округ», окружной Совет депутатов</w:t>
      </w:r>
    </w:p>
    <w:p w:rsidR="0043387D" w:rsidRPr="005F6CB5" w:rsidRDefault="0043387D" w:rsidP="004338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304E0" w:rsidRPr="0043387D" w:rsidRDefault="0043387D" w:rsidP="00CD387B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F6CB5">
        <w:rPr>
          <w:rFonts w:ascii="Times New Roman" w:eastAsia="Calibri" w:hAnsi="Times New Roman" w:cs="Times New Roman"/>
          <w:b/>
          <w:sz w:val="28"/>
          <w:szCs w:val="28"/>
        </w:rPr>
        <w:t>РЕШИЛ:</w:t>
      </w:r>
    </w:p>
    <w:p w:rsidR="0043387D" w:rsidRDefault="00BE6E5D" w:rsidP="005C27E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C27ED">
        <w:rPr>
          <w:rFonts w:ascii="Times New Roman" w:eastAsia="Calibri" w:hAnsi="Times New Roman" w:cs="Times New Roman"/>
          <w:b/>
          <w:sz w:val="24"/>
          <w:szCs w:val="24"/>
        </w:rPr>
        <w:t xml:space="preserve">Внести </w:t>
      </w:r>
      <w:r w:rsidR="003F7E68">
        <w:rPr>
          <w:rFonts w:ascii="Times New Roman" w:eastAsia="Calibri" w:hAnsi="Times New Roman" w:cs="Times New Roman"/>
          <w:b/>
          <w:sz w:val="24"/>
          <w:szCs w:val="24"/>
        </w:rPr>
        <w:t xml:space="preserve">изменения </w:t>
      </w:r>
      <w:r w:rsidRPr="005C27ED">
        <w:rPr>
          <w:rFonts w:ascii="Times New Roman" w:eastAsia="Calibri" w:hAnsi="Times New Roman" w:cs="Times New Roman"/>
          <w:b/>
          <w:sz w:val="24"/>
          <w:szCs w:val="24"/>
        </w:rPr>
        <w:t xml:space="preserve">в </w:t>
      </w:r>
      <w:r w:rsidR="0062597D" w:rsidRPr="005C27ED">
        <w:rPr>
          <w:rFonts w:ascii="Times New Roman" w:eastAsia="Calibri" w:hAnsi="Times New Roman" w:cs="Times New Roman"/>
          <w:b/>
          <w:sz w:val="24"/>
          <w:szCs w:val="24"/>
        </w:rPr>
        <w:t>Положени</w:t>
      </w:r>
      <w:r w:rsidR="0062597D">
        <w:rPr>
          <w:rFonts w:ascii="Times New Roman" w:eastAsia="Calibri" w:hAnsi="Times New Roman" w:cs="Times New Roman"/>
          <w:b/>
          <w:sz w:val="24"/>
          <w:szCs w:val="24"/>
        </w:rPr>
        <w:t>е</w:t>
      </w:r>
      <w:r w:rsidR="0062597D" w:rsidRPr="005C27ED">
        <w:rPr>
          <w:rFonts w:ascii="Times New Roman" w:eastAsia="Calibri" w:hAnsi="Times New Roman" w:cs="Times New Roman"/>
          <w:b/>
          <w:sz w:val="24"/>
          <w:szCs w:val="24"/>
        </w:rPr>
        <w:t xml:space="preserve"> о проведении общественных обсуждений по вопросам градостроительной деятельности и благоустройств</w:t>
      </w:r>
      <w:r w:rsidR="0062597D">
        <w:rPr>
          <w:rFonts w:ascii="Times New Roman" w:eastAsia="Calibri" w:hAnsi="Times New Roman" w:cs="Times New Roman"/>
          <w:b/>
          <w:sz w:val="24"/>
          <w:szCs w:val="24"/>
        </w:rPr>
        <w:t>а</w:t>
      </w:r>
      <w:r w:rsidR="0062597D" w:rsidRPr="005C27ED">
        <w:rPr>
          <w:rFonts w:ascii="Times New Roman" w:eastAsia="Calibri" w:hAnsi="Times New Roman" w:cs="Times New Roman"/>
          <w:b/>
          <w:sz w:val="24"/>
          <w:szCs w:val="24"/>
        </w:rPr>
        <w:t xml:space="preserve"> на территории  муниципального образования  «Светлогорский городской округ»</w:t>
      </w:r>
      <w:r w:rsidR="0062597D">
        <w:rPr>
          <w:rFonts w:ascii="Times New Roman" w:eastAsia="Calibri" w:hAnsi="Times New Roman" w:cs="Times New Roman"/>
          <w:b/>
          <w:sz w:val="24"/>
          <w:szCs w:val="24"/>
        </w:rPr>
        <w:t xml:space="preserve">, утвержденное </w:t>
      </w:r>
      <w:r w:rsidRPr="005C27ED">
        <w:rPr>
          <w:rFonts w:ascii="Times New Roman" w:eastAsia="Calibri" w:hAnsi="Times New Roman" w:cs="Times New Roman"/>
          <w:b/>
          <w:sz w:val="24"/>
          <w:szCs w:val="24"/>
        </w:rPr>
        <w:t>решение</w:t>
      </w:r>
      <w:r w:rsidR="0062597D">
        <w:rPr>
          <w:rFonts w:ascii="Times New Roman" w:eastAsia="Calibri" w:hAnsi="Times New Roman" w:cs="Times New Roman"/>
          <w:b/>
          <w:sz w:val="24"/>
          <w:szCs w:val="24"/>
        </w:rPr>
        <w:t>м</w:t>
      </w:r>
      <w:r w:rsidRPr="005C27ED">
        <w:rPr>
          <w:rFonts w:ascii="Times New Roman" w:eastAsia="Calibri" w:hAnsi="Times New Roman" w:cs="Times New Roman"/>
          <w:b/>
          <w:sz w:val="24"/>
          <w:szCs w:val="24"/>
        </w:rPr>
        <w:t xml:space="preserve"> окружного Совета депутатов муниципального образования «Светлогорский городской округ» от </w:t>
      </w:r>
      <w:r w:rsidR="003F7E68">
        <w:rPr>
          <w:rFonts w:ascii="Times New Roman" w:eastAsia="Calibri" w:hAnsi="Times New Roman" w:cs="Times New Roman"/>
          <w:b/>
          <w:sz w:val="24"/>
          <w:szCs w:val="24"/>
        </w:rPr>
        <w:t>21</w:t>
      </w:r>
      <w:r w:rsidRPr="005C27E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3F7E68">
        <w:rPr>
          <w:rFonts w:ascii="Times New Roman" w:eastAsia="Calibri" w:hAnsi="Times New Roman" w:cs="Times New Roman"/>
          <w:b/>
          <w:sz w:val="24"/>
          <w:szCs w:val="24"/>
        </w:rPr>
        <w:t>декабря</w:t>
      </w:r>
      <w:r w:rsidRPr="005C27E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3F7E68">
        <w:rPr>
          <w:rFonts w:ascii="Times New Roman" w:eastAsia="Calibri" w:hAnsi="Times New Roman" w:cs="Times New Roman"/>
          <w:b/>
          <w:sz w:val="24"/>
          <w:szCs w:val="24"/>
        </w:rPr>
        <w:t>2020</w:t>
      </w:r>
      <w:r w:rsidRPr="005C27ED">
        <w:rPr>
          <w:rFonts w:ascii="Times New Roman" w:eastAsia="Calibri" w:hAnsi="Times New Roman" w:cs="Times New Roman"/>
          <w:b/>
          <w:sz w:val="24"/>
          <w:szCs w:val="24"/>
        </w:rPr>
        <w:t xml:space="preserve"> года №</w:t>
      </w:r>
      <w:r w:rsidR="003F7E68">
        <w:rPr>
          <w:rFonts w:ascii="Times New Roman" w:eastAsia="Calibri" w:hAnsi="Times New Roman" w:cs="Times New Roman"/>
          <w:b/>
          <w:sz w:val="24"/>
          <w:szCs w:val="24"/>
        </w:rPr>
        <w:t>88</w:t>
      </w:r>
      <w:r w:rsidRPr="005C27ED">
        <w:rPr>
          <w:rFonts w:ascii="Times New Roman" w:eastAsia="Calibri" w:hAnsi="Times New Roman" w:cs="Times New Roman"/>
          <w:b/>
          <w:sz w:val="24"/>
          <w:szCs w:val="24"/>
        </w:rPr>
        <w:t xml:space="preserve"> (дале</w:t>
      </w:r>
      <w:proofErr w:type="gramStart"/>
      <w:r w:rsidRPr="005C27ED">
        <w:rPr>
          <w:rFonts w:ascii="Times New Roman" w:eastAsia="Calibri" w:hAnsi="Times New Roman" w:cs="Times New Roman"/>
          <w:b/>
          <w:sz w:val="24"/>
          <w:szCs w:val="24"/>
        </w:rPr>
        <w:t>е-</w:t>
      </w:r>
      <w:proofErr w:type="gramEnd"/>
      <w:r w:rsidRPr="005C27E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2597D">
        <w:rPr>
          <w:rFonts w:ascii="Times New Roman" w:eastAsia="Calibri" w:hAnsi="Times New Roman" w:cs="Times New Roman"/>
          <w:b/>
          <w:sz w:val="24"/>
          <w:szCs w:val="24"/>
        </w:rPr>
        <w:t>Положение</w:t>
      </w:r>
      <w:r w:rsidRPr="005C27ED">
        <w:rPr>
          <w:rFonts w:ascii="Times New Roman" w:eastAsia="Calibri" w:hAnsi="Times New Roman" w:cs="Times New Roman"/>
          <w:b/>
          <w:sz w:val="24"/>
          <w:szCs w:val="24"/>
        </w:rPr>
        <w:t>)</w:t>
      </w:r>
      <w:r w:rsidR="0043387D" w:rsidRPr="005C27ED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4B74FF" w:rsidRPr="004B74FF" w:rsidRDefault="00BE6E5D" w:rsidP="005C27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4214C">
        <w:rPr>
          <w:rFonts w:ascii="Times New Roman" w:eastAsia="Calibri" w:hAnsi="Times New Roman" w:cs="Times New Roman"/>
          <w:b/>
          <w:sz w:val="24"/>
          <w:szCs w:val="24"/>
        </w:rPr>
        <w:t xml:space="preserve">1.1. </w:t>
      </w:r>
      <w:r w:rsidR="004B74FF">
        <w:rPr>
          <w:rFonts w:ascii="Times New Roman" w:eastAsia="Calibri" w:hAnsi="Times New Roman" w:cs="Times New Roman"/>
          <w:b/>
          <w:sz w:val="24"/>
          <w:szCs w:val="24"/>
        </w:rPr>
        <w:t>в тексте Положения слова  «Агентство по архитектуре, градостроению и перспективному развитию Калининградской области» заменить словами «Министерство градостроительной политики Калининградской области»</w:t>
      </w:r>
      <w:r w:rsidR="004B74FF" w:rsidRPr="004B74FF">
        <w:rPr>
          <w:rFonts w:ascii="Times New Roman" w:eastAsia="Calibri" w:hAnsi="Times New Roman" w:cs="Times New Roman"/>
          <w:b/>
          <w:sz w:val="24"/>
          <w:szCs w:val="24"/>
        </w:rPr>
        <w:t>;</w:t>
      </w:r>
    </w:p>
    <w:p w:rsidR="004B74FF" w:rsidRDefault="004B74FF" w:rsidP="004B74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1.</w:t>
      </w:r>
      <w:r w:rsidRPr="004B74FF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Pr="0084214C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b/>
          <w:sz w:val="24"/>
          <w:szCs w:val="24"/>
        </w:rPr>
        <w:t>в тексте Положения слово  «Агентство» заменить словом «Министерство»</w:t>
      </w:r>
      <w:r w:rsidRPr="004B74FF">
        <w:rPr>
          <w:rFonts w:ascii="Times New Roman" w:eastAsia="Calibri" w:hAnsi="Times New Roman" w:cs="Times New Roman"/>
          <w:b/>
          <w:sz w:val="24"/>
          <w:szCs w:val="24"/>
        </w:rPr>
        <w:t>;</w:t>
      </w:r>
    </w:p>
    <w:p w:rsidR="003F7E68" w:rsidRDefault="004B74FF" w:rsidP="005C27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1.3.  на срок до 31 декабря 202</w:t>
      </w:r>
      <w:r w:rsidR="00F17F05">
        <w:rPr>
          <w:rFonts w:ascii="Times New Roman" w:eastAsia="Calibri" w:hAnsi="Times New Roman" w:cs="Times New Roman"/>
          <w:b/>
          <w:sz w:val="24"/>
          <w:szCs w:val="24"/>
        </w:rPr>
        <w:t>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года </w:t>
      </w:r>
      <w:r w:rsidR="003F7E6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дополнить </w:t>
      </w:r>
      <w:r w:rsidR="003F7E68">
        <w:rPr>
          <w:rFonts w:ascii="Times New Roman" w:eastAsia="Calibri" w:hAnsi="Times New Roman" w:cs="Times New Roman"/>
          <w:b/>
          <w:sz w:val="24"/>
          <w:szCs w:val="24"/>
        </w:rPr>
        <w:t xml:space="preserve">часть 1 </w:t>
      </w:r>
      <w:r w:rsidR="0062597D">
        <w:rPr>
          <w:rFonts w:ascii="Times New Roman" w:eastAsia="Calibri" w:hAnsi="Times New Roman" w:cs="Times New Roman"/>
          <w:b/>
          <w:sz w:val="24"/>
          <w:szCs w:val="24"/>
        </w:rPr>
        <w:t>Положения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пунктом 1.11 </w:t>
      </w:r>
      <w:r w:rsidR="003F7E68">
        <w:rPr>
          <w:rFonts w:ascii="Times New Roman" w:eastAsia="Calibri" w:hAnsi="Times New Roman" w:cs="Times New Roman"/>
          <w:b/>
          <w:sz w:val="24"/>
          <w:szCs w:val="24"/>
        </w:rPr>
        <w:t>следующего содержания:</w:t>
      </w:r>
    </w:p>
    <w:p w:rsidR="004B74FF" w:rsidRDefault="004B74FF" w:rsidP="005C27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«1.11</w:t>
      </w:r>
      <w:r w:rsidR="003F7E68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Pr="004B74FF">
        <w:rPr>
          <w:rFonts w:ascii="Times New Roman" w:eastAsia="Calibri" w:hAnsi="Times New Roman" w:cs="Times New Roman"/>
          <w:b/>
          <w:sz w:val="24"/>
          <w:szCs w:val="24"/>
        </w:rPr>
        <w:t>Проведение общественных обсуждений по проектам изменений в генеральный план городского округа, изменений в прави</w:t>
      </w:r>
      <w:r w:rsidR="00F17F05">
        <w:rPr>
          <w:rFonts w:ascii="Times New Roman" w:eastAsia="Calibri" w:hAnsi="Times New Roman" w:cs="Times New Roman"/>
          <w:b/>
          <w:sz w:val="24"/>
          <w:szCs w:val="24"/>
        </w:rPr>
        <w:t xml:space="preserve">ла землепользования и </w:t>
      </w:r>
      <w:r w:rsidR="00F17F05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застройки </w:t>
      </w:r>
      <w:proofErr w:type="gramStart"/>
      <w:r w:rsidR="00F17F05">
        <w:rPr>
          <w:rFonts w:ascii="Times New Roman" w:eastAsia="Calibri" w:hAnsi="Times New Roman" w:cs="Times New Roman"/>
          <w:b/>
          <w:sz w:val="24"/>
          <w:szCs w:val="24"/>
        </w:rPr>
        <w:t>может</w:t>
      </w:r>
      <w:proofErr w:type="gramEnd"/>
      <w:r w:rsidR="00F17F0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4B74FF">
        <w:rPr>
          <w:rFonts w:ascii="Times New Roman" w:eastAsia="Calibri" w:hAnsi="Times New Roman" w:cs="Times New Roman"/>
          <w:b/>
          <w:sz w:val="24"/>
          <w:szCs w:val="24"/>
        </w:rPr>
        <w:t>осуществляется одновременно</w:t>
      </w:r>
      <w:r w:rsidR="00F17F05" w:rsidRPr="00F17F0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F17F05">
        <w:rPr>
          <w:rFonts w:ascii="Times New Roman" w:eastAsia="Calibri" w:hAnsi="Times New Roman" w:cs="Times New Roman"/>
          <w:b/>
          <w:sz w:val="24"/>
          <w:szCs w:val="24"/>
        </w:rPr>
        <w:t>с проведением общественных обсуждений по проектам по планировки</w:t>
      </w:r>
      <w:r w:rsidR="00F17F05" w:rsidRPr="004B74FF">
        <w:rPr>
          <w:rFonts w:ascii="Times New Roman" w:eastAsia="Calibri" w:hAnsi="Times New Roman" w:cs="Times New Roman"/>
          <w:b/>
          <w:sz w:val="24"/>
          <w:szCs w:val="24"/>
        </w:rPr>
        <w:t xml:space="preserve"> территории</w:t>
      </w:r>
      <w:r w:rsidR="00F17F05">
        <w:rPr>
          <w:rFonts w:ascii="Times New Roman" w:eastAsia="Calibri" w:hAnsi="Times New Roman" w:cs="Times New Roman"/>
          <w:b/>
          <w:sz w:val="24"/>
          <w:szCs w:val="24"/>
        </w:rPr>
        <w:t>.»</w:t>
      </w:r>
      <w:r w:rsidR="00F17F05" w:rsidRPr="004B74FF">
        <w:rPr>
          <w:rFonts w:ascii="Times New Roman" w:eastAsia="Calibri" w:hAnsi="Times New Roman" w:cs="Times New Roman"/>
          <w:b/>
          <w:sz w:val="24"/>
          <w:szCs w:val="24"/>
        </w:rPr>
        <w:t>;</w:t>
      </w:r>
    </w:p>
    <w:p w:rsidR="00F17F05" w:rsidRDefault="00F17F05" w:rsidP="00F17F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1.4.  на срок до 31 декабря 2022 года  в пункт 6.1 Положения слова </w:t>
      </w:r>
      <w:r w:rsidRPr="00F17F05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Pr="00F17F0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быть </w:t>
      </w:r>
      <w:r w:rsidRPr="00F17F05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менее одного месяца и более трех месяцев»</w:t>
      </w: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заменить словами «превышать один месяц»</w:t>
      </w:r>
      <w:r w:rsidRPr="00F17F05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;</w:t>
      </w:r>
    </w:p>
    <w:p w:rsidR="00F17F05" w:rsidRPr="004D4601" w:rsidRDefault="00F17F05" w:rsidP="00F17F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1.</w:t>
      </w:r>
      <w:r w:rsidRPr="00F17F05">
        <w:rPr>
          <w:rFonts w:ascii="Times New Roman" w:eastAsia="Calibri" w:hAnsi="Times New Roman" w:cs="Times New Roman"/>
          <w:b/>
          <w:sz w:val="24"/>
          <w:szCs w:val="24"/>
        </w:rPr>
        <w:t>5</w:t>
      </w:r>
      <w:r>
        <w:rPr>
          <w:rFonts w:ascii="Times New Roman" w:eastAsia="Calibri" w:hAnsi="Times New Roman" w:cs="Times New Roman"/>
          <w:b/>
          <w:sz w:val="24"/>
          <w:szCs w:val="24"/>
        </w:rPr>
        <w:t>.  на срок до 31 декабря 2022 года  в пункт 6.</w:t>
      </w:r>
      <w:r w:rsidRPr="00F17F05">
        <w:rPr>
          <w:rFonts w:ascii="Times New Roman" w:eastAsia="Calibri" w:hAnsi="Times New Roman" w:cs="Times New Roman"/>
          <w:b/>
          <w:sz w:val="24"/>
          <w:szCs w:val="24"/>
        </w:rPr>
        <w:t>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Положения слова </w:t>
      </w:r>
      <w:r w:rsidRPr="00F17F05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Pr="00F17F0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быть </w:t>
      </w:r>
      <w:r w:rsidRPr="00F17F05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менее одного месяца и более </w:t>
      </w: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двух</w:t>
      </w:r>
      <w:r w:rsidRPr="00F17F05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месяцев»</w:t>
      </w: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заменить словами «превышать </w:t>
      </w:r>
      <w:r w:rsidRPr="004D4601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один месяц»;</w:t>
      </w:r>
    </w:p>
    <w:p w:rsidR="00F17F05" w:rsidRDefault="00F17F05" w:rsidP="00F17F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4D4601">
        <w:rPr>
          <w:rFonts w:ascii="Times New Roman" w:eastAsia="Calibri" w:hAnsi="Times New Roman" w:cs="Times New Roman"/>
          <w:b/>
          <w:sz w:val="24"/>
          <w:szCs w:val="24"/>
        </w:rPr>
        <w:t>1.6.  на срок до 31 декабря 2022 года  в пункт 7.1 Положения слова «</w:t>
      </w:r>
      <w:r w:rsidR="004D4601" w:rsidRPr="004D4601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не менее одного и не более трех месяцев</w:t>
      </w:r>
      <w:r w:rsidRPr="004D4601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» заменить словами «</w:t>
      </w:r>
      <w:r w:rsidR="004D4601" w:rsidRPr="004D4601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не более</w:t>
      </w:r>
      <w:r w:rsidRPr="004D4601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4D4601" w:rsidRPr="004D4601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одного</w:t>
      </w:r>
      <w:r w:rsidRPr="004D4601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месяц</w:t>
      </w:r>
      <w:r w:rsidR="004D4601" w:rsidRPr="004D4601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а</w:t>
      </w:r>
      <w:r w:rsidRPr="004D4601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»;</w:t>
      </w:r>
    </w:p>
    <w:p w:rsidR="00F17F05" w:rsidRPr="004D4601" w:rsidRDefault="004D4601" w:rsidP="004D46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1.7.  на срок до 31 декабря 2022 года  в пункт 9.1 Положения слова </w:t>
      </w:r>
      <w:r w:rsidRPr="00F17F05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Pr="00F17F0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быть </w:t>
      </w:r>
      <w:r w:rsidRPr="00F17F05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менее одного месяца и более трех месяцев»</w:t>
      </w: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заменить словами «превышать один месяц».</w:t>
      </w:r>
    </w:p>
    <w:p w:rsidR="00431C56" w:rsidRPr="0084214C" w:rsidRDefault="00431C56" w:rsidP="00431C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214C">
        <w:rPr>
          <w:rFonts w:ascii="Times New Roman" w:eastAsia="Calibri" w:hAnsi="Times New Roman" w:cs="Times New Roman"/>
          <w:b/>
          <w:sz w:val="24"/>
          <w:szCs w:val="24"/>
        </w:rPr>
        <w:t>2.</w:t>
      </w:r>
      <w:r w:rsidR="009021A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43387D" w:rsidRPr="0084214C">
        <w:rPr>
          <w:rFonts w:ascii="Times New Roman" w:eastAsia="Calibri" w:hAnsi="Times New Roman" w:cs="Times New Roman"/>
          <w:b/>
          <w:sz w:val="24"/>
          <w:szCs w:val="24"/>
        </w:rPr>
        <w:t>Опубликовать настоящее решение в газете «Вестник Светлогорска» и разместить на официальном сайте муниципального образования «Светлогорский городской округ» в информационно-телекоммуникационной сети «Интернет»</w:t>
      </w:r>
      <w:r w:rsidR="00CD387B" w:rsidRPr="0084214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CD387B" w:rsidRPr="0084214C">
        <w:rPr>
          <w:rFonts w:ascii="Times New Roman" w:hAnsi="Times New Roman" w:cs="Times New Roman"/>
          <w:b/>
          <w:sz w:val="24"/>
          <w:szCs w:val="24"/>
        </w:rPr>
        <w:t xml:space="preserve">на сайте </w:t>
      </w:r>
      <w:hyperlink r:id="rId7" w:history="1">
        <w:r w:rsidR="00CD387B" w:rsidRPr="0084214C">
          <w:rPr>
            <w:rStyle w:val="a3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www.</w:t>
        </w:r>
        <w:r w:rsidR="00CD387B" w:rsidRPr="0084214C">
          <w:rPr>
            <w:rStyle w:val="a3"/>
            <w:rFonts w:ascii="Times New Roman" w:hAnsi="Times New Roman" w:cs="Times New Roman"/>
            <w:b/>
            <w:color w:val="auto"/>
            <w:sz w:val="24"/>
            <w:szCs w:val="24"/>
            <w:u w:val="none"/>
            <w:lang w:val="en-US"/>
          </w:rPr>
          <w:t>svetlogorsk</w:t>
        </w:r>
        <w:r w:rsidR="00CD387B" w:rsidRPr="0084214C">
          <w:rPr>
            <w:rStyle w:val="a3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39.ru</w:t>
        </w:r>
      </w:hyperlink>
      <w:r w:rsidR="00CD387B" w:rsidRPr="0084214C">
        <w:rPr>
          <w:rFonts w:ascii="Times New Roman" w:hAnsi="Times New Roman" w:cs="Times New Roman"/>
          <w:b/>
          <w:sz w:val="24"/>
          <w:szCs w:val="24"/>
        </w:rPr>
        <w:t>.</w:t>
      </w:r>
    </w:p>
    <w:p w:rsidR="00431C56" w:rsidRPr="0084214C" w:rsidRDefault="00431C56" w:rsidP="00431C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214C">
        <w:rPr>
          <w:rFonts w:ascii="Times New Roman" w:eastAsia="Calibri" w:hAnsi="Times New Roman" w:cs="Times New Roman"/>
          <w:b/>
          <w:sz w:val="24"/>
          <w:szCs w:val="24"/>
        </w:rPr>
        <w:t>3.</w:t>
      </w:r>
      <w:r w:rsidR="009021A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Start"/>
      <w:r w:rsidR="0043387D" w:rsidRPr="0084214C">
        <w:rPr>
          <w:rFonts w:ascii="Times New Roman" w:eastAsia="Calibri" w:hAnsi="Times New Roman" w:cs="Times New Roman"/>
          <w:b/>
          <w:sz w:val="24"/>
          <w:szCs w:val="24"/>
        </w:rPr>
        <w:t>Контроль за</w:t>
      </w:r>
      <w:proofErr w:type="gramEnd"/>
      <w:r w:rsidR="0043387D" w:rsidRPr="0084214C">
        <w:rPr>
          <w:rFonts w:ascii="Times New Roman" w:eastAsia="Calibri" w:hAnsi="Times New Roman" w:cs="Times New Roman"/>
          <w:b/>
          <w:sz w:val="24"/>
          <w:szCs w:val="24"/>
        </w:rPr>
        <w:t xml:space="preserve"> исполнением настоящего решения возложить на постоянную Комиссию по вопросам жилищно-коммунального хозяйства, строительству и благоустройству (А.В. </w:t>
      </w:r>
      <w:proofErr w:type="spellStart"/>
      <w:r w:rsidR="0043387D" w:rsidRPr="0084214C">
        <w:rPr>
          <w:rFonts w:ascii="Times New Roman" w:eastAsia="Calibri" w:hAnsi="Times New Roman" w:cs="Times New Roman"/>
          <w:b/>
          <w:sz w:val="24"/>
          <w:szCs w:val="24"/>
        </w:rPr>
        <w:t>Мойса</w:t>
      </w:r>
      <w:proofErr w:type="spellEnd"/>
      <w:r w:rsidR="0043387D" w:rsidRPr="0084214C">
        <w:rPr>
          <w:rFonts w:ascii="Times New Roman" w:eastAsia="Calibri" w:hAnsi="Times New Roman" w:cs="Times New Roman"/>
          <w:b/>
          <w:sz w:val="24"/>
          <w:szCs w:val="24"/>
        </w:rPr>
        <w:t>).</w:t>
      </w:r>
    </w:p>
    <w:p w:rsidR="0043387D" w:rsidRPr="00431C56" w:rsidRDefault="00431C56" w:rsidP="00431C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214C">
        <w:rPr>
          <w:rFonts w:ascii="Times New Roman" w:eastAsia="Calibri" w:hAnsi="Times New Roman" w:cs="Times New Roman"/>
          <w:b/>
          <w:sz w:val="24"/>
          <w:szCs w:val="24"/>
        </w:rPr>
        <w:t>4.</w:t>
      </w:r>
      <w:r w:rsidR="009021A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43387D" w:rsidRPr="0084214C">
        <w:rPr>
          <w:rFonts w:ascii="Times New Roman" w:eastAsia="Calibri" w:hAnsi="Times New Roman" w:cs="Times New Roman"/>
          <w:b/>
          <w:sz w:val="24"/>
          <w:szCs w:val="24"/>
        </w:rPr>
        <w:t>Решение вступает в силу после его официального опубликования.</w:t>
      </w:r>
      <w:r w:rsidR="0043387D" w:rsidRPr="005F6CB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F304E0" w:rsidRDefault="00F304E0" w:rsidP="000A4FE4">
      <w:pPr>
        <w:widowControl w:val="0"/>
        <w:suppressAutoHyphens/>
        <w:autoSpaceDE w:val="0"/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43387D" w:rsidRPr="005F6CB5" w:rsidRDefault="0043387D" w:rsidP="000A4FE4">
      <w:pPr>
        <w:widowControl w:val="0"/>
        <w:suppressAutoHyphens/>
        <w:autoSpaceDE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F6CB5">
        <w:rPr>
          <w:rFonts w:ascii="Times New Roman" w:hAnsi="Times New Roman" w:cs="Times New Roman"/>
          <w:sz w:val="28"/>
          <w:szCs w:val="28"/>
          <w:lang w:eastAsia="ar-SA"/>
        </w:rPr>
        <w:t xml:space="preserve">Глава муниципального образования </w:t>
      </w:r>
    </w:p>
    <w:p w:rsidR="003C1AAC" w:rsidRDefault="0043387D" w:rsidP="000A4FE4">
      <w:pPr>
        <w:spacing w:after="0" w:line="240" w:lineRule="auto"/>
      </w:pPr>
      <w:r w:rsidRPr="005F6CB5">
        <w:rPr>
          <w:rFonts w:ascii="Times New Roman" w:hAnsi="Times New Roman" w:cs="Times New Roman"/>
          <w:sz w:val="28"/>
          <w:szCs w:val="28"/>
          <w:lang w:eastAsia="ar-SA"/>
        </w:rPr>
        <w:t xml:space="preserve">«Светлогорский городской округ»         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          А.В. Мохнов</w:t>
      </w:r>
      <w:r w:rsidRPr="005F6CB5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</w:p>
    <w:sectPr w:rsidR="003C1AAC" w:rsidSect="003C1AAC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3A52" w:rsidRDefault="00353A52" w:rsidP="004F6C21">
      <w:pPr>
        <w:spacing w:after="0" w:line="240" w:lineRule="auto"/>
      </w:pPr>
      <w:r>
        <w:separator/>
      </w:r>
    </w:p>
  </w:endnote>
  <w:endnote w:type="continuationSeparator" w:id="0">
    <w:p w:rsidR="00353A52" w:rsidRDefault="00353A52" w:rsidP="004F6C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3699860"/>
      <w:docPartObj>
        <w:docPartGallery w:val="Page Numbers (Bottom of Page)"/>
        <w:docPartUnique/>
      </w:docPartObj>
    </w:sdtPr>
    <w:sdtContent>
      <w:p w:rsidR="005F6CB5" w:rsidRDefault="00FF685E">
        <w:pPr>
          <w:pStyle w:val="a4"/>
          <w:jc w:val="right"/>
        </w:pPr>
        <w:r>
          <w:fldChar w:fldCharType="begin"/>
        </w:r>
        <w:r w:rsidR="00F304E0">
          <w:instrText xml:space="preserve"> PAGE   \* MERGEFORMAT </w:instrText>
        </w:r>
        <w:r>
          <w:fldChar w:fldCharType="separate"/>
        </w:r>
        <w:r w:rsidR="00C93862">
          <w:rPr>
            <w:noProof/>
          </w:rPr>
          <w:t>2</w:t>
        </w:r>
        <w:r>
          <w:fldChar w:fldCharType="end"/>
        </w:r>
      </w:p>
    </w:sdtContent>
  </w:sdt>
  <w:p w:rsidR="005F6CB5" w:rsidRDefault="00C9386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3A52" w:rsidRDefault="00353A52" w:rsidP="004F6C21">
      <w:pPr>
        <w:spacing w:after="0" w:line="240" w:lineRule="auto"/>
      </w:pPr>
      <w:r>
        <w:separator/>
      </w:r>
    </w:p>
  </w:footnote>
  <w:footnote w:type="continuationSeparator" w:id="0">
    <w:p w:rsidR="00353A52" w:rsidRDefault="00353A52" w:rsidP="004F6C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1A1D0A"/>
    <w:multiLevelType w:val="hybridMultilevel"/>
    <w:tmpl w:val="CE16D852"/>
    <w:lvl w:ilvl="0" w:tplc="A83EBCA0">
      <w:start w:val="1"/>
      <w:numFmt w:val="decimal"/>
      <w:suff w:val="space"/>
      <w:lvlText w:val="%1."/>
      <w:lvlJc w:val="left"/>
      <w:pPr>
        <w:ind w:left="1429" w:hanging="360"/>
      </w:pPr>
      <w:rPr>
        <w:rFonts w:eastAsia="Calibr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EE1445F"/>
    <w:multiLevelType w:val="hybridMultilevel"/>
    <w:tmpl w:val="F0023946"/>
    <w:lvl w:ilvl="0" w:tplc="77487C02">
      <w:start w:val="1"/>
      <w:numFmt w:val="bullet"/>
      <w:suff w:val="space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387D"/>
    <w:rsid w:val="00005EEE"/>
    <w:rsid w:val="00053021"/>
    <w:rsid w:val="00096875"/>
    <w:rsid w:val="000A4FE4"/>
    <w:rsid w:val="0015258D"/>
    <w:rsid w:val="00164386"/>
    <w:rsid w:val="00183A53"/>
    <w:rsid w:val="001A0732"/>
    <w:rsid w:val="001A5155"/>
    <w:rsid w:val="001D1B3B"/>
    <w:rsid w:val="0024184B"/>
    <w:rsid w:val="002B0F60"/>
    <w:rsid w:val="002C67AE"/>
    <w:rsid w:val="00353A52"/>
    <w:rsid w:val="003C1AAC"/>
    <w:rsid w:val="003F7E68"/>
    <w:rsid w:val="00431C56"/>
    <w:rsid w:val="0043387D"/>
    <w:rsid w:val="004B74FF"/>
    <w:rsid w:val="004D4601"/>
    <w:rsid w:val="004E5C09"/>
    <w:rsid w:val="004F6C21"/>
    <w:rsid w:val="005B7328"/>
    <w:rsid w:val="005C27ED"/>
    <w:rsid w:val="0062597D"/>
    <w:rsid w:val="007359CD"/>
    <w:rsid w:val="00754373"/>
    <w:rsid w:val="007A49BE"/>
    <w:rsid w:val="007E340B"/>
    <w:rsid w:val="008173BA"/>
    <w:rsid w:val="00841B0D"/>
    <w:rsid w:val="0084214C"/>
    <w:rsid w:val="008B385B"/>
    <w:rsid w:val="009021A8"/>
    <w:rsid w:val="00981B22"/>
    <w:rsid w:val="00A91DED"/>
    <w:rsid w:val="00B52F49"/>
    <w:rsid w:val="00BC5D5C"/>
    <w:rsid w:val="00BE6E5D"/>
    <w:rsid w:val="00C122EB"/>
    <w:rsid w:val="00C93862"/>
    <w:rsid w:val="00CD387B"/>
    <w:rsid w:val="00D24977"/>
    <w:rsid w:val="00DE7DBA"/>
    <w:rsid w:val="00EE1F63"/>
    <w:rsid w:val="00F17F05"/>
    <w:rsid w:val="00F304E0"/>
    <w:rsid w:val="00F348E0"/>
    <w:rsid w:val="00FF68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87D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3387D"/>
    <w:rPr>
      <w:color w:val="0000FF" w:themeColor="hyperlink"/>
      <w:u w:val="single"/>
    </w:rPr>
  </w:style>
  <w:style w:type="paragraph" w:styleId="a4">
    <w:name w:val="footer"/>
    <w:basedOn w:val="a"/>
    <w:link w:val="a5"/>
    <w:uiPriority w:val="99"/>
    <w:unhideWhenUsed/>
    <w:rsid w:val="00433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43387D"/>
  </w:style>
  <w:style w:type="paragraph" w:customStyle="1" w:styleId="1">
    <w:name w:val="Без интервала1"/>
    <w:uiPriority w:val="99"/>
    <w:rsid w:val="00BE6E5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BE6E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svetlogorsk39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622</Words>
  <Characters>3548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v.kostina</dc:creator>
  <cp:lastModifiedBy>v.kostina</cp:lastModifiedBy>
  <cp:revision>3</cp:revision>
  <cp:lastPrinted>2022-03-11T12:23:00Z</cp:lastPrinted>
  <dcterms:created xsi:type="dcterms:W3CDTF">2022-04-25T14:50:00Z</dcterms:created>
  <dcterms:modified xsi:type="dcterms:W3CDTF">2022-04-25T15:01:00Z</dcterms:modified>
</cp:coreProperties>
</file>