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E7" w:rsidRPr="00086CE7" w:rsidRDefault="004C1790" w:rsidP="00201D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bookmarkStart w:id="0" w:name="bookmark2"/>
      <w:r w:rsidRPr="00086CE7">
        <w:rPr>
          <w:rFonts w:ascii="Georgia" w:hAnsi="Georgia" w:cs="Times New Roman"/>
          <w:b/>
          <w:sz w:val="28"/>
          <w:szCs w:val="28"/>
        </w:rPr>
        <w:t>РОССИЙСКАЯ ФЕДЕРАЦИЯ</w:t>
      </w:r>
    </w:p>
    <w:p w:rsidR="00086CE7" w:rsidRPr="00086CE7" w:rsidRDefault="004C1790" w:rsidP="00201D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>Калининградская область</w:t>
      </w:r>
    </w:p>
    <w:p w:rsidR="00086CE7" w:rsidRPr="00086CE7" w:rsidRDefault="004C1790" w:rsidP="00201D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>Администрация муниципального образования</w:t>
      </w:r>
    </w:p>
    <w:p w:rsidR="00201D5B" w:rsidRDefault="004C1790" w:rsidP="00201D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 xml:space="preserve"> «Светлогорский городской округ» </w:t>
      </w:r>
    </w:p>
    <w:p w:rsidR="00201D5B" w:rsidRDefault="00201D5B" w:rsidP="00201D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7F1FD6" w:rsidRPr="00086CE7" w:rsidRDefault="007F1FD6" w:rsidP="00201D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086CE7" w:rsidRDefault="004C1790" w:rsidP="0020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E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86CE7" w:rsidRPr="00086CE7" w:rsidRDefault="00086CE7" w:rsidP="0020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47A" w:rsidRPr="00D67F0A" w:rsidRDefault="004C1790" w:rsidP="0020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5815">
        <w:rPr>
          <w:rFonts w:ascii="Times New Roman" w:hAnsi="Times New Roman" w:cs="Times New Roman"/>
          <w:sz w:val="28"/>
          <w:szCs w:val="28"/>
        </w:rPr>
        <w:t>«</w:t>
      </w:r>
      <w:r w:rsidR="00DF1D0B">
        <w:rPr>
          <w:rFonts w:ascii="Times New Roman" w:hAnsi="Times New Roman" w:cs="Times New Roman"/>
          <w:sz w:val="28"/>
          <w:szCs w:val="28"/>
        </w:rPr>
        <w:t>14</w:t>
      </w:r>
      <w:r w:rsidRPr="00555815">
        <w:rPr>
          <w:rFonts w:ascii="Times New Roman" w:hAnsi="Times New Roman" w:cs="Times New Roman"/>
          <w:sz w:val="28"/>
          <w:szCs w:val="28"/>
        </w:rPr>
        <w:t xml:space="preserve">» </w:t>
      </w:r>
      <w:r w:rsidR="00DF1D0B">
        <w:rPr>
          <w:rFonts w:ascii="Times New Roman" w:hAnsi="Times New Roman" w:cs="Times New Roman"/>
          <w:sz w:val="28"/>
          <w:szCs w:val="28"/>
        </w:rPr>
        <w:t>июня</w:t>
      </w:r>
      <w:r w:rsidRPr="00086CE7">
        <w:rPr>
          <w:rFonts w:ascii="Times New Roman" w:hAnsi="Times New Roman" w:cs="Times New Roman"/>
          <w:sz w:val="28"/>
          <w:szCs w:val="28"/>
        </w:rPr>
        <w:t xml:space="preserve"> 202</w:t>
      </w:r>
      <w:r w:rsidR="00555815">
        <w:rPr>
          <w:rFonts w:ascii="Times New Roman" w:hAnsi="Times New Roman" w:cs="Times New Roman"/>
          <w:sz w:val="28"/>
          <w:szCs w:val="28"/>
        </w:rPr>
        <w:t xml:space="preserve">3 </w:t>
      </w:r>
      <w:r w:rsidR="00552D0F"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086CE7">
        <w:rPr>
          <w:rFonts w:ascii="Times New Roman" w:hAnsi="Times New Roman" w:cs="Times New Roman"/>
          <w:sz w:val="28"/>
          <w:szCs w:val="28"/>
        </w:rPr>
        <w:t xml:space="preserve">№ </w:t>
      </w:r>
      <w:r w:rsidR="00DF1D0B">
        <w:rPr>
          <w:rFonts w:ascii="Times New Roman" w:hAnsi="Times New Roman" w:cs="Times New Roman"/>
          <w:sz w:val="28"/>
          <w:szCs w:val="28"/>
        </w:rPr>
        <w:t>547</w:t>
      </w:r>
    </w:p>
    <w:p w:rsidR="00400D27" w:rsidRDefault="00400D27" w:rsidP="00201D5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A4682B" w:rsidRPr="00D26020" w:rsidRDefault="004C1790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D26020">
        <w:rPr>
          <w:sz w:val="28"/>
          <w:szCs w:val="28"/>
        </w:rPr>
        <w:t>О</w:t>
      </w:r>
      <w:r w:rsidR="00550ED2" w:rsidRPr="00D26020">
        <w:rPr>
          <w:sz w:val="28"/>
          <w:szCs w:val="28"/>
        </w:rPr>
        <w:t xml:space="preserve"> </w:t>
      </w:r>
      <w:r w:rsidR="00D26020" w:rsidRPr="00D26020">
        <w:rPr>
          <w:sz w:val="28"/>
          <w:szCs w:val="28"/>
          <w:shd w:val="clear" w:color="auto" w:fill="FFFFFF"/>
        </w:rPr>
        <w:t xml:space="preserve">проверке готовности теплоснабжающих и </w:t>
      </w:r>
      <w:proofErr w:type="spellStart"/>
      <w:r w:rsidR="00D26020" w:rsidRPr="00D26020">
        <w:rPr>
          <w:sz w:val="28"/>
          <w:szCs w:val="28"/>
          <w:shd w:val="clear" w:color="auto" w:fill="FFFFFF"/>
        </w:rPr>
        <w:t>теплосетевых</w:t>
      </w:r>
      <w:proofErr w:type="spellEnd"/>
      <w:r w:rsidR="00D26020" w:rsidRPr="00D26020">
        <w:rPr>
          <w:sz w:val="28"/>
          <w:szCs w:val="28"/>
          <w:shd w:val="clear" w:color="auto" w:fill="FFFFFF"/>
        </w:rPr>
        <w:t xml:space="preserve"> организаций, потребителей тепловой энергии, теплопотребляющие установки которых подключены к системе теплоснабжения</w:t>
      </w:r>
      <w:r w:rsidR="00512F1D" w:rsidRPr="00512F1D">
        <w:rPr>
          <w:sz w:val="28"/>
          <w:szCs w:val="28"/>
          <w:shd w:val="clear" w:color="auto" w:fill="FFFFFF"/>
        </w:rPr>
        <w:t xml:space="preserve"> </w:t>
      </w:r>
      <w:r w:rsidR="00512F1D" w:rsidRPr="00D26020">
        <w:rPr>
          <w:sz w:val="28"/>
          <w:szCs w:val="28"/>
          <w:shd w:val="clear" w:color="auto" w:fill="FFFFFF"/>
        </w:rPr>
        <w:t>муниципальн</w:t>
      </w:r>
      <w:r w:rsidR="00512F1D">
        <w:rPr>
          <w:sz w:val="28"/>
          <w:szCs w:val="28"/>
          <w:shd w:val="clear" w:color="auto" w:fill="FFFFFF"/>
        </w:rPr>
        <w:t xml:space="preserve">ого </w:t>
      </w:r>
      <w:r w:rsidR="00512F1D" w:rsidRPr="00D26020">
        <w:rPr>
          <w:sz w:val="28"/>
          <w:szCs w:val="28"/>
          <w:shd w:val="clear" w:color="auto" w:fill="FFFFFF"/>
        </w:rPr>
        <w:t>образовани</w:t>
      </w:r>
      <w:r w:rsidR="00512F1D">
        <w:rPr>
          <w:sz w:val="28"/>
          <w:szCs w:val="28"/>
          <w:shd w:val="clear" w:color="auto" w:fill="FFFFFF"/>
        </w:rPr>
        <w:t>я «Светлогорский городской округ»</w:t>
      </w:r>
      <w:r w:rsidR="00B624D3">
        <w:rPr>
          <w:sz w:val="28"/>
          <w:szCs w:val="28"/>
          <w:shd w:val="clear" w:color="auto" w:fill="FFFFFF"/>
        </w:rPr>
        <w:t>,</w:t>
      </w:r>
      <w:r w:rsidR="00BA284F">
        <w:rPr>
          <w:sz w:val="28"/>
          <w:szCs w:val="28"/>
          <w:shd w:val="clear" w:color="auto" w:fill="FFFFFF"/>
        </w:rPr>
        <w:t xml:space="preserve"> </w:t>
      </w:r>
      <w:r w:rsidR="00BA284F" w:rsidRPr="00D26020">
        <w:rPr>
          <w:sz w:val="28"/>
          <w:szCs w:val="28"/>
          <w:shd w:val="clear" w:color="auto" w:fill="FFFFFF"/>
        </w:rPr>
        <w:t>к отопительному периоду</w:t>
      </w:r>
      <w:r w:rsidR="00BA284F">
        <w:rPr>
          <w:sz w:val="28"/>
          <w:szCs w:val="28"/>
          <w:shd w:val="clear" w:color="auto" w:fill="FFFFFF"/>
        </w:rPr>
        <w:t xml:space="preserve"> 202</w:t>
      </w:r>
      <w:r w:rsidR="00555815">
        <w:rPr>
          <w:sz w:val="28"/>
          <w:szCs w:val="28"/>
          <w:shd w:val="clear" w:color="auto" w:fill="FFFFFF"/>
        </w:rPr>
        <w:t>3</w:t>
      </w:r>
      <w:r w:rsidR="00BA284F">
        <w:rPr>
          <w:sz w:val="28"/>
          <w:szCs w:val="28"/>
          <w:shd w:val="clear" w:color="auto" w:fill="FFFFFF"/>
        </w:rPr>
        <w:t>/202</w:t>
      </w:r>
      <w:r w:rsidR="00555815">
        <w:rPr>
          <w:sz w:val="28"/>
          <w:szCs w:val="28"/>
          <w:shd w:val="clear" w:color="auto" w:fill="FFFFFF"/>
        </w:rPr>
        <w:t>4</w:t>
      </w:r>
      <w:r w:rsidR="00BA284F">
        <w:rPr>
          <w:sz w:val="28"/>
          <w:szCs w:val="28"/>
          <w:shd w:val="clear" w:color="auto" w:fill="FFFFFF"/>
        </w:rPr>
        <w:t xml:space="preserve"> г</w:t>
      </w:r>
      <w:r w:rsidR="00555815">
        <w:rPr>
          <w:sz w:val="28"/>
          <w:szCs w:val="28"/>
          <w:shd w:val="clear" w:color="auto" w:fill="FFFFFF"/>
        </w:rPr>
        <w:t>г.</w:t>
      </w:r>
    </w:p>
    <w:bookmarkEnd w:id="0"/>
    <w:p w:rsidR="00A01693" w:rsidRPr="007C78EC" w:rsidRDefault="00A01693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F54FFF" w:rsidRPr="008C1CC3" w:rsidRDefault="004C1790" w:rsidP="00201D5B">
      <w:pPr>
        <w:pStyle w:val="a3"/>
        <w:shd w:val="clear" w:color="auto" w:fill="auto"/>
        <w:spacing w:before="0" w:after="0" w:line="240" w:lineRule="auto"/>
        <w:ind w:left="23" w:right="2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85CDE">
        <w:rPr>
          <w:sz w:val="28"/>
          <w:szCs w:val="28"/>
        </w:rPr>
        <w:t>соответствии с  Федеральн</w:t>
      </w:r>
      <w:r w:rsidR="006D3B7F">
        <w:rPr>
          <w:sz w:val="28"/>
          <w:szCs w:val="28"/>
        </w:rPr>
        <w:t>ым</w:t>
      </w:r>
      <w:r w:rsidR="00485CDE">
        <w:rPr>
          <w:sz w:val="28"/>
          <w:szCs w:val="28"/>
        </w:rPr>
        <w:t xml:space="preserve"> закон</w:t>
      </w:r>
      <w:r w:rsidR="006D3B7F">
        <w:rPr>
          <w:sz w:val="28"/>
          <w:szCs w:val="28"/>
        </w:rPr>
        <w:t xml:space="preserve">ом </w:t>
      </w:r>
      <w:r w:rsidR="00485CDE">
        <w:rPr>
          <w:sz w:val="28"/>
          <w:szCs w:val="28"/>
        </w:rPr>
        <w:t xml:space="preserve"> от 06.10.2003 № 13</w:t>
      </w:r>
      <w:r w:rsidR="006D3B7F">
        <w:rPr>
          <w:sz w:val="28"/>
          <w:szCs w:val="28"/>
        </w:rPr>
        <w:t>1</w:t>
      </w:r>
      <w:r w:rsidR="00485CDE">
        <w:rPr>
          <w:sz w:val="28"/>
          <w:szCs w:val="28"/>
        </w:rPr>
        <w:t>-</w:t>
      </w:r>
      <w:r w:rsidR="006D3B7F">
        <w:rPr>
          <w:sz w:val="28"/>
          <w:szCs w:val="28"/>
        </w:rPr>
        <w:t xml:space="preserve"> </w:t>
      </w:r>
      <w:r w:rsidR="00485CDE">
        <w:rPr>
          <w:sz w:val="28"/>
          <w:szCs w:val="28"/>
        </w:rPr>
        <w:t>ФЗ «Об общих принципах организации местного самоуправления в Российской Федерации» и</w:t>
      </w:r>
      <w:r>
        <w:rPr>
          <w:sz w:val="28"/>
          <w:szCs w:val="28"/>
        </w:rPr>
        <w:t xml:space="preserve"> п. 5</w:t>
      </w:r>
      <w:r w:rsidR="0044718C">
        <w:t xml:space="preserve"> </w:t>
      </w:r>
      <w:r w:rsidR="0044718C" w:rsidRPr="0044718C">
        <w:rPr>
          <w:sz w:val="28"/>
          <w:szCs w:val="28"/>
        </w:rPr>
        <w:t>Приказа Министерства энергетики Российской Фед</w:t>
      </w:r>
      <w:r w:rsidR="00D26020">
        <w:rPr>
          <w:sz w:val="28"/>
          <w:szCs w:val="28"/>
        </w:rPr>
        <w:t>ерации от 12.03.</w:t>
      </w:r>
      <w:r w:rsidR="0044718C">
        <w:rPr>
          <w:sz w:val="28"/>
          <w:szCs w:val="28"/>
        </w:rPr>
        <w:t>2013 № 103 «</w:t>
      </w:r>
      <w:r>
        <w:rPr>
          <w:sz w:val="28"/>
          <w:szCs w:val="28"/>
        </w:rPr>
        <w:t>Об утверждении Правил оценки готовности к отопительному периоду</w:t>
      </w:r>
      <w:r w:rsidR="00EE3AF1">
        <w:rPr>
          <w:sz w:val="28"/>
          <w:szCs w:val="28"/>
        </w:rPr>
        <w:t xml:space="preserve">» </w:t>
      </w:r>
      <w:r w:rsidR="00C8301C">
        <w:rPr>
          <w:sz w:val="28"/>
          <w:szCs w:val="28"/>
        </w:rPr>
        <w:t xml:space="preserve">и </w:t>
      </w:r>
      <w:r w:rsidR="00EE3AF1">
        <w:rPr>
          <w:sz w:val="28"/>
          <w:szCs w:val="28"/>
        </w:rPr>
        <w:t>в</w:t>
      </w:r>
      <w:r w:rsidRPr="0044718C">
        <w:rPr>
          <w:sz w:val="28"/>
          <w:szCs w:val="28"/>
        </w:rPr>
        <w:t xml:space="preserve"> целях </w:t>
      </w:r>
      <w:r w:rsidR="00EE3AF1">
        <w:rPr>
          <w:sz w:val="28"/>
          <w:szCs w:val="28"/>
        </w:rPr>
        <w:t>проверки готовности</w:t>
      </w:r>
      <w:r w:rsidR="000F192B" w:rsidRPr="0044718C">
        <w:rPr>
          <w:sz w:val="28"/>
          <w:szCs w:val="28"/>
        </w:rPr>
        <w:t xml:space="preserve"> </w:t>
      </w:r>
      <w:r w:rsidR="00357EEA">
        <w:rPr>
          <w:sz w:val="28"/>
          <w:szCs w:val="28"/>
        </w:rPr>
        <w:t xml:space="preserve">теплоснабжающих </w:t>
      </w:r>
      <w:r w:rsidR="00C8301C">
        <w:rPr>
          <w:sz w:val="28"/>
          <w:szCs w:val="28"/>
        </w:rPr>
        <w:t>предприятий</w:t>
      </w:r>
      <w:r w:rsidR="00357EEA">
        <w:rPr>
          <w:sz w:val="28"/>
          <w:szCs w:val="28"/>
        </w:rPr>
        <w:t xml:space="preserve"> и организаций, управляющих многоквартирными домами</w:t>
      </w:r>
      <w:r w:rsidR="00A4682B">
        <w:rPr>
          <w:sz w:val="28"/>
          <w:szCs w:val="28"/>
        </w:rPr>
        <w:t xml:space="preserve">, расположенных на </w:t>
      </w:r>
      <w:r w:rsidR="00357EEA">
        <w:rPr>
          <w:sz w:val="28"/>
          <w:szCs w:val="28"/>
        </w:rPr>
        <w:t>территории</w:t>
      </w:r>
      <w:r w:rsidR="00F7622B">
        <w:rPr>
          <w:sz w:val="28"/>
          <w:szCs w:val="28"/>
        </w:rPr>
        <w:t xml:space="preserve"> муниципального образования</w:t>
      </w:r>
      <w:r w:rsidR="00357EEA">
        <w:rPr>
          <w:sz w:val="28"/>
          <w:szCs w:val="28"/>
        </w:rPr>
        <w:t xml:space="preserve"> </w:t>
      </w:r>
      <w:r w:rsidR="00F7622B">
        <w:rPr>
          <w:sz w:val="28"/>
          <w:szCs w:val="28"/>
        </w:rPr>
        <w:t>«</w:t>
      </w:r>
      <w:r w:rsidR="000E579E">
        <w:rPr>
          <w:sz w:val="28"/>
          <w:szCs w:val="28"/>
        </w:rPr>
        <w:t>Светлогорск</w:t>
      </w:r>
      <w:r w:rsidR="00F7622B">
        <w:rPr>
          <w:sz w:val="28"/>
          <w:szCs w:val="28"/>
        </w:rPr>
        <w:t>ий</w:t>
      </w:r>
      <w:r w:rsidR="000E579E">
        <w:rPr>
          <w:sz w:val="28"/>
          <w:szCs w:val="28"/>
        </w:rPr>
        <w:t xml:space="preserve"> </w:t>
      </w:r>
      <w:r w:rsidR="00F7622B">
        <w:rPr>
          <w:sz w:val="28"/>
          <w:szCs w:val="28"/>
        </w:rPr>
        <w:t>городской округ»</w:t>
      </w:r>
      <w:r w:rsidR="00A166EA">
        <w:rPr>
          <w:sz w:val="28"/>
          <w:szCs w:val="28"/>
        </w:rPr>
        <w:t xml:space="preserve">, </w:t>
      </w:r>
      <w:r w:rsidRPr="007C78EC">
        <w:rPr>
          <w:sz w:val="28"/>
          <w:szCs w:val="28"/>
        </w:rPr>
        <w:t xml:space="preserve">к </w:t>
      </w:r>
      <w:r w:rsidR="008411B4">
        <w:rPr>
          <w:sz w:val="28"/>
          <w:szCs w:val="28"/>
        </w:rPr>
        <w:t>отопительному периоду</w:t>
      </w:r>
      <w:proofErr w:type="gramEnd"/>
      <w:r w:rsidR="008411B4">
        <w:rPr>
          <w:sz w:val="28"/>
          <w:szCs w:val="28"/>
        </w:rPr>
        <w:t xml:space="preserve"> </w:t>
      </w:r>
      <w:r w:rsidR="001C6E27">
        <w:rPr>
          <w:sz w:val="28"/>
          <w:szCs w:val="28"/>
        </w:rPr>
        <w:t>20</w:t>
      </w:r>
      <w:r w:rsidR="00857F81">
        <w:rPr>
          <w:sz w:val="28"/>
          <w:szCs w:val="28"/>
        </w:rPr>
        <w:t>2</w:t>
      </w:r>
      <w:r w:rsidR="0094164D">
        <w:rPr>
          <w:sz w:val="28"/>
          <w:szCs w:val="28"/>
        </w:rPr>
        <w:t>3</w:t>
      </w:r>
      <w:r w:rsidR="001C6E27">
        <w:rPr>
          <w:sz w:val="28"/>
          <w:szCs w:val="28"/>
        </w:rPr>
        <w:t>/</w:t>
      </w:r>
      <w:r w:rsidR="00F7622B">
        <w:rPr>
          <w:sz w:val="28"/>
          <w:szCs w:val="28"/>
        </w:rPr>
        <w:t>202</w:t>
      </w:r>
      <w:r w:rsidR="0094164D">
        <w:rPr>
          <w:sz w:val="28"/>
          <w:szCs w:val="28"/>
        </w:rPr>
        <w:t>4</w:t>
      </w:r>
      <w:r w:rsidR="001C6E27">
        <w:rPr>
          <w:sz w:val="28"/>
          <w:szCs w:val="28"/>
        </w:rPr>
        <w:t xml:space="preserve"> г</w:t>
      </w:r>
      <w:r w:rsidR="0094164D">
        <w:rPr>
          <w:sz w:val="28"/>
          <w:szCs w:val="28"/>
        </w:rPr>
        <w:t>г.</w:t>
      </w:r>
      <w:r w:rsidR="00EF76DE">
        <w:rPr>
          <w:sz w:val="28"/>
          <w:szCs w:val="28"/>
        </w:rPr>
        <w:t>, администрация муниципального образования «Светлогорский городской округ»</w:t>
      </w:r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bookmarkStart w:id="1" w:name="bookmark3"/>
    </w:p>
    <w:p w:rsidR="00F54FFF" w:rsidRDefault="004C1790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r w:rsidRPr="006B7261">
        <w:rPr>
          <w:rStyle w:val="13pt1"/>
          <w:b/>
          <w:sz w:val="28"/>
          <w:szCs w:val="28"/>
        </w:rPr>
        <w:t>постановля</w:t>
      </w:r>
      <w:r w:rsidR="006B7261" w:rsidRPr="006B7261">
        <w:rPr>
          <w:rStyle w:val="13pt1"/>
          <w:b/>
          <w:sz w:val="28"/>
          <w:szCs w:val="28"/>
        </w:rPr>
        <w:t>ет</w:t>
      </w:r>
      <w:r w:rsidRPr="006B7261">
        <w:rPr>
          <w:rStyle w:val="13pt1"/>
          <w:b/>
          <w:sz w:val="28"/>
          <w:szCs w:val="28"/>
        </w:rPr>
        <w:t>:</w:t>
      </w:r>
      <w:bookmarkEnd w:id="1"/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</w:p>
    <w:p w:rsidR="00F17395" w:rsidRDefault="004C1790" w:rsidP="00201D5B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308AD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комиссию по проверке готовности</w:t>
      </w:r>
      <w:r w:rsidRPr="0044718C">
        <w:rPr>
          <w:sz w:val="28"/>
          <w:szCs w:val="28"/>
        </w:rPr>
        <w:t xml:space="preserve"> </w:t>
      </w:r>
      <w:r w:rsidR="004A013C">
        <w:rPr>
          <w:sz w:val="28"/>
          <w:szCs w:val="28"/>
        </w:rPr>
        <w:t>муниципального образования «Светлогорский городской округ», теплоснабжающих и теплосетевых организаций, потребителей тепловой энергии теплопотребляющие установки которых подк</w:t>
      </w:r>
      <w:r w:rsidR="00201D5B">
        <w:rPr>
          <w:sz w:val="28"/>
          <w:szCs w:val="28"/>
        </w:rPr>
        <w:t xml:space="preserve">лючены к системе теплоснабжения, </w:t>
      </w:r>
      <w:r w:rsidR="004A013C">
        <w:rPr>
          <w:sz w:val="28"/>
          <w:szCs w:val="28"/>
        </w:rPr>
        <w:t>к отопительному периоду 202</w:t>
      </w:r>
      <w:r w:rsidR="00555815">
        <w:rPr>
          <w:sz w:val="28"/>
          <w:szCs w:val="28"/>
        </w:rPr>
        <w:t>3</w:t>
      </w:r>
      <w:r w:rsidR="004A013C">
        <w:rPr>
          <w:sz w:val="28"/>
          <w:szCs w:val="28"/>
        </w:rPr>
        <w:t>/202</w:t>
      </w:r>
      <w:r w:rsidR="00555815">
        <w:rPr>
          <w:sz w:val="28"/>
          <w:szCs w:val="28"/>
        </w:rPr>
        <w:t>4</w:t>
      </w:r>
      <w:r w:rsidR="004A013C">
        <w:rPr>
          <w:sz w:val="28"/>
          <w:szCs w:val="28"/>
        </w:rPr>
        <w:t xml:space="preserve"> г</w:t>
      </w:r>
      <w:r w:rsidR="0094164D">
        <w:rPr>
          <w:sz w:val="28"/>
          <w:szCs w:val="28"/>
        </w:rPr>
        <w:t>г.</w:t>
      </w:r>
      <w:r w:rsidR="00201D5B">
        <w:rPr>
          <w:sz w:val="28"/>
          <w:szCs w:val="28"/>
        </w:rPr>
        <w:t>, у</w:t>
      </w:r>
      <w:r w:rsidR="004A013C">
        <w:rPr>
          <w:sz w:val="28"/>
          <w:szCs w:val="28"/>
        </w:rPr>
        <w:t xml:space="preserve">твердить </w:t>
      </w:r>
      <w:r w:rsidR="00201D5B">
        <w:rPr>
          <w:sz w:val="28"/>
          <w:szCs w:val="28"/>
        </w:rPr>
        <w:t xml:space="preserve">её </w:t>
      </w:r>
      <w:r w:rsidR="004A013C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согласно приложению №1</w:t>
      </w:r>
      <w:r w:rsidR="004A013C">
        <w:rPr>
          <w:sz w:val="28"/>
          <w:szCs w:val="28"/>
        </w:rPr>
        <w:t xml:space="preserve"> к настоящему </w:t>
      </w:r>
      <w:r w:rsidR="00400D27">
        <w:rPr>
          <w:sz w:val="28"/>
          <w:szCs w:val="28"/>
        </w:rPr>
        <w:t>п</w:t>
      </w:r>
      <w:r w:rsidR="004A013C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201D5B" w:rsidRDefault="004C1790" w:rsidP="00400D27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739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54FFF" w:rsidRPr="008C1CC3">
        <w:rPr>
          <w:sz w:val="28"/>
          <w:szCs w:val="28"/>
        </w:rPr>
        <w:t xml:space="preserve">Утвердить </w:t>
      </w:r>
      <w:r w:rsidR="009244F1">
        <w:rPr>
          <w:sz w:val="28"/>
          <w:szCs w:val="28"/>
        </w:rPr>
        <w:t>программу</w:t>
      </w:r>
      <w:r w:rsidR="00F54FFF" w:rsidRPr="008C1C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готовности</w:t>
      </w:r>
      <w:r w:rsidRPr="0044718C">
        <w:rPr>
          <w:sz w:val="28"/>
          <w:szCs w:val="28"/>
        </w:rPr>
        <w:t xml:space="preserve"> </w:t>
      </w:r>
      <w:r>
        <w:rPr>
          <w:sz w:val="28"/>
          <w:szCs w:val="28"/>
        </w:rPr>
        <w:t>теплоснабжающих предприятий и организаций, управляющих многоквартирными домами</w:t>
      </w:r>
      <w:r w:rsidR="004A013C">
        <w:rPr>
          <w:sz w:val="28"/>
          <w:szCs w:val="28"/>
        </w:rPr>
        <w:t>, расположенных</w:t>
      </w:r>
      <w:r>
        <w:rPr>
          <w:sz w:val="28"/>
          <w:szCs w:val="28"/>
        </w:rPr>
        <w:t xml:space="preserve"> на </w:t>
      </w:r>
      <w:r w:rsidR="00C648E4">
        <w:rPr>
          <w:sz w:val="28"/>
          <w:szCs w:val="28"/>
        </w:rPr>
        <w:t>территори</w:t>
      </w:r>
      <w:r w:rsidR="00F7622B">
        <w:rPr>
          <w:sz w:val="28"/>
          <w:szCs w:val="28"/>
        </w:rPr>
        <w:t>и</w:t>
      </w:r>
      <w:r w:rsidR="00C648E4">
        <w:rPr>
          <w:sz w:val="28"/>
          <w:szCs w:val="28"/>
        </w:rPr>
        <w:t xml:space="preserve"> м</w:t>
      </w:r>
      <w:r w:rsidR="00C648E4" w:rsidRPr="007C78EC">
        <w:rPr>
          <w:sz w:val="28"/>
          <w:szCs w:val="28"/>
        </w:rPr>
        <w:t>униципальн</w:t>
      </w:r>
      <w:r w:rsidR="00F7622B">
        <w:rPr>
          <w:sz w:val="28"/>
          <w:szCs w:val="28"/>
        </w:rPr>
        <w:t>ого</w:t>
      </w:r>
      <w:r w:rsidR="00C648E4">
        <w:rPr>
          <w:sz w:val="28"/>
          <w:szCs w:val="28"/>
        </w:rPr>
        <w:t xml:space="preserve"> </w:t>
      </w:r>
      <w:r w:rsidR="00C648E4" w:rsidRPr="007C78EC">
        <w:rPr>
          <w:sz w:val="28"/>
          <w:szCs w:val="28"/>
        </w:rPr>
        <w:t>образовани</w:t>
      </w:r>
      <w:r w:rsidR="00F7622B">
        <w:rPr>
          <w:sz w:val="28"/>
          <w:szCs w:val="28"/>
        </w:rPr>
        <w:t>я «Светлогорский городской округ»</w:t>
      </w:r>
      <w:r>
        <w:rPr>
          <w:sz w:val="28"/>
          <w:szCs w:val="28"/>
        </w:rPr>
        <w:t xml:space="preserve"> </w:t>
      </w:r>
      <w:r w:rsidRPr="007C78E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отопительному периоду </w:t>
      </w:r>
      <w:r w:rsidR="00C1073F">
        <w:rPr>
          <w:sz w:val="28"/>
          <w:szCs w:val="28"/>
        </w:rPr>
        <w:t>20</w:t>
      </w:r>
      <w:r w:rsidR="00857F81">
        <w:rPr>
          <w:sz w:val="28"/>
          <w:szCs w:val="28"/>
        </w:rPr>
        <w:t>2</w:t>
      </w:r>
      <w:r w:rsidR="00555815">
        <w:rPr>
          <w:sz w:val="28"/>
          <w:szCs w:val="28"/>
        </w:rPr>
        <w:t>3</w:t>
      </w:r>
      <w:r w:rsidR="00C1073F">
        <w:rPr>
          <w:sz w:val="28"/>
          <w:szCs w:val="28"/>
        </w:rPr>
        <w:t>/</w:t>
      </w:r>
      <w:r w:rsidR="00F7622B">
        <w:rPr>
          <w:sz w:val="28"/>
          <w:szCs w:val="28"/>
        </w:rPr>
        <w:t>202</w:t>
      </w:r>
      <w:r w:rsidR="00555815">
        <w:rPr>
          <w:sz w:val="28"/>
          <w:szCs w:val="28"/>
        </w:rPr>
        <w:t>4</w:t>
      </w:r>
      <w:r w:rsidR="00C1073F">
        <w:rPr>
          <w:sz w:val="28"/>
          <w:szCs w:val="28"/>
        </w:rPr>
        <w:t xml:space="preserve"> </w:t>
      </w:r>
      <w:r w:rsidR="001C6E27">
        <w:rPr>
          <w:sz w:val="28"/>
          <w:szCs w:val="28"/>
        </w:rPr>
        <w:t>г</w:t>
      </w:r>
      <w:r w:rsidR="0094164D">
        <w:rPr>
          <w:sz w:val="28"/>
          <w:szCs w:val="28"/>
        </w:rPr>
        <w:t>г.</w:t>
      </w:r>
      <w:r w:rsidR="00A673E7">
        <w:rPr>
          <w:sz w:val="28"/>
          <w:szCs w:val="28"/>
        </w:rPr>
        <w:t xml:space="preserve"> согласно приложению №</w:t>
      </w:r>
      <w:r w:rsidR="00555815">
        <w:rPr>
          <w:sz w:val="28"/>
          <w:szCs w:val="28"/>
        </w:rPr>
        <w:t xml:space="preserve"> </w:t>
      </w:r>
      <w:r w:rsidR="00A673E7">
        <w:rPr>
          <w:sz w:val="28"/>
          <w:szCs w:val="28"/>
        </w:rPr>
        <w:t>2</w:t>
      </w:r>
      <w:r w:rsidR="004A013C">
        <w:rPr>
          <w:sz w:val="28"/>
          <w:szCs w:val="28"/>
        </w:rPr>
        <w:t xml:space="preserve"> к настоящему </w:t>
      </w:r>
      <w:r w:rsidR="00400D27">
        <w:rPr>
          <w:sz w:val="28"/>
          <w:szCs w:val="28"/>
        </w:rPr>
        <w:t>п</w:t>
      </w:r>
      <w:r w:rsidR="004A013C">
        <w:rPr>
          <w:sz w:val="28"/>
          <w:szCs w:val="28"/>
        </w:rPr>
        <w:t>остановлению</w:t>
      </w:r>
      <w:r w:rsidR="00A673E7">
        <w:rPr>
          <w:sz w:val="28"/>
          <w:szCs w:val="28"/>
        </w:rPr>
        <w:t>.</w:t>
      </w:r>
    </w:p>
    <w:p w:rsidR="00400D27" w:rsidRDefault="004C1790" w:rsidP="002E7ACE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9B02F9">
        <w:rPr>
          <w:sz w:val="28"/>
          <w:szCs w:val="28"/>
        </w:rPr>
        <w:t xml:space="preserve">3. </w:t>
      </w:r>
      <w:r w:rsidR="00560F1E">
        <w:rPr>
          <w:sz w:val="28"/>
          <w:szCs w:val="28"/>
        </w:rPr>
        <w:t>Проверку организаций, управляющих многоквартирными домами</w:t>
      </w:r>
      <w:r w:rsidR="00C648E4">
        <w:rPr>
          <w:sz w:val="28"/>
          <w:szCs w:val="28"/>
        </w:rPr>
        <w:t>,</w:t>
      </w:r>
      <w:r w:rsidR="00560F1E">
        <w:rPr>
          <w:sz w:val="28"/>
          <w:szCs w:val="28"/>
        </w:rPr>
        <w:t xml:space="preserve"> </w:t>
      </w:r>
      <w:r w:rsidR="001D5DBF">
        <w:rPr>
          <w:sz w:val="28"/>
          <w:szCs w:val="28"/>
        </w:rPr>
        <w:t xml:space="preserve">и </w:t>
      </w:r>
      <w:r w:rsidR="006D1FC3">
        <w:rPr>
          <w:sz w:val="28"/>
          <w:szCs w:val="28"/>
        </w:rPr>
        <w:t>оформление</w:t>
      </w:r>
      <w:r w:rsidR="001D5DBF">
        <w:rPr>
          <w:sz w:val="28"/>
          <w:szCs w:val="28"/>
        </w:rPr>
        <w:t xml:space="preserve"> </w:t>
      </w:r>
      <w:r w:rsidR="00560F1E">
        <w:rPr>
          <w:sz w:val="28"/>
          <w:szCs w:val="28"/>
        </w:rPr>
        <w:t xml:space="preserve"> паспортов готовности </w:t>
      </w:r>
      <w:r w:rsidR="001D5DBF">
        <w:rPr>
          <w:sz w:val="28"/>
          <w:szCs w:val="28"/>
        </w:rPr>
        <w:t xml:space="preserve">указанных организаций </w:t>
      </w:r>
      <w:r w:rsidR="006D1FC3">
        <w:rPr>
          <w:sz w:val="28"/>
          <w:szCs w:val="28"/>
        </w:rPr>
        <w:t xml:space="preserve">к отопительному периоду завершить </w:t>
      </w:r>
      <w:r w:rsidR="006D1FC3" w:rsidRPr="00512F1D">
        <w:rPr>
          <w:sz w:val="28"/>
          <w:szCs w:val="28"/>
        </w:rPr>
        <w:t xml:space="preserve">до </w:t>
      </w:r>
      <w:r w:rsidR="0043438E" w:rsidRPr="00512F1D">
        <w:rPr>
          <w:sz w:val="28"/>
          <w:szCs w:val="28"/>
        </w:rPr>
        <w:t>1</w:t>
      </w:r>
      <w:r w:rsidR="004C1237" w:rsidRPr="00512F1D">
        <w:rPr>
          <w:sz w:val="28"/>
          <w:szCs w:val="28"/>
        </w:rPr>
        <w:t>5</w:t>
      </w:r>
      <w:r w:rsidR="0043438E" w:rsidRPr="00512F1D">
        <w:rPr>
          <w:sz w:val="28"/>
          <w:szCs w:val="28"/>
        </w:rPr>
        <w:t xml:space="preserve"> сентября 20</w:t>
      </w:r>
      <w:r w:rsidR="00857F81" w:rsidRPr="00512F1D">
        <w:rPr>
          <w:sz w:val="28"/>
          <w:szCs w:val="28"/>
        </w:rPr>
        <w:t>2</w:t>
      </w:r>
      <w:r w:rsidR="00555815" w:rsidRPr="00512F1D">
        <w:rPr>
          <w:sz w:val="28"/>
          <w:szCs w:val="28"/>
        </w:rPr>
        <w:t>3</w:t>
      </w:r>
      <w:r w:rsidR="00F7622B" w:rsidRPr="00512F1D">
        <w:rPr>
          <w:sz w:val="28"/>
          <w:szCs w:val="28"/>
        </w:rPr>
        <w:t xml:space="preserve"> </w:t>
      </w:r>
      <w:r w:rsidR="006D1FC3" w:rsidRPr="00512F1D">
        <w:rPr>
          <w:sz w:val="28"/>
          <w:szCs w:val="28"/>
        </w:rPr>
        <w:t>г</w:t>
      </w:r>
      <w:r w:rsidR="000F684F" w:rsidRPr="00512F1D">
        <w:rPr>
          <w:sz w:val="28"/>
          <w:szCs w:val="28"/>
        </w:rPr>
        <w:t>.</w:t>
      </w:r>
    </w:p>
    <w:p w:rsidR="000F684F" w:rsidRDefault="004C1790" w:rsidP="002E7ACE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BC2D01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Проверку </w:t>
      </w:r>
      <w:r w:rsidR="001F61F8">
        <w:rPr>
          <w:sz w:val="28"/>
          <w:szCs w:val="28"/>
        </w:rPr>
        <w:t>источников теплоснабжения</w:t>
      </w:r>
      <w:r>
        <w:rPr>
          <w:sz w:val="28"/>
          <w:szCs w:val="28"/>
        </w:rPr>
        <w:t xml:space="preserve">, расположенных на </w:t>
      </w:r>
      <w:r w:rsidR="00D2128C">
        <w:rPr>
          <w:sz w:val="28"/>
          <w:szCs w:val="28"/>
        </w:rPr>
        <w:t xml:space="preserve">территории муниципального образования «Светлогорский </w:t>
      </w:r>
      <w:r w:rsidR="00F7622B">
        <w:rPr>
          <w:sz w:val="28"/>
          <w:szCs w:val="28"/>
        </w:rPr>
        <w:t>городской округ</w:t>
      </w:r>
      <w:r w:rsidR="00D2128C">
        <w:rPr>
          <w:sz w:val="28"/>
          <w:szCs w:val="28"/>
        </w:rPr>
        <w:t>»</w:t>
      </w:r>
      <w:r w:rsidR="004A013C">
        <w:rPr>
          <w:sz w:val="28"/>
          <w:szCs w:val="28"/>
        </w:rPr>
        <w:t>,</w:t>
      </w:r>
      <w:r w:rsidR="00F82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оформлением паспортов готовности </w:t>
      </w:r>
      <w:r w:rsidR="00A001CF">
        <w:rPr>
          <w:sz w:val="28"/>
          <w:szCs w:val="28"/>
        </w:rPr>
        <w:t xml:space="preserve">предприятий </w:t>
      </w:r>
      <w:r>
        <w:rPr>
          <w:sz w:val="28"/>
          <w:szCs w:val="28"/>
        </w:rPr>
        <w:t xml:space="preserve">к отопительному периоду </w:t>
      </w:r>
      <w:r w:rsidRPr="00512F1D">
        <w:rPr>
          <w:sz w:val="28"/>
          <w:szCs w:val="28"/>
        </w:rPr>
        <w:t xml:space="preserve">завершить до </w:t>
      </w:r>
      <w:r w:rsidR="00512F1D" w:rsidRPr="00512F1D">
        <w:rPr>
          <w:sz w:val="28"/>
          <w:szCs w:val="28"/>
        </w:rPr>
        <w:t>1 ноября</w:t>
      </w:r>
      <w:r w:rsidRPr="00512F1D">
        <w:rPr>
          <w:sz w:val="28"/>
          <w:szCs w:val="28"/>
        </w:rPr>
        <w:t xml:space="preserve"> 20</w:t>
      </w:r>
      <w:r w:rsidR="00857F81" w:rsidRPr="00512F1D">
        <w:rPr>
          <w:sz w:val="28"/>
          <w:szCs w:val="28"/>
        </w:rPr>
        <w:t>2</w:t>
      </w:r>
      <w:r w:rsidR="00555815" w:rsidRPr="00512F1D">
        <w:rPr>
          <w:sz w:val="28"/>
          <w:szCs w:val="28"/>
        </w:rPr>
        <w:t>3</w:t>
      </w:r>
      <w:r w:rsidRPr="00512F1D">
        <w:rPr>
          <w:sz w:val="28"/>
          <w:szCs w:val="28"/>
        </w:rPr>
        <w:t xml:space="preserve"> г.</w:t>
      </w:r>
    </w:p>
    <w:p w:rsidR="00400D27" w:rsidRPr="00400D27" w:rsidRDefault="00400D27" w:rsidP="002E7ACE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32"/>
          <w:szCs w:val="28"/>
        </w:rPr>
      </w:pPr>
      <w:r w:rsidRPr="00400D27">
        <w:rPr>
          <w:sz w:val="28"/>
        </w:rPr>
        <w:t>5. Опубликовать настоящее постановление в газете «Вестник Светлогорска» и на официальном сайте администрации муниципального образования «Светлогорский городской округ».</w:t>
      </w:r>
    </w:p>
    <w:p w:rsidR="00135EF6" w:rsidRPr="00CF625D" w:rsidRDefault="00400D27" w:rsidP="00EF76DE">
      <w:pPr>
        <w:pStyle w:val="a3"/>
        <w:tabs>
          <w:tab w:val="left" w:pos="0"/>
          <w:tab w:val="left" w:pos="851"/>
        </w:tabs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4C1790" w:rsidRPr="00CF625D">
        <w:rPr>
          <w:sz w:val="28"/>
          <w:szCs w:val="28"/>
        </w:rPr>
        <w:t>. </w:t>
      </w:r>
      <w:r w:rsidR="004C1790" w:rsidRPr="00CF625D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на </w:t>
      </w:r>
      <w:r w:rsidR="00144A40">
        <w:rPr>
          <w:rFonts w:eastAsia="Calibri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(О.В. Туркина</w:t>
      </w:r>
      <w:r w:rsidR="005810AB" w:rsidRPr="00CF625D">
        <w:rPr>
          <w:rFonts w:eastAsia="Calibri"/>
          <w:sz w:val="28"/>
          <w:szCs w:val="28"/>
        </w:rPr>
        <w:t>)</w:t>
      </w:r>
      <w:r w:rsidR="004C1790" w:rsidRPr="00CF625D">
        <w:rPr>
          <w:rFonts w:eastAsia="Calibri"/>
          <w:sz w:val="28"/>
          <w:szCs w:val="28"/>
        </w:rPr>
        <w:t>.</w:t>
      </w:r>
    </w:p>
    <w:p w:rsidR="003C75C5" w:rsidRPr="00CF625D" w:rsidRDefault="00400D27" w:rsidP="00135EF6">
      <w:pPr>
        <w:pStyle w:val="14"/>
        <w:shd w:val="clear" w:color="auto" w:fill="auto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35EF6" w:rsidRPr="00CF625D">
        <w:rPr>
          <w:sz w:val="28"/>
          <w:szCs w:val="28"/>
        </w:rPr>
        <w:t>. </w:t>
      </w:r>
      <w:r w:rsidR="004C1790" w:rsidRPr="00CF625D">
        <w:rPr>
          <w:sz w:val="28"/>
          <w:szCs w:val="28"/>
        </w:rPr>
        <w:t>Поста</w:t>
      </w:r>
      <w:r w:rsidR="00512F1D">
        <w:rPr>
          <w:sz w:val="28"/>
          <w:szCs w:val="28"/>
        </w:rPr>
        <w:t>новление вступает в силу со дня</w:t>
      </w:r>
      <w:r>
        <w:rPr>
          <w:sz w:val="28"/>
          <w:szCs w:val="28"/>
        </w:rPr>
        <w:t xml:space="preserve"> официального опубликования.</w:t>
      </w:r>
    </w:p>
    <w:p w:rsidR="0098366F" w:rsidRPr="00CF625D" w:rsidRDefault="0098366F" w:rsidP="00135E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68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4659">
        <w:rPr>
          <w:rFonts w:ascii="Times New Roman" w:hAnsi="Times New Roman" w:cs="Times New Roman"/>
          <w:sz w:val="28"/>
          <w:szCs w:val="28"/>
        </w:rPr>
        <w:t xml:space="preserve">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037E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 w:rsidR="00F7622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 w:rsidR="00F762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4659">
        <w:rPr>
          <w:rFonts w:ascii="Times New Roman" w:hAnsi="Times New Roman" w:cs="Times New Roman"/>
          <w:sz w:val="28"/>
          <w:szCs w:val="28"/>
        </w:rPr>
        <w:t xml:space="preserve">      </w:t>
      </w:r>
      <w:r w:rsidR="00504ABA">
        <w:rPr>
          <w:rFonts w:ascii="Times New Roman" w:hAnsi="Times New Roman" w:cs="Times New Roman"/>
          <w:sz w:val="28"/>
          <w:szCs w:val="28"/>
        </w:rPr>
        <w:t>В.В. Бондаренко</w:t>
      </w: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4D7DA3" w:rsidP="00E3037E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95pt;margin-top:-51.75pt;width:218.35pt;height:139.6pt;z-index:251658240;mso-height-percent:200;mso-height-percent:200;mso-width-relative:margin;mso-height-relative:margin" stroked="f">
            <v:textbox style="mso-fit-shape-to-text:t">
              <w:txbxContent>
                <w:p w:rsidR="00E3037E" w:rsidRPr="00E3037E" w:rsidRDefault="004C1790" w:rsidP="0055581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E3037E">
                    <w:rPr>
                      <w:rFonts w:ascii="Times New Roman" w:hAnsi="Times New Roman" w:cs="Times New Roman"/>
                      <w:sz w:val="24"/>
                    </w:rPr>
                    <w:t>Приложение № 1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br/>
                    <w:t xml:space="preserve">к постановлению администрации муниципального образования «Светлогорский городской округ» 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br/>
                    <w:t xml:space="preserve">от </w:t>
                  </w:r>
                  <w:r w:rsidR="00DF1D0B">
                    <w:rPr>
                      <w:rFonts w:ascii="Times New Roman" w:hAnsi="Times New Roman" w:cs="Times New Roman"/>
                      <w:sz w:val="24"/>
                    </w:rPr>
                    <w:t>14.06.</w:t>
                  </w:r>
                  <w:r w:rsidR="00555815">
                    <w:rPr>
                      <w:rFonts w:ascii="Times New Roman" w:hAnsi="Times New Roman" w:cs="Times New Roman"/>
                      <w:sz w:val="24"/>
                    </w:rPr>
                    <w:t>2023 г.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t xml:space="preserve"> № </w:t>
                  </w:r>
                  <w:r w:rsidR="00DF1D0B">
                    <w:rPr>
                      <w:rFonts w:ascii="Times New Roman" w:hAnsi="Times New Roman" w:cs="Times New Roman"/>
                      <w:sz w:val="24"/>
                    </w:rPr>
                    <w:t>547</w:t>
                  </w:r>
                </w:p>
              </w:txbxContent>
            </v:textbox>
          </v:shape>
        </w:pict>
      </w:r>
    </w:p>
    <w:p w:rsidR="00E3037E" w:rsidRDefault="00E3037E" w:rsidP="00E3037E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E3037E" w:rsidRPr="00AC0BFC" w:rsidRDefault="00E3037E" w:rsidP="00E3037E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E3037E" w:rsidRPr="00512F1D" w:rsidRDefault="004C1790" w:rsidP="00512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1D">
        <w:rPr>
          <w:rFonts w:ascii="Times New Roman" w:hAnsi="Times New Roman" w:cs="Times New Roman"/>
          <w:b/>
          <w:sz w:val="24"/>
          <w:szCs w:val="24"/>
        </w:rPr>
        <w:t>Состав</w:t>
      </w:r>
      <w:r w:rsidR="00512F1D" w:rsidRPr="00512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F1D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512F1D">
        <w:rPr>
          <w:rFonts w:ascii="Times New Roman" w:hAnsi="Times New Roman" w:cs="Times New Roman"/>
          <w:b/>
          <w:sz w:val="24"/>
          <w:szCs w:val="24"/>
        </w:rPr>
        <w:br/>
      </w:r>
      <w:r w:rsidR="00512F1D" w:rsidRPr="00512F1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12F1D" w:rsidRPr="00512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проверке готовности теплоснабжающих и </w:t>
      </w:r>
      <w:proofErr w:type="spellStart"/>
      <w:r w:rsidR="00512F1D" w:rsidRPr="00512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теплосетевых</w:t>
      </w:r>
      <w:proofErr w:type="spellEnd"/>
      <w:r w:rsidR="00512F1D" w:rsidRPr="00512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организаций, потребителей тепловой энергии, теплопотребляющие установки которых подключены к системе теплоснабжения муниципального образования «Светлогорский городской округ», к отопительному периоду 2023/2024 гг.</w:t>
      </w:r>
    </w:p>
    <w:p w:rsidR="00512F1D" w:rsidRPr="00512F1D" w:rsidRDefault="00512F1D" w:rsidP="00512F1D">
      <w:pPr>
        <w:pStyle w:val="13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E3037E" w:rsidRPr="00AC0BFC" w:rsidRDefault="004C1790" w:rsidP="00E303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0BFC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94E4C" w:rsidTr="001B7890">
        <w:tc>
          <w:tcPr>
            <w:tcW w:w="4785" w:type="dxa"/>
          </w:tcPr>
          <w:p w:rsidR="00E3037E" w:rsidRPr="00AC0BFC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Туркина</w:t>
            </w:r>
          </w:p>
          <w:p w:rsidR="00E3037E" w:rsidRPr="00AC0BFC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Оксана Владимировна</w:t>
            </w:r>
          </w:p>
        </w:tc>
        <w:tc>
          <w:tcPr>
            <w:tcW w:w="4785" w:type="dxa"/>
          </w:tcPr>
          <w:p w:rsidR="00E3037E" w:rsidRPr="00AC0BFC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муниципального образования «Светлогорский городской округ»</w:t>
            </w:r>
          </w:p>
        </w:tc>
      </w:tr>
    </w:tbl>
    <w:p w:rsidR="00555815" w:rsidRDefault="00555815" w:rsidP="00E303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3037E" w:rsidRPr="00AC0BFC" w:rsidRDefault="004C1790" w:rsidP="00E303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0BFC">
        <w:rPr>
          <w:rFonts w:ascii="Times New Roman" w:hAnsi="Times New Roman" w:cs="Times New Roman"/>
          <w:b/>
          <w:sz w:val="26"/>
          <w:szCs w:val="26"/>
        </w:rPr>
        <w:t>Заместитель председателя комиссии: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94E4C" w:rsidTr="001B7890">
        <w:tc>
          <w:tcPr>
            <w:tcW w:w="4785" w:type="dxa"/>
          </w:tcPr>
          <w:p w:rsidR="00E3037E" w:rsidRPr="00AC0BFC" w:rsidRDefault="00555815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Азарян</w:t>
            </w:r>
            <w:proofErr w:type="spellEnd"/>
          </w:p>
          <w:p w:rsidR="00E3037E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Ашхеник Джамиловна</w:t>
            </w:r>
          </w:p>
          <w:p w:rsidR="00E3037E" w:rsidRDefault="00E3037E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37E" w:rsidRPr="006C0D30" w:rsidRDefault="004C1790" w:rsidP="001B78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785" w:type="dxa"/>
          </w:tcPr>
          <w:p w:rsidR="00E3037E" w:rsidRPr="00AC0BFC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Начальник МКУ «Отдел ЖКХ Светлогорского городского округа»</w:t>
            </w:r>
          </w:p>
        </w:tc>
      </w:tr>
      <w:tr w:rsidR="00394E4C" w:rsidTr="001B7890">
        <w:tc>
          <w:tcPr>
            <w:tcW w:w="4785" w:type="dxa"/>
          </w:tcPr>
          <w:p w:rsidR="00E3037E" w:rsidRPr="00AC0BFC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Гонобоблев</w:t>
            </w:r>
          </w:p>
          <w:p w:rsidR="00E3037E" w:rsidRPr="00AC0BFC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Николай Евгеньевич</w:t>
            </w:r>
          </w:p>
        </w:tc>
        <w:tc>
          <w:tcPr>
            <w:tcW w:w="4785" w:type="dxa"/>
          </w:tcPr>
          <w:p w:rsidR="00E3037E" w:rsidRPr="00AC0BFC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МКУ «Отдел ЖКХ Светлогорского городского округа»</w:t>
            </w:r>
          </w:p>
        </w:tc>
      </w:tr>
      <w:tr w:rsidR="00394E4C" w:rsidTr="001B7890">
        <w:tc>
          <w:tcPr>
            <w:tcW w:w="4785" w:type="dxa"/>
          </w:tcPr>
          <w:p w:rsidR="00E3037E" w:rsidRPr="00AC0BFC" w:rsidRDefault="00E3037E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37E" w:rsidRPr="00AC0BFC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Косиков</w:t>
            </w:r>
          </w:p>
          <w:p w:rsidR="00E3037E" w:rsidRPr="00AC0BFC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Станислав Станиславович</w:t>
            </w:r>
          </w:p>
        </w:tc>
        <w:tc>
          <w:tcPr>
            <w:tcW w:w="4785" w:type="dxa"/>
          </w:tcPr>
          <w:p w:rsidR="00E3037E" w:rsidRPr="00AC0BFC" w:rsidRDefault="00E3037E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37E" w:rsidRPr="00AC0BFC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Директор МУП «Теплосети Светлогорского городского округа»</w:t>
            </w:r>
          </w:p>
        </w:tc>
      </w:tr>
      <w:tr w:rsidR="00394E4C" w:rsidTr="001B7890">
        <w:tc>
          <w:tcPr>
            <w:tcW w:w="4785" w:type="dxa"/>
          </w:tcPr>
          <w:p w:rsidR="00E3037E" w:rsidRPr="00AC0BFC" w:rsidRDefault="00E3037E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37E" w:rsidRDefault="00555815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Романенкова</w:t>
            </w:r>
            <w:proofErr w:type="spellEnd"/>
          </w:p>
          <w:p w:rsidR="00555815" w:rsidRPr="00AC0BFC" w:rsidRDefault="00555815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4785" w:type="dxa"/>
          </w:tcPr>
          <w:p w:rsidR="00555815" w:rsidRDefault="00555815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37E" w:rsidRPr="00AC0BFC" w:rsidRDefault="00555815" w:rsidP="00555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C1790" w:rsidRPr="00AC0BFC">
              <w:rPr>
                <w:rFonts w:ascii="Times New Roman" w:hAnsi="Times New Roman" w:cs="Times New Roman"/>
                <w:sz w:val="26"/>
                <w:szCs w:val="26"/>
              </w:rPr>
              <w:t>ачальник отдела образования администрации муниципального образования «Светлогорский городской округ»</w:t>
            </w:r>
          </w:p>
        </w:tc>
      </w:tr>
      <w:tr w:rsidR="00394E4C" w:rsidTr="001B7890">
        <w:tc>
          <w:tcPr>
            <w:tcW w:w="4785" w:type="dxa"/>
          </w:tcPr>
          <w:p w:rsidR="00E3037E" w:rsidRDefault="00E3037E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37E" w:rsidRPr="00AC0BFC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Бутова</w:t>
            </w:r>
          </w:p>
          <w:p w:rsidR="00E3037E" w:rsidRPr="00AC0BFC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Моника Михайловна</w:t>
            </w:r>
          </w:p>
        </w:tc>
        <w:tc>
          <w:tcPr>
            <w:tcW w:w="4785" w:type="dxa"/>
          </w:tcPr>
          <w:p w:rsidR="00E3037E" w:rsidRDefault="00E3037E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37E" w:rsidRPr="00AC0BFC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Начальник МУ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тдел социальной защиты населения Светлогорского городского округа»</w:t>
            </w:r>
          </w:p>
        </w:tc>
      </w:tr>
      <w:tr w:rsidR="00394E4C" w:rsidTr="001B7890">
        <w:tc>
          <w:tcPr>
            <w:tcW w:w="4785" w:type="dxa"/>
          </w:tcPr>
          <w:p w:rsidR="00E3037E" w:rsidRPr="00AC0BFC" w:rsidRDefault="00E3037E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37E" w:rsidRPr="00AC0BFC" w:rsidRDefault="004C1790" w:rsidP="00555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Представител</w:t>
            </w:r>
            <w:r w:rsidR="0055581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органа Федеральной службы по экологическому, технологическому и атомному надзору</w:t>
            </w:r>
          </w:p>
        </w:tc>
        <w:tc>
          <w:tcPr>
            <w:tcW w:w="4785" w:type="dxa"/>
          </w:tcPr>
          <w:p w:rsidR="00E3037E" w:rsidRPr="00AC0BFC" w:rsidRDefault="00E3037E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37E" w:rsidRPr="00AC0BFC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о согласованию</w:t>
            </w:r>
          </w:p>
        </w:tc>
      </w:tr>
    </w:tbl>
    <w:p w:rsidR="00E3037E" w:rsidRPr="00AC0BFC" w:rsidRDefault="00E3037E" w:rsidP="00E303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3037E" w:rsidRPr="00AC0BFC" w:rsidRDefault="004C1790" w:rsidP="00E303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0BFC">
        <w:rPr>
          <w:rFonts w:ascii="Times New Roman" w:hAnsi="Times New Roman" w:cs="Times New Roman"/>
          <w:b/>
          <w:sz w:val="26"/>
          <w:szCs w:val="26"/>
        </w:rPr>
        <w:t>Секретарь: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94E4C" w:rsidTr="001B7890">
        <w:tc>
          <w:tcPr>
            <w:tcW w:w="4785" w:type="dxa"/>
          </w:tcPr>
          <w:p w:rsidR="00E3037E" w:rsidRPr="00AC0BFC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Варакина</w:t>
            </w:r>
            <w:r w:rsidRPr="00AC0BFC">
              <w:rPr>
                <w:rFonts w:ascii="Times New Roman" w:hAnsi="Times New Roman" w:cs="Times New Roman"/>
                <w:sz w:val="26"/>
                <w:szCs w:val="26"/>
              </w:rPr>
              <w:br/>
              <w:t>Владислава Владимировна</w:t>
            </w:r>
          </w:p>
        </w:tc>
        <w:tc>
          <w:tcPr>
            <w:tcW w:w="4785" w:type="dxa"/>
          </w:tcPr>
          <w:p w:rsidR="00E3037E" w:rsidRPr="00AC0BFC" w:rsidRDefault="004C1790" w:rsidP="001B7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BFC">
              <w:rPr>
                <w:rFonts w:ascii="Times New Roman" w:hAnsi="Times New Roman" w:cs="Times New Roman"/>
                <w:sz w:val="26"/>
                <w:szCs w:val="26"/>
              </w:rPr>
              <w:t>Ведущий специалист МКУ «Отдел ЖКХ Светлогорского городского округа»</w:t>
            </w:r>
          </w:p>
        </w:tc>
      </w:tr>
    </w:tbl>
    <w:p w:rsidR="00816867" w:rsidRPr="00CF625D" w:rsidRDefault="00816867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16867" w:rsidRPr="00CF625D" w:rsidSect="00A001CF">
          <w:headerReference w:type="default" r:id="rId7"/>
          <w:pgSz w:w="11906" w:h="16838"/>
          <w:pgMar w:top="1440" w:right="849" w:bottom="1440" w:left="1560" w:header="708" w:footer="708" w:gutter="0"/>
          <w:cols w:space="708"/>
          <w:titlePg/>
          <w:docGrid w:linePitch="360"/>
        </w:sectPr>
      </w:pPr>
    </w:p>
    <w:p w:rsidR="000A0E2B" w:rsidRPr="0094164D" w:rsidRDefault="004C1790" w:rsidP="0032113F">
      <w:pPr>
        <w:spacing w:after="0" w:line="240" w:lineRule="auto"/>
        <w:ind w:left="9204"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552D0F" w:rsidRPr="0094164D">
        <w:rPr>
          <w:rFonts w:ascii="Times New Roman" w:hAnsi="Times New Roman" w:cs="Times New Roman"/>
          <w:sz w:val="24"/>
          <w:szCs w:val="28"/>
        </w:rPr>
        <w:t>№ 2</w:t>
      </w:r>
    </w:p>
    <w:p w:rsidR="000A0E2B" w:rsidRPr="0094164D" w:rsidRDefault="004C1790" w:rsidP="0032113F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0A0E2B" w:rsidRPr="0094164D" w:rsidRDefault="004C1790" w:rsidP="0032113F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:rsidR="000A0E2B" w:rsidRPr="0094164D" w:rsidRDefault="004C1790" w:rsidP="00DF1D0B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«Светлогорский городской округ» </w:t>
      </w:r>
    </w:p>
    <w:p w:rsidR="000A0E2B" w:rsidRPr="0094164D" w:rsidRDefault="004C1790" w:rsidP="0032113F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от  </w:t>
      </w:r>
      <w:r w:rsidR="00DF1D0B">
        <w:rPr>
          <w:rFonts w:ascii="Times New Roman" w:hAnsi="Times New Roman" w:cs="Times New Roman"/>
          <w:sz w:val="24"/>
          <w:szCs w:val="28"/>
        </w:rPr>
        <w:t>14.06.</w:t>
      </w:r>
      <w:r w:rsidR="00555815" w:rsidRPr="0094164D">
        <w:rPr>
          <w:rFonts w:ascii="Times New Roman" w:hAnsi="Times New Roman" w:cs="Times New Roman"/>
          <w:sz w:val="24"/>
          <w:szCs w:val="28"/>
        </w:rPr>
        <w:t xml:space="preserve">2023 г. </w:t>
      </w:r>
      <w:r w:rsidR="00560244" w:rsidRPr="0094164D">
        <w:rPr>
          <w:rFonts w:ascii="Times New Roman" w:hAnsi="Times New Roman" w:cs="Times New Roman"/>
          <w:sz w:val="24"/>
          <w:szCs w:val="28"/>
        </w:rPr>
        <w:t>№</w:t>
      </w:r>
      <w:r w:rsidR="00555815" w:rsidRPr="0094164D">
        <w:rPr>
          <w:rFonts w:ascii="Times New Roman" w:hAnsi="Times New Roman" w:cs="Times New Roman"/>
          <w:sz w:val="24"/>
          <w:szCs w:val="28"/>
        </w:rPr>
        <w:t xml:space="preserve"> </w:t>
      </w:r>
      <w:r w:rsidR="00DF1D0B">
        <w:rPr>
          <w:rFonts w:ascii="Times New Roman" w:hAnsi="Times New Roman" w:cs="Times New Roman"/>
          <w:sz w:val="24"/>
          <w:szCs w:val="28"/>
        </w:rPr>
        <w:t>547</w:t>
      </w:r>
    </w:p>
    <w:p w:rsidR="00EE23E2" w:rsidRPr="00CE4020" w:rsidRDefault="00EE23E2" w:rsidP="00EE23E2">
      <w:pPr>
        <w:spacing w:after="0" w:line="240" w:lineRule="auto"/>
        <w:ind w:left="10620"/>
        <w:rPr>
          <w:rFonts w:ascii="Times New Roman" w:hAnsi="Times New Roman" w:cs="Times New Roman"/>
          <w:b/>
          <w:sz w:val="24"/>
          <w:szCs w:val="24"/>
        </w:rPr>
      </w:pPr>
    </w:p>
    <w:p w:rsidR="00512F1D" w:rsidRPr="00512F1D" w:rsidRDefault="004C1790" w:rsidP="00512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4020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512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F1D">
        <w:rPr>
          <w:rFonts w:ascii="Times New Roman" w:hAnsi="Times New Roman" w:cs="Times New Roman"/>
          <w:b/>
          <w:sz w:val="24"/>
          <w:szCs w:val="24"/>
        </w:rPr>
        <w:br/>
      </w:r>
      <w:r w:rsidR="00512F1D" w:rsidRPr="00512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проверк</w:t>
      </w:r>
      <w:r w:rsidR="00512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="00512F1D" w:rsidRPr="00512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готовности теплоснабжающих и </w:t>
      </w:r>
      <w:proofErr w:type="spellStart"/>
      <w:r w:rsidR="00512F1D" w:rsidRPr="00512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теплосетевых</w:t>
      </w:r>
      <w:proofErr w:type="spellEnd"/>
      <w:r w:rsidR="00512F1D" w:rsidRPr="00512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организаций, </w:t>
      </w:r>
      <w:r w:rsidR="00512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512F1D" w:rsidRPr="00512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потребителей тепловой энергии, теплопотребляющие установки которых подключены к системе теплоснабжения</w:t>
      </w:r>
      <w:r w:rsidR="00512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12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512F1D" w:rsidRPr="00512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муниципального образования «Светлогорский городской округ», </w:t>
      </w:r>
      <w:r w:rsidR="00512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12F1D" w:rsidRPr="00512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 отопительному периоду 2023/2024 гг.</w:t>
      </w:r>
    </w:p>
    <w:p w:rsidR="0094164D" w:rsidRPr="0094164D" w:rsidRDefault="0094164D" w:rsidP="0094164D">
      <w:pPr>
        <w:pStyle w:val="13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0A0E2B" w:rsidRPr="0094164D" w:rsidRDefault="004C1790" w:rsidP="00B8116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>1.</w:t>
      </w:r>
      <w:r w:rsidR="00CE4020" w:rsidRPr="0094164D">
        <w:rPr>
          <w:rFonts w:ascii="Times New Roman" w:hAnsi="Times New Roman" w:cs="Times New Roman"/>
          <w:sz w:val="24"/>
          <w:szCs w:val="28"/>
        </w:rPr>
        <w:t xml:space="preserve"> </w:t>
      </w:r>
      <w:r w:rsidRPr="0094164D">
        <w:rPr>
          <w:rFonts w:ascii="Times New Roman" w:hAnsi="Times New Roman" w:cs="Times New Roman"/>
          <w:sz w:val="24"/>
          <w:szCs w:val="28"/>
        </w:rPr>
        <w:t>Теплоснабжающие предприятия:</w:t>
      </w:r>
    </w:p>
    <w:tbl>
      <w:tblPr>
        <w:tblStyle w:val="TableGrid0"/>
        <w:tblW w:w="14763" w:type="dxa"/>
        <w:tblInd w:w="1080" w:type="dxa"/>
        <w:tblLayout w:type="fixed"/>
        <w:tblLook w:val="04A0"/>
      </w:tblPr>
      <w:tblGrid>
        <w:gridCol w:w="2714"/>
        <w:gridCol w:w="1559"/>
        <w:gridCol w:w="4961"/>
        <w:gridCol w:w="5529"/>
      </w:tblGrid>
      <w:tr w:rsidR="00394E4C" w:rsidTr="00F56C68"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CE4020" w:rsidRPr="00F93CE9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Объекты, </w:t>
            </w:r>
            <w:r w:rsidR="00DB05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подлежащие проверке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E4020" w:rsidRPr="00F93CE9" w:rsidRDefault="004C179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4020" w:rsidRPr="00F93CE9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в ходе проверки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CE4020" w:rsidRPr="00F93CE9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адрес объектов, подлежащих проверке</w:t>
            </w:r>
          </w:p>
        </w:tc>
      </w:tr>
      <w:tr w:rsidR="00394E4C" w:rsidTr="00F56C68">
        <w:trPr>
          <w:trHeight w:val="1382"/>
        </w:trPr>
        <w:tc>
          <w:tcPr>
            <w:tcW w:w="2714" w:type="dxa"/>
            <w:vAlign w:val="center"/>
          </w:tcPr>
          <w:p w:rsidR="00CE4020" w:rsidRPr="00921B69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AB" w:rsidRDefault="009352AB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AB" w:rsidRPr="00921B69" w:rsidRDefault="009352AB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4C1790" w:rsidP="00683E0B">
            <w:pPr>
              <w:pStyle w:val="ad"/>
              <w:tabs>
                <w:tab w:val="left" w:pos="63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69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«Теплосети Светлогорского городского округа»</w:t>
            </w:r>
          </w:p>
          <w:p w:rsidR="00CE4020" w:rsidRPr="00921B69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B" w:rsidRDefault="00683E0B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B" w:rsidRDefault="00683E0B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0B" w:rsidRPr="00921B69" w:rsidRDefault="00683E0B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69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CE4020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69">
              <w:rPr>
                <w:rFonts w:ascii="Times New Roman" w:hAnsi="Times New Roman" w:cs="Times New Roman"/>
                <w:sz w:val="24"/>
                <w:szCs w:val="24"/>
              </w:rPr>
              <w:t xml:space="preserve">Филиала </w:t>
            </w:r>
            <w:r w:rsidRPr="00921B6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Федерального государственного бюджетного учреждения</w:t>
            </w:r>
            <w:r w:rsidRPr="00921B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21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жилищно-коммунальное управление</w:t>
            </w:r>
            <w:r w:rsidRPr="00921B69">
              <w:rPr>
                <w:rFonts w:ascii="Times New Roman" w:hAnsi="Times New Roman" w:cs="Times New Roman"/>
                <w:sz w:val="24"/>
                <w:szCs w:val="24"/>
              </w:rPr>
              <w:t xml:space="preserve"> по Балтийскому флоту» МО РФ</w:t>
            </w:r>
            <w:r w:rsidR="00683E0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683E0B" w:rsidRDefault="00683E0B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AB" w:rsidRPr="00921B69" w:rsidRDefault="009352AB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Default="003175B4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  <w:p w:rsidR="003175B4" w:rsidRDefault="003175B4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4020" w:rsidRDefault="003175B4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  <w:p w:rsidR="003175B4" w:rsidRDefault="003175B4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B4" w:rsidRPr="00921B69" w:rsidRDefault="003175B4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921B69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B4" w:rsidRDefault="003175B4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B4" w:rsidRDefault="003175B4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  <w:p w:rsidR="003175B4" w:rsidRDefault="003175B4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75B4" w:rsidRPr="00921B69" w:rsidRDefault="003175B4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lastRenderedPageBreak/>
              <w:t xml:space="preserve">1) наличие соглашения об управлении системой теплоснабжения, заключенного в порядке, установленном </w:t>
            </w:r>
            <w:hyperlink r:id="rId8" w:history="1">
              <w:r w:rsidRPr="0094164D">
                <w:rPr>
                  <w:rFonts w:ascii="Times New Roman" w:hAnsi="Times New Roman" w:cs="Times New Roman"/>
                  <w:szCs w:val="28"/>
                </w:rPr>
                <w:t>Законом</w:t>
              </w:r>
            </w:hyperlink>
            <w:r w:rsidRPr="0094164D">
              <w:rPr>
                <w:rFonts w:ascii="Times New Roman" w:hAnsi="Times New Roman" w:cs="Times New Roman"/>
                <w:szCs w:val="28"/>
              </w:rPr>
              <w:t xml:space="preserve"> о теплоснабжении;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2) готовность к выполнению графика тепловых нагрузок, поддержанию температурного графика, утвержденного схемой теплоснабжения;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3) соблюдение критериев надежности теплоснабжения, установленных техническими регламентами;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4) наличие нормативных запасов топлива на источниках тепловой энергии;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5) функционирование эксплуатационной, диспетчерской и аварийной служб, а именно: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- укомплектованность указанных служб персоналом;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6) проведение наладки принадлежащих им тепловых сетей;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lastRenderedPageBreak/>
              <w:t>7) организация контроля режимов потребления тепловой энергии;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8) обеспечение качества теплоносителей;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9) организация коммерческого учета приобретаемой и реализуемой тепловой энергии;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      </w:r>
            <w:hyperlink r:id="rId9" w:history="1">
              <w:r w:rsidRPr="0094164D">
                <w:rPr>
                  <w:rFonts w:ascii="Times New Roman" w:hAnsi="Times New Roman" w:cs="Times New Roman"/>
                  <w:szCs w:val="28"/>
                </w:rPr>
                <w:t>Законом</w:t>
              </w:r>
            </w:hyperlink>
            <w:r w:rsidRPr="0094164D">
              <w:rPr>
                <w:rFonts w:ascii="Times New Roman" w:hAnsi="Times New Roman" w:cs="Times New Roman"/>
                <w:szCs w:val="28"/>
              </w:rPr>
              <w:t xml:space="preserve"> о теплоснабжении;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11)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 xml:space="preserve">- готовность систем приема и разгрузки топлива, </w:t>
            </w:r>
            <w:proofErr w:type="spellStart"/>
            <w:r w:rsidRPr="0094164D">
              <w:rPr>
                <w:rFonts w:ascii="Times New Roman" w:hAnsi="Times New Roman" w:cs="Times New Roman"/>
                <w:szCs w:val="28"/>
              </w:rPr>
              <w:t>топливоприготовления</w:t>
            </w:r>
            <w:proofErr w:type="spellEnd"/>
            <w:r w:rsidRPr="0094164D">
              <w:rPr>
                <w:rFonts w:ascii="Times New Roman" w:hAnsi="Times New Roman" w:cs="Times New Roman"/>
                <w:szCs w:val="28"/>
              </w:rPr>
              <w:t xml:space="preserve"> и топливоподачи;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- соблюдение водно-химического режима;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 xml:space="preserve">- наличие </w:t>
            </w:r>
            <w:proofErr w:type="gramStart"/>
            <w:r w:rsidRPr="0094164D">
              <w:rPr>
                <w:rFonts w:ascii="Times New Roman" w:hAnsi="Times New Roman" w:cs="Times New Roman"/>
                <w:szCs w:val="28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 w:rsidRPr="0094164D">
              <w:rPr>
                <w:rFonts w:ascii="Times New Roman" w:hAnsi="Times New Roman" w:cs="Times New Roman"/>
                <w:szCs w:val="28"/>
              </w:rPr>
              <w:t>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- наличие порядка ликвидации аварийных ситуаций в системах теплоснабжения с учетом взаимодействия тепл</w:t>
            </w:r>
            <w:proofErr w:type="gramStart"/>
            <w:r w:rsidRPr="0094164D">
              <w:rPr>
                <w:rFonts w:ascii="Times New Roman" w:hAnsi="Times New Roman" w:cs="Times New Roman"/>
                <w:szCs w:val="28"/>
              </w:rPr>
              <w:t>о-</w:t>
            </w:r>
            <w:proofErr w:type="gramEnd"/>
            <w:r w:rsidRPr="0094164D">
              <w:rPr>
                <w:rFonts w:ascii="Times New Roman" w:hAnsi="Times New Roman" w:cs="Times New Roman"/>
                <w:szCs w:val="28"/>
              </w:rPr>
      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- проведение гидравлических и тепловых испытаний тепловых сетей;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 xml:space="preserve">- выполнение утвержденного плана подготовки к работе в отопительный период, в который включено проведение необходимого </w:t>
            </w:r>
            <w:r w:rsidRPr="0094164D">
              <w:rPr>
                <w:rFonts w:ascii="Times New Roman" w:hAnsi="Times New Roman" w:cs="Times New Roman"/>
                <w:szCs w:val="28"/>
              </w:rPr>
              <w:lastRenderedPageBreak/>
              <w:t>технического освидетельствования и диагностики оборудования, участвующего в обеспечении теплоснабжения;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- выполнение планового графика ремонта тепловых сетей и источников тепловой энергии;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- наличие договоров поставки топлива, не допускающих перебоев поставки и снижения установленных нормативов запасов топлива;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94164D">
              <w:rPr>
                <w:rFonts w:ascii="Times New Roman" w:hAnsi="Times New Roman" w:cs="Times New Roman"/>
                <w:szCs w:val="28"/>
              </w:rPr>
              <w:t>теплосетевыми</w:t>
            </w:r>
            <w:proofErr w:type="spellEnd"/>
            <w:r w:rsidRPr="0094164D">
              <w:rPr>
                <w:rFonts w:ascii="Times New Roman" w:hAnsi="Times New Roman" w:cs="Times New Roman"/>
                <w:szCs w:val="28"/>
              </w:rPr>
              <w:t xml:space="preserve"> организациями;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14) работоспособность автоматических регуляторов при их наличии;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15) наличие сведений о выполненных мероприятиях:</w:t>
            </w:r>
            <w:bookmarkStart w:id="2" w:name="Par27"/>
            <w:bookmarkEnd w:id="2"/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- по установке (приобретению) резервного оборудования;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- по организации совместной работы нескольких источников тепловой энергии на единую тепловую сеть;</w:t>
            </w:r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- по резервированию тепловых сетей смежных районов поселения, городского округа, города федерального значения;</w:t>
            </w:r>
            <w:bookmarkStart w:id="3" w:name="Par30"/>
            <w:bookmarkEnd w:id="3"/>
          </w:p>
          <w:p w:rsidR="0094164D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- по устройству резервных насосных станций.</w:t>
            </w:r>
          </w:p>
          <w:p w:rsidR="00CE4020" w:rsidRPr="0094164D" w:rsidRDefault="0094164D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164D">
              <w:rPr>
                <w:rFonts w:ascii="Times New Roman" w:hAnsi="Times New Roman" w:cs="Times New Roman"/>
                <w:szCs w:val="28"/>
              </w:rPr>
              <w:t>16) выполнение графиков проведения противоаварийных тренировок.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020" w:rsidRPr="00CE4020" w:rsidRDefault="004C1790" w:rsidP="0087205B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</w:rPr>
            </w:pPr>
            <w:r w:rsidRPr="00CE4020">
              <w:rPr>
                <w:rFonts w:eastAsia="Times New Roman"/>
                <w:iCs/>
              </w:rPr>
              <w:lastRenderedPageBreak/>
              <w:t>Котельная</w:t>
            </w:r>
            <w:r w:rsidR="00D37970">
              <w:rPr>
                <w:rFonts w:eastAsia="Times New Roman"/>
                <w:iCs/>
              </w:rPr>
              <w:t xml:space="preserve"> </w:t>
            </w:r>
            <w:r w:rsidR="001515DC">
              <w:rPr>
                <w:rFonts w:eastAsia="Times New Roman"/>
                <w:iCs/>
              </w:rPr>
              <w:t>«</w:t>
            </w:r>
            <w:r w:rsidRPr="00CE4020">
              <w:rPr>
                <w:rFonts w:eastAsia="Times New Roman"/>
                <w:iCs/>
              </w:rPr>
              <w:t>Гагарина</w:t>
            </w:r>
            <w:r w:rsidR="001515DC">
              <w:rPr>
                <w:rFonts w:eastAsia="Times New Roman"/>
                <w:iCs/>
              </w:rPr>
              <w:t xml:space="preserve">» </w:t>
            </w:r>
            <w:r w:rsidR="00DB0520">
              <w:rPr>
                <w:rFonts w:eastAsia="Times New Roman"/>
                <w:iCs/>
              </w:rPr>
              <w:t>(</w:t>
            </w:r>
            <w:proofErr w:type="gramStart"/>
            <w:r w:rsidR="00DB0520">
              <w:rPr>
                <w:rFonts w:eastAsia="Times New Roman"/>
                <w:iCs/>
              </w:rPr>
              <w:t>г</w:t>
            </w:r>
            <w:proofErr w:type="gramEnd"/>
            <w:r w:rsidR="00DB0520">
              <w:rPr>
                <w:rFonts w:eastAsia="Times New Roman"/>
                <w:iCs/>
              </w:rPr>
              <w:t xml:space="preserve">. Светлогорск, </w:t>
            </w:r>
            <w:r w:rsidR="00F56C68">
              <w:rPr>
                <w:rFonts w:eastAsia="Times New Roman"/>
                <w:iCs/>
              </w:rPr>
              <w:br/>
            </w:r>
            <w:r w:rsidR="00DB0520">
              <w:rPr>
                <w:rFonts w:eastAsia="Times New Roman"/>
                <w:iCs/>
              </w:rPr>
              <w:t>ул. Гагарина,</w:t>
            </w:r>
            <w:r w:rsidR="004A37F0">
              <w:rPr>
                <w:rFonts w:eastAsia="Times New Roman"/>
                <w:iCs/>
              </w:rPr>
              <w:t xml:space="preserve"> </w:t>
            </w:r>
            <w:r w:rsidR="002307A0">
              <w:rPr>
                <w:rFonts w:eastAsia="Times New Roman"/>
                <w:iCs/>
              </w:rPr>
              <w:t xml:space="preserve">д. </w:t>
            </w:r>
            <w:r w:rsidRPr="00CE4020">
              <w:rPr>
                <w:rFonts w:eastAsia="Times New Roman"/>
                <w:iCs/>
              </w:rPr>
              <w:t>3)</w:t>
            </w:r>
            <w:r w:rsidR="0087205B">
              <w:rPr>
                <w:rFonts w:eastAsia="Times New Roman"/>
                <w:iCs/>
              </w:rPr>
              <w:t>;</w:t>
            </w:r>
          </w:p>
          <w:p w:rsidR="00CE4020" w:rsidRPr="00CE4020" w:rsidRDefault="004C1790" w:rsidP="0087205B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</w:rPr>
            </w:pPr>
            <w:r w:rsidRPr="00CE4020">
              <w:rPr>
                <w:rFonts w:eastAsia="Times New Roman"/>
                <w:iCs/>
              </w:rPr>
              <w:t>Котельная «</w:t>
            </w:r>
            <w:r w:rsidR="00D37970">
              <w:rPr>
                <w:rFonts w:eastAsia="Times New Roman"/>
                <w:iCs/>
              </w:rPr>
              <w:t>Янтарь-Холл</w:t>
            </w:r>
            <w:r w:rsidRPr="00CE4020">
              <w:rPr>
                <w:rFonts w:eastAsia="Times New Roman"/>
                <w:iCs/>
              </w:rPr>
              <w:t>» (</w:t>
            </w:r>
            <w:proofErr w:type="gramStart"/>
            <w:r w:rsidRPr="00CE4020">
              <w:rPr>
                <w:rFonts w:eastAsia="Times New Roman"/>
                <w:iCs/>
              </w:rPr>
              <w:t>г</w:t>
            </w:r>
            <w:proofErr w:type="gramEnd"/>
            <w:r w:rsidRPr="00CE4020">
              <w:rPr>
                <w:rFonts w:eastAsia="Times New Roman"/>
                <w:iCs/>
              </w:rPr>
              <w:t xml:space="preserve">. Светлогорск, </w:t>
            </w:r>
            <w:r w:rsidR="00DB0520">
              <w:rPr>
                <w:rFonts w:eastAsia="Times New Roman"/>
                <w:iCs/>
              </w:rPr>
              <w:br/>
            </w:r>
            <w:r w:rsidRPr="00CE4020">
              <w:rPr>
                <w:rFonts w:eastAsia="Times New Roman"/>
                <w:iCs/>
              </w:rPr>
              <w:t>ул. Ленина, д. 11)</w:t>
            </w:r>
            <w:r w:rsidR="0087205B">
              <w:rPr>
                <w:rFonts w:eastAsia="Times New Roman"/>
                <w:iCs/>
              </w:rPr>
              <w:t>;</w:t>
            </w:r>
          </w:p>
          <w:p w:rsidR="00CE4020" w:rsidRPr="00CE4020" w:rsidRDefault="004C1790" w:rsidP="0087205B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</w:rPr>
            </w:pPr>
            <w:r w:rsidRPr="00CE4020">
              <w:rPr>
                <w:rFonts w:eastAsia="Times New Roman"/>
                <w:iCs/>
              </w:rPr>
              <w:t>РТС «Свет</w:t>
            </w:r>
            <w:r w:rsidR="00DB0520">
              <w:rPr>
                <w:rFonts w:eastAsia="Times New Roman"/>
                <w:iCs/>
              </w:rPr>
              <w:t xml:space="preserve">логорская» (г. Светлогорск, </w:t>
            </w:r>
            <w:r w:rsidR="00F56C68">
              <w:rPr>
                <w:rFonts w:eastAsia="Times New Roman"/>
                <w:iCs/>
              </w:rPr>
              <w:br/>
            </w:r>
            <w:r w:rsidR="00DB0520">
              <w:rPr>
                <w:rFonts w:eastAsia="Times New Roman"/>
                <w:iCs/>
              </w:rPr>
              <w:t xml:space="preserve">ул. </w:t>
            </w:r>
            <w:r w:rsidRPr="00CE4020">
              <w:rPr>
                <w:rFonts w:eastAsia="Times New Roman"/>
                <w:iCs/>
              </w:rPr>
              <w:t>Коммунальная, д. 8)</w:t>
            </w:r>
            <w:r w:rsidR="0087205B">
              <w:rPr>
                <w:rFonts w:eastAsia="Times New Roman"/>
                <w:iCs/>
              </w:rPr>
              <w:t>;</w:t>
            </w:r>
          </w:p>
          <w:p w:rsidR="00CE4020" w:rsidRPr="00CE4020" w:rsidRDefault="004C1790" w:rsidP="0087205B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</w:rPr>
            </w:pPr>
            <w:r w:rsidRPr="00CE4020">
              <w:rPr>
                <w:rFonts w:eastAsia="Times New Roman"/>
                <w:iCs/>
              </w:rPr>
              <w:t xml:space="preserve">Котельная </w:t>
            </w:r>
            <w:r w:rsidR="00D37970">
              <w:rPr>
                <w:rFonts w:eastAsia="Times New Roman"/>
                <w:iCs/>
              </w:rPr>
              <w:t>«</w:t>
            </w:r>
            <w:r w:rsidRPr="00CE4020">
              <w:rPr>
                <w:rFonts w:eastAsia="Times New Roman"/>
                <w:iCs/>
              </w:rPr>
              <w:t>Зори</w:t>
            </w:r>
            <w:r w:rsidR="00D37970">
              <w:rPr>
                <w:rFonts w:eastAsia="Times New Roman"/>
                <w:iCs/>
              </w:rPr>
              <w:t>»</w:t>
            </w:r>
            <w:r w:rsidRPr="00CE4020">
              <w:rPr>
                <w:rFonts w:eastAsia="Times New Roman"/>
                <w:iCs/>
              </w:rPr>
              <w:t xml:space="preserve"> (</w:t>
            </w:r>
            <w:proofErr w:type="gramStart"/>
            <w:r w:rsidRPr="00CE4020">
              <w:rPr>
                <w:rFonts w:eastAsia="Times New Roman"/>
                <w:iCs/>
              </w:rPr>
              <w:t>г</w:t>
            </w:r>
            <w:proofErr w:type="gramEnd"/>
            <w:r w:rsidRPr="00CE4020">
              <w:rPr>
                <w:rFonts w:eastAsia="Times New Roman"/>
                <w:iCs/>
              </w:rPr>
              <w:t xml:space="preserve">. Светлогорск, ул. Добрая, </w:t>
            </w:r>
            <w:r w:rsidR="00400D27">
              <w:rPr>
                <w:rFonts w:eastAsia="Times New Roman"/>
                <w:iCs/>
              </w:rPr>
              <w:br/>
            </w:r>
            <w:r w:rsidRPr="00CE4020">
              <w:rPr>
                <w:rFonts w:eastAsia="Times New Roman"/>
                <w:iCs/>
              </w:rPr>
              <w:t>д. 17)</w:t>
            </w:r>
            <w:r w:rsidR="0087205B">
              <w:rPr>
                <w:rFonts w:eastAsia="Times New Roman"/>
                <w:iCs/>
              </w:rPr>
              <w:t>;</w:t>
            </w:r>
          </w:p>
          <w:p w:rsidR="00CE4020" w:rsidRPr="00CE4020" w:rsidRDefault="004C1790" w:rsidP="0087205B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</w:rPr>
            </w:pPr>
            <w:r w:rsidRPr="00CE4020">
              <w:rPr>
                <w:rFonts w:eastAsia="Times New Roman"/>
                <w:iCs/>
              </w:rPr>
              <w:t xml:space="preserve">Котельная </w:t>
            </w:r>
            <w:r w:rsidR="00D37970">
              <w:rPr>
                <w:rFonts w:eastAsia="Times New Roman"/>
                <w:iCs/>
              </w:rPr>
              <w:t>«</w:t>
            </w:r>
            <w:r w:rsidRPr="00CE4020">
              <w:rPr>
                <w:rFonts w:eastAsia="Times New Roman"/>
                <w:iCs/>
              </w:rPr>
              <w:t>Приморье</w:t>
            </w:r>
            <w:r w:rsidR="00D37970">
              <w:rPr>
                <w:rFonts w:eastAsia="Times New Roman"/>
                <w:iCs/>
              </w:rPr>
              <w:t>»</w:t>
            </w:r>
            <w:r w:rsidRPr="00CE4020">
              <w:rPr>
                <w:rFonts w:eastAsia="Times New Roman"/>
                <w:iCs/>
              </w:rPr>
              <w:t xml:space="preserve"> (п. Приморье</w:t>
            </w:r>
            <w:r w:rsidR="00F56C68">
              <w:rPr>
                <w:rFonts w:eastAsia="Times New Roman"/>
                <w:iCs/>
              </w:rPr>
              <w:t>,</w:t>
            </w:r>
            <w:r w:rsidR="00D37970">
              <w:rPr>
                <w:rFonts w:eastAsia="Times New Roman"/>
                <w:iCs/>
              </w:rPr>
              <w:t xml:space="preserve"> </w:t>
            </w:r>
            <w:proofErr w:type="gramStart"/>
            <w:r w:rsidRPr="00CE4020">
              <w:rPr>
                <w:rFonts w:eastAsia="Times New Roman"/>
                <w:iCs/>
              </w:rPr>
              <w:t>Балтийский</w:t>
            </w:r>
            <w:proofErr w:type="gramEnd"/>
            <w:r w:rsidRPr="00CE4020">
              <w:rPr>
                <w:rFonts w:eastAsia="Times New Roman"/>
                <w:iCs/>
              </w:rPr>
              <w:t xml:space="preserve"> </w:t>
            </w:r>
            <w:proofErr w:type="spellStart"/>
            <w:r w:rsidRPr="00CE4020">
              <w:rPr>
                <w:rFonts w:eastAsia="Times New Roman"/>
                <w:iCs/>
              </w:rPr>
              <w:t>пр-кт</w:t>
            </w:r>
            <w:proofErr w:type="spellEnd"/>
            <w:r w:rsidRPr="00CE4020">
              <w:rPr>
                <w:rFonts w:eastAsia="Times New Roman"/>
                <w:iCs/>
              </w:rPr>
              <w:t>, д. 14а)</w:t>
            </w:r>
            <w:r w:rsidR="0087205B">
              <w:rPr>
                <w:rFonts w:eastAsia="Times New Roman"/>
                <w:iCs/>
              </w:rPr>
              <w:t>;</w:t>
            </w:r>
          </w:p>
          <w:p w:rsidR="00CE4020" w:rsidRPr="00CE4020" w:rsidRDefault="004C1790" w:rsidP="0087205B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</w:rPr>
            </w:pPr>
            <w:r w:rsidRPr="00CE4020">
              <w:rPr>
                <w:rFonts w:eastAsia="Times New Roman"/>
                <w:iCs/>
              </w:rPr>
              <w:t>Котель</w:t>
            </w:r>
            <w:r w:rsidR="00D37970">
              <w:rPr>
                <w:rFonts w:eastAsia="Times New Roman"/>
                <w:iCs/>
              </w:rPr>
              <w:t>ная «</w:t>
            </w:r>
            <w:r w:rsidR="00DB0520">
              <w:rPr>
                <w:rFonts w:eastAsia="Times New Roman"/>
                <w:iCs/>
              </w:rPr>
              <w:t>Донское</w:t>
            </w:r>
            <w:r w:rsidR="00D37970">
              <w:rPr>
                <w:rFonts w:eastAsia="Times New Roman"/>
                <w:iCs/>
              </w:rPr>
              <w:t>»</w:t>
            </w:r>
            <w:r w:rsidR="00DB0520">
              <w:rPr>
                <w:rFonts w:eastAsia="Times New Roman"/>
                <w:iCs/>
              </w:rPr>
              <w:t xml:space="preserve"> (п. Донское, </w:t>
            </w:r>
            <w:r w:rsidR="00D37970">
              <w:rPr>
                <w:rFonts w:eastAsia="Times New Roman"/>
                <w:iCs/>
              </w:rPr>
              <w:br/>
            </w:r>
            <w:r w:rsidR="00DB0520">
              <w:rPr>
                <w:rFonts w:eastAsia="Times New Roman"/>
                <w:iCs/>
              </w:rPr>
              <w:t xml:space="preserve">ул. </w:t>
            </w:r>
            <w:r w:rsidRPr="00CE4020">
              <w:rPr>
                <w:rFonts w:eastAsia="Times New Roman"/>
                <w:iCs/>
              </w:rPr>
              <w:t>Железнодорожная, д. 1)</w:t>
            </w:r>
            <w:r w:rsidR="0087205B">
              <w:rPr>
                <w:rFonts w:eastAsia="Times New Roman"/>
                <w:iCs/>
              </w:rPr>
              <w:t>;</w:t>
            </w:r>
          </w:p>
          <w:p w:rsidR="00CE4020" w:rsidRDefault="004C1790" w:rsidP="0087205B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</w:rPr>
            </w:pPr>
            <w:r w:rsidRPr="00CE4020">
              <w:rPr>
                <w:rFonts w:eastAsia="Times New Roman"/>
                <w:iCs/>
              </w:rPr>
              <w:t xml:space="preserve">Котельная «ДШИ» (г. Светлогорск, Калининградский </w:t>
            </w:r>
            <w:proofErr w:type="spellStart"/>
            <w:r w:rsidRPr="00CE4020">
              <w:rPr>
                <w:rFonts w:eastAsia="Times New Roman"/>
                <w:iCs/>
              </w:rPr>
              <w:t>пр-т</w:t>
            </w:r>
            <w:proofErr w:type="spellEnd"/>
            <w:r w:rsidRPr="00CE4020">
              <w:rPr>
                <w:rFonts w:eastAsia="Times New Roman"/>
                <w:iCs/>
              </w:rPr>
              <w:t>, д. 32)</w:t>
            </w:r>
            <w:r w:rsidR="0087205B">
              <w:rPr>
                <w:rFonts w:eastAsia="Times New Roman"/>
                <w:iCs/>
              </w:rPr>
              <w:t>;</w:t>
            </w:r>
          </w:p>
          <w:p w:rsidR="00612562" w:rsidRPr="00CE4020" w:rsidRDefault="00612562" w:rsidP="0087205B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Котельная «Филино» (</w:t>
            </w:r>
            <w:r w:rsidR="001515DC">
              <w:rPr>
                <w:rFonts w:eastAsia="Times New Roman"/>
                <w:iCs/>
              </w:rPr>
              <w:t xml:space="preserve">п. Донское, ул. Дивная, </w:t>
            </w:r>
            <w:proofErr w:type="spellStart"/>
            <w:r w:rsidR="001515DC">
              <w:rPr>
                <w:rFonts w:eastAsia="Times New Roman"/>
                <w:iCs/>
              </w:rPr>
              <w:t>зд</w:t>
            </w:r>
            <w:proofErr w:type="spellEnd"/>
            <w:r w:rsidR="001515DC">
              <w:rPr>
                <w:rFonts w:eastAsia="Times New Roman"/>
                <w:iCs/>
              </w:rPr>
              <w:t>. 1А, стр. 7</w:t>
            </w:r>
            <w:r w:rsidRPr="00612562">
              <w:rPr>
                <w:rFonts w:eastAsia="Times New Roman"/>
                <w:iCs/>
              </w:rPr>
              <w:t>)</w:t>
            </w:r>
            <w:r w:rsidR="0087205B">
              <w:rPr>
                <w:rFonts w:eastAsia="Times New Roman"/>
                <w:iCs/>
              </w:rPr>
              <w:t>.</w:t>
            </w:r>
          </w:p>
          <w:p w:rsidR="00CE4020" w:rsidRPr="00CE4020" w:rsidRDefault="00CE4020" w:rsidP="00683E0B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CE4020" w:rsidRDefault="00CE4020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CE4020" w:rsidRDefault="00CE4020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CE4020" w:rsidRDefault="00CE4020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Pr="00CE4020" w:rsidRDefault="00CE4020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4D" w:rsidRDefault="0094164D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164D" w:rsidRDefault="0094164D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164D" w:rsidRDefault="0094164D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52AB" w:rsidRDefault="009352AB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52AB" w:rsidRDefault="009352AB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52AB" w:rsidRDefault="009352AB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164D" w:rsidRPr="0094164D" w:rsidRDefault="0094164D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4020" w:rsidRPr="00CE4020" w:rsidRDefault="004C1790" w:rsidP="00CE4020">
            <w:pPr>
              <w:pStyle w:val="ConsPlusNonforma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CE4020">
              <w:rPr>
                <w:rFonts w:ascii="Times New Roman" w:hAnsi="Times New Roman" w:cs="Times New Roman"/>
                <w:sz w:val="24"/>
                <w:szCs w:val="28"/>
              </w:rPr>
              <w:t>Котельная инв. № 667 в/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8"/>
              </w:rPr>
              <w:t xml:space="preserve"> № 1</w:t>
            </w:r>
            <w:r w:rsidR="0087205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CE40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3795D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005F2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83795D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E4020">
              <w:rPr>
                <w:rFonts w:ascii="Times New Roman" w:hAnsi="Times New Roman" w:cs="Times New Roman"/>
                <w:sz w:val="24"/>
                <w:szCs w:val="28"/>
              </w:rPr>
              <w:t>Светлогорск, ул. К. Маркса, 15</w:t>
            </w:r>
            <w:r w:rsidR="00005F2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CE4020" w:rsidRPr="00CE4020" w:rsidRDefault="004C1790" w:rsidP="00CE4020">
            <w:pPr>
              <w:pStyle w:val="ConsPlusNonforma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CE4020">
              <w:rPr>
                <w:rFonts w:ascii="Times New Roman" w:hAnsi="Times New Roman" w:cs="Times New Roman"/>
                <w:sz w:val="24"/>
                <w:szCs w:val="28"/>
              </w:rPr>
              <w:t>Тепловые сети от котельной инв. № 667 в/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00D27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E4020">
              <w:rPr>
                <w:rFonts w:ascii="Times New Roman" w:hAnsi="Times New Roman" w:cs="Times New Roman"/>
                <w:sz w:val="24"/>
                <w:szCs w:val="28"/>
              </w:rPr>
              <w:t>№ 1 г. Светлогорска</w:t>
            </w:r>
            <w:r w:rsidR="0087205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E4020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</w:p>
          <w:p w:rsidR="00CE4020" w:rsidRPr="00CE4020" w:rsidRDefault="00CE4020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4C" w:rsidTr="00F56C68">
        <w:trPr>
          <w:trHeight w:val="1382"/>
        </w:trPr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CE4020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E5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lastRenderedPageBreak/>
              <w:t>Общество с ограниченной ответственностью</w:t>
            </w:r>
            <w:r w:rsidRPr="007573E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«Санаторий» «Отрадное»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4020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0" w:rsidRDefault="003175B4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  <w:p w:rsidR="003175B4" w:rsidRDefault="003175B4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75B4" w:rsidRDefault="003175B4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20" w:rsidRDefault="00CE4020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020" w:rsidRDefault="00CE4020" w:rsidP="00CE4020">
            <w:pPr>
              <w:pStyle w:val="ConsPlusNonformat"/>
              <w:ind w:left="78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4020" w:rsidRPr="00F56C68" w:rsidRDefault="004C1790" w:rsidP="00F56C68">
            <w:pPr>
              <w:pStyle w:val="ConsPlusNonforma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CE4020">
              <w:rPr>
                <w:rFonts w:ascii="Times New Roman" w:hAnsi="Times New Roman" w:cs="Times New Roman"/>
                <w:sz w:val="24"/>
                <w:szCs w:val="28"/>
              </w:rPr>
              <w:t xml:space="preserve">Котельная </w:t>
            </w:r>
            <w:r w:rsidR="00005F2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8"/>
              </w:rPr>
              <w:t>. Светлогорск, ул. Токарева, 9</w:t>
            </w:r>
            <w:r w:rsidR="00005F2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87205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400D27" w:rsidRPr="00F56C68" w:rsidRDefault="00683E0B" w:rsidP="000A0E2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Cs w:val="28"/>
        </w:rPr>
      </w:pPr>
      <w:r w:rsidRPr="00F56C68">
        <w:rPr>
          <w:rFonts w:ascii="Times New Roman" w:hAnsi="Times New Roman" w:cs="Times New Roman"/>
          <w:szCs w:val="28"/>
        </w:rPr>
        <w:lastRenderedPageBreak/>
        <w:t>* по согласованию</w:t>
      </w:r>
    </w:p>
    <w:p w:rsidR="00683E0B" w:rsidRDefault="00683E0B" w:rsidP="000A0E2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F56C68" w:rsidRDefault="00F56C68" w:rsidP="000A0E2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EE23E2" w:rsidRPr="0094164D" w:rsidRDefault="004C1790" w:rsidP="000A0E2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lastRenderedPageBreak/>
        <w:t>2. Организации, управляющие многоквартирными домами на территории муниципального образования «Светлогорский городской округ», приобретающие тепловую энергию (мощность), теплоноситель для оказания коммунальных услуг в части горячего водоснабжения и отопления, гражданам, проживающим в жилых домах, теплопотребляющие установки которых подключены к системе теплоснабжения:</w:t>
      </w:r>
    </w:p>
    <w:tbl>
      <w:tblPr>
        <w:tblStyle w:val="TableGrid0"/>
        <w:tblW w:w="14621" w:type="dxa"/>
        <w:tblInd w:w="1080" w:type="dxa"/>
        <w:tblLook w:val="04A0"/>
      </w:tblPr>
      <w:tblGrid>
        <w:gridCol w:w="2714"/>
        <w:gridCol w:w="1559"/>
        <w:gridCol w:w="4536"/>
        <w:gridCol w:w="5812"/>
      </w:tblGrid>
      <w:tr w:rsidR="00394E4C" w:rsidTr="00DB0520"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CE4020" w:rsidRPr="00F93CE9" w:rsidRDefault="00DB0520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C1790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подлежащие проверке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E4020" w:rsidRPr="003175B4" w:rsidRDefault="004C179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B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E4020" w:rsidRPr="00F93CE9" w:rsidRDefault="004C1790" w:rsidP="001E30E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</w:t>
            </w:r>
            <w:r w:rsidR="00683E0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в ходе проверки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CE4020" w:rsidRPr="00F93CE9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 адрес объектов, </w:t>
            </w:r>
            <w:r w:rsidR="00683E0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подлежащих проверке</w:t>
            </w:r>
          </w:p>
        </w:tc>
      </w:tr>
      <w:tr w:rsidR="00005F2E" w:rsidTr="00F56C68">
        <w:trPr>
          <w:trHeight w:val="1859"/>
        </w:trPr>
        <w:tc>
          <w:tcPr>
            <w:tcW w:w="27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5F2E" w:rsidRPr="009D0AA8" w:rsidRDefault="00005F2E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E5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Общество с ограниченной ответственностью</w:t>
            </w:r>
            <w:r w:rsidRPr="007573E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«Согласие»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5F2E" w:rsidRPr="003175B4" w:rsidRDefault="00005F2E" w:rsidP="002307A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проведение промывки оборудования и коммуникаций теплопотребляющих установок;</w:t>
            </w:r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разработка эксплуатационных режимов, а также мероприятий по их внедрению;</w:t>
            </w:r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выполнение плана ремонтных работ и качество их выполнения;</w:t>
            </w:r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состояние тепловых сетей, принадлежащих потребителю тепловой энергии;</w:t>
            </w:r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состояние трубопроводов, арматуры и тепловой изоляции в пределах тепловых пунктов;</w:t>
            </w:r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работоспособность защиты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теплопотребления;</w:t>
            </w:r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плотность оборудования тепловых пунктов;</w:t>
            </w:r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наличие пломб на расчетных шайбах и соплах элеваторов;</w:t>
            </w:r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проведение испытания оборудования теплопотребляющих установок на плотность и прочность;</w:t>
            </w:r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      </w:r>
            <w:hyperlink r:id="rId10" w:history="1">
              <w:r w:rsidRPr="00683E0B">
                <w:rPr>
                  <w:rFonts w:ascii="Times New Roman" w:hAnsi="Times New Roman" w:cs="Times New Roman"/>
                  <w:sz w:val="24"/>
                  <w:szCs w:val="24"/>
                </w:rPr>
                <w:t>приложении №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</w:t>
            </w:r>
            <w:r w:rsidRPr="00683E0B">
              <w:rPr>
                <w:rFonts w:ascii="Times New Roman" w:hAnsi="Times New Roman" w:cs="Times New Roman"/>
                <w:sz w:val="24"/>
                <w:szCs w:val="24"/>
              </w:rPr>
              <w:t>оценки готовности к отопительному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утверждённым п</w:t>
            </w:r>
            <w:r w:rsidRPr="00683E0B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83E0B">
              <w:rPr>
                <w:rFonts w:ascii="Times New Roman" w:hAnsi="Times New Roman" w:cs="Times New Roman"/>
                <w:sz w:val="24"/>
                <w:szCs w:val="24"/>
              </w:rPr>
              <w:t xml:space="preserve"> Минэнерго России от 12.03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.2013 № 103;</w:t>
            </w:r>
          </w:p>
          <w:p w:rsidR="00005F2E" w:rsidRDefault="00005F2E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18) наличие актов о проверке состояния дымовых и вентиляционных каналов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      </w:r>
          </w:p>
          <w:p w:rsidR="00005F2E" w:rsidRPr="00F93CE9" w:rsidRDefault="00005F2E" w:rsidP="0094164D">
            <w:pPr>
              <w:pStyle w:val="ad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CE4020" w:rsidRDefault="00005F2E" w:rsidP="00CE4020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МКД, 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расположенные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5F2E" w:rsidRPr="00CE4020" w:rsidRDefault="00005F2E" w:rsidP="00CE4020">
            <w:pPr>
              <w:pStyle w:val="ConsPlusNonformat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Светлогорск, ул. 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Вокзальная, д. 3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Вокзальная, д. 4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Мичурина, д. 1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Мичурина, д. 2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Мичурина, д. 4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Гоголя, д. 8, корп. 1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Гоголя, д. 8, корп. 2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Ленинградская, д. 9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Новая, д. 1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Новая, д. 5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Новая, д. 7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Новая, д. 8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Пионерская, д. 26А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Пионерская, д. 28А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Пионерская, д. 30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Преображенского, д. 10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Пригородная, д. 7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Тихая, д. 2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Тихая, д. 3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пер. Сиреневый, д. 8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пер. Ягодный, д. 1</w:t>
            </w:r>
          </w:p>
          <w:p w:rsidR="00005F2E" w:rsidRPr="00CE4020" w:rsidRDefault="00005F2E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2E" w:rsidTr="00F56C68">
        <w:trPr>
          <w:trHeight w:val="1160"/>
        </w:trPr>
        <w:tc>
          <w:tcPr>
            <w:tcW w:w="2714" w:type="dxa"/>
            <w:shd w:val="clear" w:color="auto" w:fill="FFFFFF"/>
            <w:vAlign w:val="center"/>
          </w:tcPr>
          <w:p w:rsidR="00005F2E" w:rsidRPr="009D0AA8" w:rsidRDefault="00005F2E" w:rsidP="009352AB">
            <w:pPr>
              <w:ind w:left="-1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E5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Общество</w:t>
            </w:r>
            <w:r w:rsidR="0083795D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br/>
            </w:r>
            <w:r w:rsidRPr="007573E5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с ограниченной ответственностью</w:t>
            </w:r>
            <w:r w:rsidRPr="001B25FF">
              <w:rPr>
                <w:rFonts w:ascii="Times New Roman" w:hAnsi="Times New Roman" w:cs="Times New Roman"/>
                <w:sz w:val="24"/>
                <w:szCs w:val="28"/>
              </w:rPr>
              <w:t xml:space="preserve"> «Согласие Светлогорск»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05F2E" w:rsidRPr="003175B4" w:rsidRDefault="002307A0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05F2E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F93CE9" w:rsidRDefault="00005F2E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CE4020" w:rsidRDefault="00005F2E" w:rsidP="00683E0B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МКД, расположенный по адресу </w:t>
            </w:r>
            <w:r w:rsidRPr="00CE40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Светлогорск, ул. 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Яблоневая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</w:tr>
      <w:tr w:rsidR="00005F2E" w:rsidTr="00DB0520">
        <w:trPr>
          <w:trHeight w:val="1961"/>
        </w:trPr>
        <w:tc>
          <w:tcPr>
            <w:tcW w:w="2714" w:type="dxa"/>
            <w:shd w:val="clear" w:color="auto" w:fill="FFFFFF"/>
            <w:vAlign w:val="center"/>
          </w:tcPr>
          <w:p w:rsidR="00005F2E" w:rsidRPr="009D0AA8" w:rsidRDefault="00005F2E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E5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lastRenderedPageBreak/>
              <w:t>Общество с ограниченной ответственностью</w:t>
            </w:r>
            <w:r w:rsidRPr="007573E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Янтарь-Сервис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05F2E" w:rsidRPr="003175B4" w:rsidRDefault="00005F2E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20797E" w:rsidRDefault="00005F2E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F56C68" w:rsidRDefault="00005F2E" w:rsidP="00F56C68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МКД, расположенный по адресу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Светлогорск, ул. 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, д. 28</w:t>
            </w:r>
          </w:p>
        </w:tc>
      </w:tr>
      <w:tr w:rsidR="00005F2E" w:rsidTr="00DB0520">
        <w:trPr>
          <w:trHeight w:val="2680"/>
        </w:trPr>
        <w:tc>
          <w:tcPr>
            <w:tcW w:w="2714" w:type="dxa"/>
            <w:shd w:val="clear" w:color="auto" w:fill="FFFFFF"/>
            <w:vAlign w:val="center"/>
          </w:tcPr>
          <w:p w:rsidR="00005F2E" w:rsidRPr="001B25FF" w:rsidRDefault="00005F2E" w:rsidP="009352AB">
            <w:pPr>
              <w:ind w:left="-1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lastRenderedPageBreak/>
              <w:t>Общес</w:t>
            </w:r>
            <w:r w:rsidRPr="007573E5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тво с ограниченной ответственностью</w:t>
            </w:r>
            <w:r w:rsidRPr="007573E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«УЮТ и КОМФОРТ»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05F2E" w:rsidRPr="003175B4" w:rsidRDefault="00005F2E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20797E" w:rsidRDefault="00005F2E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CE4020" w:rsidRDefault="00005F2E" w:rsidP="00CE40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МКД, расположенные по адресу: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Гагарина, д. 1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Пригородная, д. 36А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Пригородная, д. 36Б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Горького, д. 9А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Железнодорожная, д. 8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Игашова, д. 1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Калининградский пр-т, д. 22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Калининградский пр-т, д. 88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К. Маркса, д. 7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Ленина, д. 7А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Ленинградская, д. 5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Светлогорск, ул. 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, д. 6,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Светлогорск, ул. 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, д. 6, корп. 2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Молодёжная, д. 6, корп. 3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Пионерская, д. 18Б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Пионерская, д. 25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Почтовая, д. 4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Пригородная, д. 42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Пригородная, д. 36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Преображенского, д. 2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Пушкина, д. 1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Садовая, д. 12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Тихая, д. 5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Яблоневая, д. 3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Подгорная, д. 1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п. Донское, ул. Садовая, д. 2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п. Донское, ул. Садовая, д. 4</w:t>
            </w:r>
          </w:p>
          <w:p w:rsidR="00005F2E" w:rsidRPr="00CE4020" w:rsidRDefault="00005F2E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2E" w:rsidTr="00DB0520">
        <w:trPr>
          <w:trHeight w:val="1165"/>
        </w:trPr>
        <w:tc>
          <w:tcPr>
            <w:tcW w:w="2714" w:type="dxa"/>
            <w:shd w:val="clear" w:color="auto" w:fill="FFFFFF"/>
            <w:vAlign w:val="center"/>
          </w:tcPr>
          <w:p w:rsidR="00005F2E" w:rsidRPr="009D0AA8" w:rsidRDefault="00005F2E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E5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lastRenderedPageBreak/>
              <w:t>Общество с ограниченной ответственностью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«Жилфонд»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05F2E" w:rsidRPr="003175B4" w:rsidRDefault="00005F2E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20797E" w:rsidRDefault="00005F2E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CE4020" w:rsidRDefault="00005F2E" w:rsidP="00CE40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МКД, расположенные по адресу: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Пионерская, д. 26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Пригородная, д. 5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Яблоневая, д. 6</w:t>
            </w:r>
          </w:p>
          <w:p w:rsidR="00005F2E" w:rsidRPr="00F56C68" w:rsidRDefault="00005F2E" w:rsidP="00F56C6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Калининградский пр-т, д. 80</w:t>
            </w:r>
          </w:p>
        </w:tc>
      </w:tr>
      <w:tr w:rsidR="00005F2E" w:rsidTr="00F56C68">
        <w:trPr>
          <w:trHeight w:val="1964"/>
        </w:trPr>
        <w:tc>
          <w:tcPr>
            <w:tcW w:w="2714" w:type="dxa"/>
            <w:shd w:val="clear" w:color="auto" w:fill="FFFFFF"/>
            <w:vAlign w:val="center"/>
          </w:tcPr>
          <w:p w:rsidR="00005F2E" w:rsidRDefault="00005F2E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E5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lastRenderedPageBreak/>
              <w:t>Общество с ограниченной ответственностью</w:t>
            </w:r>
            <w:r w:rsidRPr="007573E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«Янтарная долина»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05F2E" w:rsidRPr="003175B4" w:rsidRDefault="00005F2E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20797E" w:rsidRDefault="00005F2E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CE4020" w:rsidRDefault="00005F2E" w:rsidP="00CE40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МКД, расположенный по адресу</w:t>
            </w:r>
          </w:p>
          <w:p w:rsidR="00005F2E" w:rsidRPr="00F56C68" w:rsidRDefault="00005F2E" w:rsidP="00F56C68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Светлогорск, ул. 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Фруктовая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</w:tr>
      <w:tr w:rsidR="00005F2E" w:rsidTr="00F56C68">
        <w:trPr>
          <w:trHeight w:val="2756"/>
        </w:trPr>
        <w:tc>
          <w:tcPr>
            <w:tcW w:w="2714" w:type="dxa"/>
            <w:shd w:val="clear" w:color="auto" w:fill="FFFFFF"/>
            <w:vAlign w:val="center"/>
          </w:tcPr>
          <w:p w:rsidR="00005F2E" w:rsidRDefault="00005F2E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E5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Общество с ограниченной ответственностью</w:t>
            </w:r>
            <w:r w:rsidRPr="007573E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«Эконом – Светлогорск»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05F2E" w:rsidRPr="003175B4" w:rsidRDefault="00005F2E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20797E" w:rsidRDefault="00005F2E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CE4020" w:rsidRDefault="00005F2E" w:rsidP="00CE40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МКД, расположенные по адресу: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Тихая, д. 1</w:t>
            </w:r>
          </w:p>
          <w:p w:rsidR="00005F2E" w:rsidRPr="00CE4020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пер. Сиреневый, д. 1</w:t>
            </w:r>
          </w:p>
          <w:p w:rsidR="00005F2E" w:rsidRPr="00F56C68" w:rsidRDefault="00005F2E" w:rsidP="00F56C6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пер. Сиреневый, д. 6</w:t>
            </w:r>
          </w:p>
        </w:tc>
      </w:tr>
    </w:tbl>
    <w:p w:rsidR="00F56C68" w:rsidRDefault="00F56C68" w:rsidP="000A0E2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C68" w:rsidRDefault="00F56C68" w:rsidP="000A0E2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E2B" w:rsidRPr="0094164D" w:rsidRDefault="004C1790" w:rsidP="000A0E2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>3. Учреждения социальной направленности (здравоохранения, образования, социальной защиты),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подключенных к системе теплоснабжения:</w:t>
      </w:r>
    </w:p>
    <w:tbl>
      <w:tblPr>
        <w:tblStyle w:val="TableGrid0"/>
        <w:tblW w:w="14337" w:type="dxa"/>
        <w:tblInd w:w="1080" w:type="dxa"/>
        <w:tblLayout w:type="fixed"/>
        <w:tblLook w:val="04A0"/>
      </w:tblPr>
      <w:tblGrid>
        <w:gridCol w:w="2714"/>
        <w:gridCol w:w="1559"/>
        <w:gridCol w:w="4536"/>
        <w:gridCol w:w="5528"/>
      </w:tblGrid>
      <w:tr w:rsidR="00394E4C" w:rsidTr="00DB0520">
        <w:tc>
          <w:tcPr>
            <w:tcW w:w="2714" w:type="dxa"/>
            <w:vAlign w:val="center"/>
          </w:tcPr>
          <w:p w:rsidR="00CE4020" w:rsidRPr="00F93CE9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Объекты, </w:t>
            </w:r>
            <w:r w:rsidR="00DB05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подлежащие проверке</w:t>
            </w:r>
          </w:p>
        </w:tc>
        <w:tc>
          <w:tcPr>
            <w:tcW w:w="1559" w:type="dxa"/>
            <w:vAlign w:val="center"/>
          </w:tcPr>
          <w:p w:rsidR="00CE4020" w:rsidRPr="003175B4" w:rsidRDefault="004C179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B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E4020" w:rsidRPr="00F93CE9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</w:t>
            </w:r>
            <w:r w:rsidR="00DB05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в ходе проверки</w:t>
            </w:r>
          </w:p>
        </w:tc>
        <w:tc>
          <w:tcPr>
            <w:tcW w:w="5528" w:type="dxa"/>
            <w:vAlign w:val="center"/>
          </w:tcPr>
          <w:p w:rsidR="00CE4020" w:rsidRPr="00F93CE9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 адрес объектов, </w:t>
            </w:r>
            <w:r w:rsidR="00DB05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подлежащих проверке</w:t>
            </w:r>
          </w:p>
        </w:tc>
      </w:tr>
      <w:tr w:rsidR="00F865E5" w:rsidTr="00F56C68">
        <w:trPr>
          <w:trHeight w:val="1575"/>
        </w:trPr>
        <w:tc>
          <w:tcPr>
            <w:tcW w:w="2714" w:type="dxa"/>
            <w:shd w:val="clear" w:color="auto" w:fill="FFFFFF"/>
            <w:vAlign w:val="center"/>
          </w:tcPr>
          <w:p w:rsidR="00F865E5" w:rsidRPr="009B3FFE" w:rsidRDefault="00F865E5" w:rsidP="00CE40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66D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366DD">
              <w:rPr>
                <w:rFonts w:ascii="Times New Roman" w:hAnsi="Times New Roman" w:cs="Times New Roman"/>
                <w:bCs/>
                <w:sz w:val="24"/>
                <w:szCs w:val="24"/>
              </w:rPr>
              <w:t>ОУ «Средняя общеобразовательная шк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ола </w:t>
            </w:r>
            <w:r w:rsidRPr="00D366DD">
              <w:rPr>
                <w:rFonts w:ascii="Times New Roman" w:hAnsi="Times New Roman" w:cs="Times New Roman"/>
                <w:bCs/>
                <w:sz w:val="24"/>
                <w:szCs w:val="24"/>
              </w:rPr>
              <w:t>№1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366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Светлогорска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Default="00F865E5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F865E5" w:rsidRDefault="00F865E5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проведение промывки оборудования и коммуникаций теплопотребляющих установок;</w:t>
            </w:r>
          </w:p>
          <w:p w:rsidR="00F865E5" w:rsidRDefault="00F865E5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разработка эксплуатационных режимов, а также мероприятий по их внедрению;</w:t>
            </w:r>
          </w:p>
          <w:p w:rsidR="00F865E5" w:rsidRDefault="00F865E5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выполнение плана ремонтных работ и качество их выполнения;</w:t>
            </w:r>
          </w:p>
          <w:p w:rsidR="00F865E5" w:rsidRDefault="00F865E5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состояние тепловых сетей, принадлежащих потребителю тепловой энергии;</w:t>
            </w:r>
          </w:p>
          <w:p w:rsidR="00F865E5" w:rsidRDefault="00F865E5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F865E5" w:rsidRDefault="00F865E5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состояние трубопроводов, арматуры и тепловой изоляции в пределах тепловых пунктов;</w:t>
            </w:r>
          </w:p>
          <w:p w:rsidR="00F865E5" w:rsidRDefault="00F865E5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F865E5" w:rsidRDefault="00F865E5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работоспособность защиты систем теплопотребления;</w:t>
            </w:r>
          </w:p>
          <w:p w:rsidR="00F865E5" w:rsidRDefault="00F865E5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  <w:p w:rsidR="00F865E5" w:rsidRDefault="00F865E5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F865E5" w:rsidRDefault="00F865E5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плотность оборудования тепловых пунктов;</w:t>
            </w:r>
          </w:p>
          <w:p w:rsidR="00F865E5" w:rsidRDefault="00F865E5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наличие пломб на расчетных шайбах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соплах элеваторов;</w:t>
            </w:r>
          </w:p>
          <w:p w:rsidR="00F865E5" w:rsidRDefault="00F865E5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F865E5" w:rsidRDefault="00F865E5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  <w:p w:rsidR="00F865E5" w:rsidRDefault="00F865E5" w:rsidP="00683E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проведение испытания оборудования теплопотребляющих установок на плотность и прочность;</w:t>
            </w:r>
          </w:p>
          <w:p w:rsidR="00F865E5" w:rsidRPr="000F24DF" w:rsidRDefault="00F865E5" w:rsidP="00F56C6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      </w:r>
            <w:hyperlink r:id="rId11" w:history="1">
              <w:r w:rsidRPr="00683E0B">
                <w:rPr>
                  <w:rFonts w:ascii="Times New Roman" w:hAnsi="Times New Roman" w:cs="Times New Roman"/>
                  <w:sz w:val="24"/>
                  <w:szCs w:val="24"/>
                </w:rPr>
                <w:t>приложении №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</w:t>
            </w:r>
            <w:r w:rsidRPr="00683E0B">
              <w:rPr>
                <w:rFonts w:ascii="Times New Roman" w:hAnsi="Times New Roman" w:cs="Times New Roman"/>
                <w:sz w:val="24"/>
                <w:szCs w:val="24"/>
              </w:rPr>
              <w:t>оценки готовности к отопительному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утверждённым п</w:t>
            </w:r>
            <w:r w:rsidRPr="00683E0B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83E0B">
              <w:rPr>
                <w:rFonts w:ascii="Times New Roman" w:hAnsi="Times New Roman" w:cs="Times New Roman"/>
                <w:sz w:val="24"/>
                <w:szCs w:val="24"/>
              </w:rPr>
              <w:t xml:space="preserve"> Минэнерго России от 12.03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.2013 № 103.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83E0B" w:rsidRDefault="00F865E5" w:rsidP="00683E0B">
            <w:pPr>
              <w:pStyle w:val="ConsPlusNonforma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Светлогорск,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</w:p>
        </w:tc>
      </w:tr>
      <w:tr w:rsidR="00F865E5" w:rsidTr="00F56C68">
        <w:trPr>
          <w:trHeight w:val="1226"/>
        </w:trPr>
        <w:tc>
          <w:tcPr>
            <w:tcW w:w="2714" w:type="dxa"/>
            <w:shd w:val="clear" w:color="auto" w:fill="FFFFFF"/>
            <w:vAlign w:val="center"/>
          </w:tcPr>
          <w:p w:rsidR="00F865E5" w:rsidRPr="00E831B8" w:rsidRDefault="00F865E5" w:rsidP="00CE4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«Средняя общеобразовательная школа  п. Донское»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Default="00F865E5" w:rsidP="00CE40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DB0520" w:rsidRDefault="00F865E5" w:rsidP="00DB0520">
            <w:pPr>
              <w:pStyle w:val="ConsPlusNonformat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Светлогорский городской округ,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п. Донское, ул. 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</w:tr>
      <w:tr w:rsidR="00F865E5" w:rsidTr="00DB0520">
        <w:trPr>
          <w:trHeight w:val="2001"/>
        </w:trPr>
        <w:tc>
          <w:tcPr>
            <w:tcW w:w="2714" w:type="dxa"/>
            <w:vAlign w:val="center"/>
          </w:tcPr>
          <w:p w:rsidR="00F865E5" w:rsidRPr="00D366DD" w:rsidRDefault="00F865E5" w:rsidP="00CE4020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МАУ «Физкультурно-оздоровительный комплекс «Светлогорский» Светлогорского городского округа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F93CE9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CE4020" w:rsidRDefault="00F865E5" w:rsidP="00CE4020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Яблоневая, д. 13</w:t>
            </w:r>
          </w:p>
        </w:tc>
      </w:tr>
      <w:tr w:rsidR="00F865E5" w:rsidTr="00DB0520">
        <w:trPr>
          <w:trHeight w:val="980"/>
        </w:trPr>
        <w:tc>
          <w:tcPr>
            <w:tcW w:w="2714" w:type="dxa"/>
            <w:vAlign w:val="center"/>
          </w:tcPr>
          <w:p w:rsidR="00F865E5" w:rsidRPr="00D366DD" w:rsidRDefault="00F865E5" w:rsidP="00CE4020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6D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366DD">
              <w:rPr>
                <w:rFonts w:ascii="Times New Roman" w:hAnsi="Times New Roman" w:cs="Times New Roman"/>
                <w:bCs/>
                <w:sz w:val="24"/>
                <w:szCs w:val="24"/>
              </w:rPr>
              <w:t>ДОУ детский сад №1 «Березка»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F93CE9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CE4020" w:rsidRDefault="00F865E5" w:rsidP="00CE4020">
            <w:pPr>
              <w:pStyle w:val="ConsPlusNonforma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Светлогорск, Калининградский пр-т, д. 70</w:t>
            </w:r>
          </w:p>
          <w:p w:rsidR="00F865E5" w:rsidRPr="00F56C68" w:rsidRDefault="00F865E5" w:rsidP="00F56C68">
            <w:pPr>
              <w:pStyle w:val="ConsPlusNonforma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Светлогорск, ул. 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</w:tr>
      <w:tr w:rsidR="00F865E5" w:rsidTr="00F56C68">
        <w:trPr>
          <w:trHeight w:val="1025"/>
        </w:trPr>
        <w:tc>
          <w:tcPr>
            <w:tcW w:w="2714" w:type="dxa"/>
            <w:vAlign w:val="center"/>
          </w:tcPr>
          <w:p w:rsidR="00F865E5" w:rsidRPr="00D366DD" w:rsidRDefault="00F865E5" w:rsidP="00CE4020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6DD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№20 «Родничок»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F93CE9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CE4020" w:rsidRDefault="00F865E5" w:rsidP="00CE4020">
            <w:pPr>
              <w:pStyle w:val="ConsPlusNonforma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Гоголя, д. 15</w:t>
            </w:r>
            <w:r w:rsidR="008720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5E5" w:rsidRPr="00F56C68" w:rsidRDefault="00F865E5" w:rsidP="00F56C68">
            <w:pPr>
              <w:pStyle w:val="ConsPlusNonforma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Гоголя, д. 12</w:t>
            </w:r>
            <w:r w:rsidR="00872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5E5" w:rsidTr="00F56C68">
        <w:trPr>
          <w:trHeight w:val="1221"/>
        </w:trPr>
        <w:tc>
          <w:tcPr>
            <w:tcW w:w="2714" w:type="dxa"/>
            <w:vAlign w:val="center"/>
          </w:tcPr>
          <w:p w:rsidR="00F865E5" w:rsidRPr="00D366DD" w:rsidRDefault="00F865E5" w:rsidP="00CE4020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6DD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«Солнышко»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F93CE9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CE4020" w:rsidRDefault="00F865E5" w:rsidP="00CE4020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Светлогорск, </w:t>
            </w:r>
            <w:r w:rsidRPr="00CE4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 32</w:t>
            </w:r>
          </w:p>
        </w:tc>
      </w:tr>
      <w:tr w:rsidR="00F865E5" w:rsidTr="00F56C68">
        <w:trPr>
          <w:trHeight w:val="1272"/>
        </w:trPr>
        <w:tc>
          <w:tcPr>
            <w:tcW w:w="2714" w:type="dxa"/>
            <w:vAlign w:val="center"/>
          </w:tcPr>
          <w:p w:rsidR="00F865E5" w:rsidRPr="00D366DD" w:rsidRDefault="00F865E5" w:rsidP="00DB05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66DD">
              <w:rPr>
                <w:rFonts w:ascii="Times New Roman" w:hAnsi="Times New Roman" w:cs="Times New Roman"/>
                <w:sz w:val="24"/>
                <w:szCs w:val="24"/>
              </w:rPr>
              <w:t>МБДОУ  детский сад  «Одуванчик»,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6DD">
              <w:rPr>
                <w:rFonts w:ascii="Times New Roman" w:hAnsi="Times New Roman" w:cs="Times New Roman"/>
                <w:sz w:val="24"/>
                <w:szCs w:val="24"/>
              </w:rPr>
              <w:t>п. Приморье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F93CE9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CE4020" w:rsidRDefault="00F865E5" w:rsidP="00CE4020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 Приморье, ул. Артиллерийская, 1</w:t>
            </w:r>
          </w:p>
        </w:tc>
      </w:tr>
      <w:tr w:rsidR="00F865E5" w:rsidTr="00F56C68">
        <w:trPr>
          <w:trHeight w:val="1341"/>
        </w:trPr>
        <w:tc>
          <w:tcPr>
            <w:tcW w:w="2714" w:type="dxa"/>
            <w:vAlign w:val="center"/>
          </w:tcPr>
          <w:p w:rsidR="00F865E5" w:rsidRPr="00D366DD" w:rsidRDefault="00F865E5" w:rsidP="00CE4020">
            <w:pPr>
              <w:spacing w:before="120" w:after="1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МБОУ  «Основная общеобразовательная школа п. Приморье»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F93CE9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CE4020" w:rsidRDefault="00F865E5" w:rsidP="00CE4020">
            <w:pPr>
              <w:pStyle w:val="ConsPlusNonforma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Светлогорский городской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п. Приморье, Балтийский пр-т, д. 14</w:t>
            </w:r>
          </w:p>
          <w:p w:rsidR="00F865E5" w:rsidRPr="00CE4020" w:rsidRDefault="00F865E5" w:rsidP="00CE4020">
            <w:pPr>
              <w:pStyle w:val="ConsPlusNonforma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Светлогорский городской округ,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п. Приморье, Балтийский пр-т, д. 7А</w:t>
            </w:r>
          </w:p>
        </w:tc>
      </w:tr>
      <w:tr w:rsidR="00F865E5" w:rsidTr="00F56C68">
        <w:trPr>
          <w:trHeight w:val="612"/>
        </w:trPr>
        <w:tc>
          <w:tcPr>
            <w:tcW w:w="2714" w:type="dxa"/>
            <w:tcBorders>
              <w:top w:val="single" w:sz="4" w:space="0" w:color="auto"/>
            </w:tcBorders>
            <w:vAlign w:val="center"/>
          </w:tcPr>
          <w:p w:rsidR="00F865E5" w:rsidRPr="00D366DD" w:rsidRDefault="00F865E5" w:rsidP="00CE4020">
            <w:pPr>
              <w:spacing w:before="120" w:after="12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66DD">
              <w:rPr>
                <w:rFonts w:ascii="Times New Roman" w:hAnsi="Times New Roman" w:cs="Times New Roman"/>
                <w:bCs/>
                <w:sz w:val="24"/>
                <w:szCs w:val="24"/>
              </w:rPr>
              <w:t>ГБСУСО  КО  ССОЦ «Мечта»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F93CE9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CE4020" w:rsidRDefault="00F865E5" w:rsidP="00CE4020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Фрунзе, дом № 6</w:t>
            </w:r>
          </w:p>
        </w:tc>
      </w:tr>
      <w:tr w:rsidR="00F865E5" w:rsidTr="00DB0520">
        <w:tc>
          <w:tcPr>
            <w:tcW w:w="2714" w:type="dxa"/>
            <w:vAlign w:val="center"/>
          </w:tcPr>
          <w:p w:rsidR="00F865E5" w:rsidRPr="00842AD3" w:rsidRDefault="00F865E5" w:rsidP="00CE4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D3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ГАУ КО ООДО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842AD3">
              <w:rPr>
                <w:rFonts w:ascii="Times New Roman" w:hAnsi="Times New Roman" w:cs="Times New Roman"/>
                <w:sz w:val="24"/>
                <w:shd w:val="clear" w:color="auto" w:fill="FFFFFF"/>
              </w:rPr>
              <w:t>Комплексная 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 Детский оздоровительный лагерь «Паруса надежды»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F93CE9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CE4020" w:rsidRDefault="00F865E5" w:rsidP="00CE4020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Светлогорск, ул. 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, дом 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литер «С»</w:t>
            </w:r>
            <w:r w:rsidR="008720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5E5" w:rsidRPr="00CE4020" w:rsidRDefault="00F865E5" w:rsidP="00CE4020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Светлогорск, ул. 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, дом 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литер «Г»</w:t>
            </w:r>
            <w:r w:rsidR="008720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5E5" w:rsidRPr="00CE4020" w:rsidRDefault="00F865E5" w:rsidP="00CE4020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Светлогорск, ул. 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, дом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литер «А»</w:t>
            </w:r>
            <w:r w:rsidR="00872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5E5" w:rsidRPr="00CE4020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E5" w:rsidTr="00DB0520">
        <w:tc>
          <w:tcPr>
            <w:tcW w:w="2714" w:type="dxa"/>
            <w:vAlign w:val="center"/>
          </w:tcPr>
          <w:p w:rsidR="00F865E5" w:rsidRPr="00D366DD" w:rsidRDefault="00F865E5" w:rsidP="00CE4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МАУ «Информационно-туристический центр Светлогорского городского округа»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F93CE9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5E5" w:rsidRPr="00CE4020" w:rsidRDefault="00F865E5" w:rsidP="00400D27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Светлогорск, </w:t>
            </w: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ул. К. Маркса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865E5" w:rsidTr="00DB0520">
        <w:trPr>
          <w:trHeight w:val="1134"/>
        </w:trPr>
        <w:tc>
          <w:tcPr>
            <w:tcW w:w="2714" w:type="dxa"/>
            <w:tcBorders>
              <w:right w:val="single" w:sz="4" w:space="0" w:color="000000"/>
            </w:tcBorders>
            <w:vAlign w:val="center"/>
          </w:tcPr>
          <w:p w:rsidR="00F865E5" w:rsidRPr="00D366DD" w:rsidRDefault="00F865E5" w:rsidP="00CE402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66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366DD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противотуберкулезный санаторий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F93CE9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65E5" w:rsidRPr="00CE4020" w:rsidRDefault="00F865E5" w:rsidP="00CE4020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Пионерская,  д. 1</w:t>
            </w:r>
          </w:p>
        </w:tc>
      </w:tr>
      <w:tr w:rsidR="00F865E5" w:rsidTr="00DB0520">
        <w:trPr>
          <w:trHeight w:val="1013"/>
        </w:trPr>
        <w:tc>
          <w:tcPr>
            <w:tcW w:w="2714" w:type="dxa"/>
            <w:vAlign w:val="center"/>
          </w:tcPr>
          <w:p w:rsidR="00F865E5" w:rsidRPr="00D366DD" w:rsidRDefault="00F865E5" w:rsidP="00CE402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66DD">
              <w:rPr>
                <w:rFonts w:ascii="Times New Roman" w:hAnsi="Times New Roman" w:cs="Times New Roman"/>
                <w:sz w:val="24"/>
                <w:szCs w:val="24"/>
              </w:rPr>
              <w:t>ФГБУ «Детский пульмонологический санаторий «Отрадное» Минздрава России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F93CE9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CE4020" w:rsidRDefault="00F865E5" w:rsidP="00CE4020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Фрунзе, д. 4</w:t>
            </w:r>
            <w:r w:rsidR="008720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5E5" w:rsidRPr="00CE4020" w:rsidRDefault="00F865E5" w:rsidP="00CE4020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 Калининградский пр., д. 74.</w:t>
            </w:r>
          </w:p>
          <w:p w:rsidR="00F865E5" w:rsidRPr="00CE4020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E5" w:rsidTr="00DB0520">
        <w:trPr>
          <w:trHeight w:val="1438"/>
        </w:trPr>
        <w:tc>
          <w:tcPr>
            <w:tcW w:w="2714" w:type="dxa"/>
            <w:vAlign w:val="center"/>
          </w:tcPr>
          <w:p w:rsidR="00F865E5" w:rsidRPr="00D366DD" w:rsidRDefault="00F865E5" w:rsidP="00CE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«Светлогорская централизованная библиотечная система»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F93CE9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CE4020" w:rsidRDefault="00F865E5" w:rsidP="00CE4020">
            <w:pPr>
              <w:pStyle w:val="ConsPlusNonformat"/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Яблоневая, д. 6;</w:t>
            </w:r>
          </w:p>
          <w:p w:rsidR="00F865E5" w:rsidRPr="00CE4020" w:rsidRDefault="00F865E5" w:rsidP="00CE4020">
            <w:pPr>
              <w:pStyle w:val="ConsPlusNonformat"/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Пионерская, д. 30;</w:t>
            </w:r>
          </w:p>
          <w:p w:rsidR="00F865E5" w:rsidRPr="004A37F0" w:rsidRDefault="00F865E5" w:rsidP="004A37F0">
            <w:pPr>
              <w:pStyle w:val="ConsPlusNonformat"/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Светлогорский городской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п. Приморье, ул. </w:t>
            </w:r>
            <w:proofErr w:type="gramStart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Флотская</w:t>
            </w:r>
            <w:proofErr w:type="gramEnd"/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, д. 2.</w:t>
            </w:r>
          </w:p>
        </w:tc>
      </w:tr>
      <w:tr w:rsidR="00F865E5" w:rsidTr="00DB0520">
        <w:tc>
          <w:tcPr>
            <w:tcW w:w="2714" w:type="dxa"/>
            <w:vAlign w:val="center"/>
          </w:tcPr>
          <w:p w:rsidR="00F865E5" w:rsidRDefault="00F865E5" w:rsidP="00CE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5E5">
              <w:rPr>
                <w:rFonts w:ascii="Times New Roman" w:hAnsi="Times New Roman" w:cs="Times New Roman"/>
                <w:sz w:val="24"/>
                <w:szCs w:val="24"/>
              </w:rPr>
              <w:t>МБУДО «ДШИ им. Гречанинова А.Г.»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F93CE9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F865E5" w:rsidRDefault="00F865E5" w:rsidP="00F56C6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5E5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г. Светлогорск, Калининградский </w:t>
            </w:r>
            <w:proofErr w:type="spellStart"/>
            <w:r w:rsidRPr="00F865E5">
              <w:rPr>
                <w:rFonts w:ascii="Times New Roman" w:eastAsia="Times New Roman" w:hAnsi="Times New Roman" w:cs="Times New Roman"/>
                <w:iCs/>
                <w:sz w:val="24"/>
              </w:rPr>
              <w:t>пр-т</w:t>
            </w:r>
            <w:proofErr w:type="spellEnd"/>
            <w:r w:rsidRPr="00F865E5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, </w:t>
            </w:r>
            <w:r w:rsidRPr="00F865E5">
              <w:rPr>
                <w:rFonts w:ascii="Times New Roman" w:eastAsia="Times New Roman" w:hAnsi="Times New Roman" w:cs="Times New Roman"/>
                <w:iCs/>
                <w:sz w:val="24"/>
              </w:rPr>
              <w:br/>
              <w:t>д. 32</w:t>
            </w:r>
          </w:p>
        </w:tc>
      </w:tr>
      <w:tr w:rsidR="00F865E5" w:rsidTr="00DB0520">
        <w:tc>
          <w:tcPr>
            <w:tcW w:w="2714" w:type="dxa"/>
            <w:vAlign w:val="center"/>
          </w:tcPr>
          <w:p w:rsidR="00F865E5" w:rsidRDefault="00F865E5" w:rsidP="00CE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«Архив Светлогорского городского округа»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F93CE9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CE4020" w:rsidRDefault="00F865E5" w:rsidP="00F56C6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ул. К.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 д.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865E5" w:rsidTr="00DB0520">
        <w:tc>
          <w:tcPr>
            <w:tcW w:w="2714" w:type="dxa"/>
            <w:vAlign w:val="center"/>
          </w:tcPr>
          <w:p w:rsidR="00F865E5" w:rsidRDefault="00F865E5" w:rsidP="00CE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 «Учетно-финансовый центр Светлогорского городского округа»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3175B4" w:rsidRDefault="00F865E5" w:rsidP="008D007A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E5" w:rsidRPr="00F93CE9" w:rsidRDefault="00F865E5" w:rsidP="00CE402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CE4020" w:rsidRDefault="00F865E5" w:rsidP="00CE4020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>г. Светлогорск, Калининградский пр-т,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020">
              <w:rPr>
                <w:rFonts w:ascii="Times New Roman" w:hAnsi="Times New Roman" w:cs="Times New Roman"/>
                <w:sz w:val="24"/>
                <w:szCs w:val="24"/>
              </w:rPr>
              <w:t xml:space="preserve"> д. 77А</w:t>
            </w:r>
          </w:p>
        </w:tc>
      </w:tr>
    </w:tbl>
    <w:p w:rsidR="000344CF" w:rsidRDefault="000344CF"/>
    <w:sectPr w:rsidR="000344CF" w:rsidSect="001E30E2">
      <w:headerReference w:type="default" r:id="rId12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033" w:rsidRDefault="00D06033" w:rsidP="00394E4C">
      <w:pPr>
        <w:spacing w:after="0" w:line="240" w:lineRule="auto"/>
      </w:pPr>
      <w:r>
        <w:separator/>
      </w:r>
    </w:p>
  </w:endnote>
  <w:endnote w:type="continuationSeparator" w:id="0">
    <w:p w:rsidR="00D06033" w:rsidRDefault="00D06033" w:rsidP="003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033" w:rsidRDefault="00D06033" w:rsidP="00394E4C">
      <w:pPr>
        <w:spacing w:after="0" w:line="240" w:lineRule="auto"/>
      </w:pPr>
      <w:r>
        <w:separator/>
      </w:r>
    </w:p>
  </w:footnote>
  <w:footnote w:type="continuationSeparator" w:id="0">
    <w:p w:rsidR="00D06033" w:rsidRDefault="00D06033" w:rsidP="003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28" w:rsidRDefault="00434C28">
    <w:pPr>
      <w:pStyle w:val="a6"/>
      <w:jc w:val="center"/>
    </w:pPr>
  </w:p>
  <w:p w:rsidR="00434C28" w:rsidRDefault="00434C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15" w:rsidRDefault="002B1F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>
    <w:nsid w:val="06E53460"/>
    <w:multiLevelType w:val="hybridMultilevel"/>
    <w:tmpl w:val="1EC850E0"/>
    <w:lvl w:ilvl="0" w:tplc="23421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9A1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C2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7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EC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87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2D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AB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8740B07"/>
    <w:multiLevelType w:val="hybridMultilevel"/>
    <w:tmpl w:val="F4C4A5E0"/>
    <w:lvl w:ilvl="0" w:tplc="2C8C7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5EB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8E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C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2E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A1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45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4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45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3CE0B83"/>
    <w:multiLevelType w:val="hybridMultilevel"/>
    <w:tmpl w:val="D8EEBA92"/>
    <w:lvl w:ilvl="0" w:tplc="C082B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001BA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E5E05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D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E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47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5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4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9">
    <w:nsid w:val="4EB82C46"/>
    <w:multiLevelType w:val="hybridMultilevel"/>
    <w:tmpl w:val="6BE83A0E"/>
    <w:lvl w:ilvl="0" w:tplc="38D46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1ACE6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DF903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07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9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E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1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D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AB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075F40"/>
    <w:multiLevelType w:val="hybridMultilevel"/>
    <w:tmpl w:val="EA6CF0DC"/>
    <w:lvl w:ilvl="0" w:tplc="8D00B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F62B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AF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CED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2200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507C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06E6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CA6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F20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73330B"/>
    <w:multiLevelType w:val="hybridMultilevel"/>
    <w:tmpl w:val="E4ECB468"/>
    <w:lvl w:ilvl="0" w:tplc="89A4D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67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86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8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2E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01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A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0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E2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6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7">
    <w:nsid w:val="60491B88"/>
    <w:multiLevelType w:val="hybridMultilevel"/>
    <w:tmpl w:val="B49C3818"/>
    <w:lvl w:ilvl="0" w:tplc="48541E8A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E1C4A05E" w:tentative="1">
      <w:start w:val="1"/>
      <w:numFmt w:val="lowerLetter"/>
      <w:lvlText w:val="%2."/>
      <w:lvlJc w:val="left"/>
      <w:pPr>
        <w:ind w:left="1440" w:hanging="360"/>
      </w:pPr>
    </w:lvl>
    <w:lvl w:ilvl="2" w:tplc="B1F80EF4" w:tentative="1">
      <w:start w:val="1"/>
      <w:numFmt w:val="lowerRoman"/>
      <w:lvlText w:val="%3."/>
      <w:lvlJc w:val="right"/>
      <w:pPr>
        <w:ind w:left="2160" w:hanging="180"/>
      </w:pPr>
    </w:lvl>
    <w:lvl w:ilvl="3" w:tplc="E6D4DFEA" w:tentative="1">
      <w:start w:val="1"/>
      <w:numFmt w:val="decimal"/>
      <w:lvlText w:val="%4."/>
      <w:lvlJc w:val="left"/>
      <w:pPr>
        <w:ind w:left="2880" w:hanging="360"/>
      </w:pPr>
    </w:lvl>
    <w:lvl w:ilvl="4" w:tplc="C8B6640A" w:tentative="1">
      <w:start w:val="1"/>
      <w:numFmt w:val="lowerLetter"/>
      <w:lvlText w:val="%5."/>
      <w:lvlJc w:val="left"/>
      <w:pPr>
        <w:ind w:left="3600" w:hanging="360"/>
      </w:pPr>
    </w:lvl>
    <w:lvl w:ilvl="5" w:tplc="2A36C772" w:tentative="1">
      <w:start w:val="1"/>
      <w:numFmt w:val="lowerRoman"/>
      <w:lvlText w:val="%6."/>
      <w:lvlJc w:val="right"/>
      <w:pPr>
        <w:ind w:left="4320" w:hanging="180"/>
      </w:pPr>
    </w:lvl>
    <w:lvl w:ilvl="6" w:tplc="0B4002FE" w:tentative="1">
      <w:start w:val="1"/>
      <w:numFmt w:val="decimal"/>
      <w:lvlText w:val="%7."/>
      <w:lvlJc w:val="left"/>
      <w:pPr>
        <w:ind w:left="5040" w:hanging="360"/>
      </w:pPr>
    </w:lvl>
    <w:lvl w:ilvl="7" w:tplc="21E0D77E" w:tentative="1">
      <w:start w:val="1"/>
      <w:numFmt w:val="lowerLetter"/>
      <w:lvlText w:val="%8."/>
      <w:lvlJc w:val="left"/>
      <w:pPr>
        <w:ind w:left="5760" w:hanging="360"/>
      </w:pPr>
    </w:lvl>
    <w:lvl w:ilvl="8" w:tplc="B8843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11220"/>
    <w:multiLevelType w:val="hybridMultilevel"/>
    <w:tmpl w:val="F2A09D88"/>
    <w:lvl w:ilvl="0" w:tplc="61E035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BD84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C3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6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3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2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B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B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C7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2"/>
  </w:num>
  <w:num w:numId="5">
    <w:abstractNumId w:val="19"/>
  </w:num>
  <w:num w:numId="6">
    <w:abstractNumId w:val="11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5"/>
  </w:num>
  <w:num w:numId="13">
    <w:abstractNumId w:val="5"/>
  </w:num>
  <w:num w:numId="14">
    <w:abstractNumId w:val="18"/>
  </w:num>
  <w:num w:numId="15">
    <w:abstractNumId w:val="2"/>
  </w:num>
  <w:num w:numId="16">
    <w:abstractNumId w:val="17"/>
  </w:num>
  <w:num w:numId="17">
    <w:abstractNumId w:val="14"/>
  </w:num>
  <w:num w:numId="18">
    <w:abstractNumId w:val="9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FF"/>
    <w:rsid w:val="00003E65"/>
    <w:rsid w:val="00004846"/>
    <w:rsid w:val="00005A99"/>
    <w:rsid w:val="00005F2E"/>
    <w:rsid w:val="00007337"/>
    <w:rsid w:val="00017CA3"/>
    <w:rsid w:val="0002318C"/>
    <w:rsid w:val="000240B7"/>
    <w:rsid w:val="00026C2E"/>
    <w:rsid w:val="000344CF"/>
    <w:rsid w:val="00037A23"/>
    <w:rsid w:val="000408F7"/>
    <w:rsid w:val="00043C7D"/>
    <w:rsid w:val="000467B8"/>
    <w:rsid w:val="00046C10"/>
    <w:rsid w:val="00077CB3"/>
    <w:rsid w:val="00081783"/>
    <w:rsid w:val="00086CE7"/>
    <w:rsid w:val="0009675B"/>
    <w:rsid w:val="000A0E2B"/>
    <w:rsid w:val="000A1DAC"/>
    <w:rsid w:val="000A2A85"/>
    <w:rsid w:val="000A7D01"/>
    <w:rsid w:val="000B00D7"/>
    <w:rsid w:val="000B3C5A"/>
    <w:rsid w:val="000D3CEF"/>
    <w:rsid w:val="000E579E"/>
    <w:rsid w:val="000E71C0"/>
    <w:rsid w:val="000F0D24"/>
    <w:rsid w:val="000F192B"/>
    <w:rsid w:val="000F2202"/>
    <w:rsid w:val="000F24DF"/>
    <w:rsid w:val="000F684F"/>
    <w:rsid w:val="00102572"/>
    <w:rsid w:val="00110E8C"/>
    <w:rsid w:val="00112763"/>
    <w:rsid w:val="0012011C"/>
    <w:rsid w:val="00121316"/>
    <w:rsid w:val="00135C27"/>
    <w:rsid w:val="00135EF6"/>
    <w:rsid w:val="00136A31"/>
    <w:rsid w:val="00136C53"/>
    <w:rsid w:val="00144A40"/>
    <w:rsid w:val="001515DC"/>
    <w:rsid w:val="00167CE1"/>
    <w:rsid w:val="00191B73"/>
    <w:rsid w:val="001A6317"/>
    <w:rsid w:val="001A6576"/>
    <w:rsid w:val="001B25FF"/>
    <w:rsid w:val="001B2F4D"/>
    <w:rsid w:val="001B348A"/>
    <w:rsid w:val="001B7890"/>
    <w:rsid w:val="001C277A"/>
    <w:rsid w:val="001C4924"/>
    <w:rsid w:val="001C6E27"/>
    <w:rsid w:val="001D5DBF"/>
    <w:rsid w:val="001E2D99"/>
    <w:rsid w:val="001E30E2"/>
    <w:rsid w:val="001E44D3"/>
    <w:rsid w:val="001F53CF"/>
    <w:rsid w:val="001F5A65"/>
    <w:rsid w:val="001F61F8"/>
    <w:rsid w:val="00201D5B"/>
    <w:rsid w:val="00203896"/>
    <w:rsid w:val="0020797E"/>
    <w:rsid w:val="00211FF0"/>
    <w:rsid w:val="00212809"/>
    <w:rsid w:val="00215BBE"/>
    <w:rsid w:val="00220F83"/>
    <w:rsid w:val="002225E1"/>
    <w:rsid w:val="002265E8"/>
    <w:rsid w:val="0022720F"/>
    <w:rsid w:val="002307A0"/>
    <w:rsid w:val="00245966"/>
    <w:rsid w:val="002515F3"/>
    <w:rsid w:val="00254325"/>
    <w:rsid w:val="00267AE1"/>
    <w:rsid w:val="00271589"/>
    <w:rsid w:val="00271E4C"/>
    <w:rsid w:val="0027791C"/>
    <w:rsid w:val="002A4530"/>
    <w:rsid w:val="002A48C3"/>
    <w:rsid w:val="002A62E9"/>
    <w:rsid w:val="002B1F15"/>
    <w:rsid w:val="002C6832"/>
    <w:rsid w:val="002C7E6E"/>
    <w:rsid w:val="002D3C23"/>
    <w:rsid w:val="002D42C4"/>
    <w:rsid w:val="002E7ACE"/>
    <w:rsid w:val="002F12CF"/>
    <w:rsid w:val="00301BEB"/>
    <w:rsid w:val="00306B43"/>
    <w:rsid w:val="003175B4"/>
    <w:rsid w:val="003178C0"/>
    <w:rsid w:val="00320272"/>
    <w:rsid w:val="0032113F"/>
    <w:rsid w:val="00321450"/>
    <w:rsid w:val="003446DA"/>
    <w:rsid w:val="0034480D"/>
    <w:rsid w:val="003539D6"/>
    <w:rsid w:val="00357EEA"/>
    <w:rsid w:val="00361CF1"/>
    <w:rsid w:val="00383CF2"/>
    <w:rsid w:val="00390769"/>
    <w:rsid w:val="00390C36"/>
    <w:rsid w:val="003944DD"/>
    <w:rsid w:val="00394E4C"/>
    <w:rsid w:val="003A31E4"/>
    <w:rsid w:val="003B7ABE"/>
    <w:rsid w:val="003C029C"/>
    <w:rsid w:val="003C0996"/>
    <w:rsid w:val="003C1AC3"/>
    <w:rsid w:val="003C276A"/>
    <w:rsid w:val="003C75C5"/>
    <w:rsid w:val="003D6F65"/>
    <w:rsid w:val="003E17D9"/>
    <w:rsid w:val="003E63B8"/>
    <w:rsid w:val="003F0141"/>
    <w:rsid w:val="003F0CFF"/>
    <w:rsid w:val="003F21FC"/>
    <w:rsid w:val="003F50D5"/>
    <w:rsid w:val="003F796F"/>
    <w:rsid w:val="00400D27"/>
    <w:rsid w:val="00404DF9"/>
    <w:rsid w:val="0043247A"/>
    <w:rsid w:val="0043438E"/>
    <w:rsid w:val="00434C28"/>
    <w:rsid w:val="00441310"/>
    <w:rsid w:val="004436F5"/>
    <w:rsid w:val="0044718C"/>
    <w:rsid w:val="004539DC"/>
    <w:rsid w:val="004539FC"/>
    <w:rsid w:val="004668B9"/>
    <w:rsid w:val="0048046F"/>
    <w:rsid w:val="00485CDE"/>
    <w:rsid w:val="004957FE"/>
    <w:rsid w:val="0049671B"/>
    <w:rsid w:val="004A013C"/>
    <w:rsid w:val="004A37F0"/>
    <w:rsid w:val="004A5049"/>
    <w:rsid w:val="004A6CDD"/>
    <w:rsid w:val="004C10BF"/>
    <w:rsid w:val="004C1237"/>
    <w:rsid w:val="004C1790"/>
    <w:rsid w:val="004C5727"/>
    <w:rsid w:val="004C5757"/>
    <w:rsid w:val="004D7DA3"/>
    <w:rsid w:val="004D7F68"/>
    <w:rsid w:val="004F13B9"/>
    <w:rsid w:val="004F4F87"/>
    <w:rsid w:val="004F588B"/>
    <w:rsid w:val="004F6A9A"/>
    <w:rsid w:val="0050293D"/>
    <w:rsid w:val="00504ABA"/>
    <w:rsid w:val="00512F1D"/>
    <w:rsid w:val="00522F6B"/>
    <w:rsid w:val="00536DD8"/>
    <w:rsid w:val="005443D8"/>
    <w:rsid w:val="00550ED2"/>
    <w:rsid w:val="00552D0F"/>
    <w:rsid w:val="00555815"/>
    <w:rsid w:val="005574A8"/>
    <w:rsid w:val="00560244"/>
    <w:rsid w:val="00560F1E"/>
    <w:rsid w:val="00563C44"/>
    <w:rsid w:val="0057484E"/>
    <w:rsid w:val="005757EB"/>
    <w:rsid w:val="005810AB"/>
    <w:rsid w:val="00582865"/>
    <w:rsid w:val="005834B9"/>
    <w:rsid w:val="005850E3"/>
    <w:rsid w:val="005A3462"/>
    <w:rsid w:val="005B1208"/>
    <w:rsid w:val="005B7792"/>
    <w:rsid w:val="005C30C6"/>
    <w:rsid w:val="005D0885"/>
    <w:rsid w:val="005D709B"/>
    <w:rsid w:val="005E121A"/>
    <w:rsid w:val="005E7CFE"/>
    <w:rsid w:val="005F4843"/>
    <w:rsid w:val="006067FF"/>
    <w:rsid w:val="006070AD"/>
    <w:rsid w:val="00612562"/>
    <w:rsid w:val="006535C3"/>
    <w:rsid w:val="00660250"/>
    <w:rsid w:val="00683E0B"/>
    <w:rsid w:val="0069216A"/>
    <w:rsid w:val="006958B7"/>
    <w:rsid w:val="006A52F5"/>
    <w:rsid w:val="006B7261"/>
    <w:rsid w:val="006C0D30"/>
    <w:rsid w:val="006C52DB"/>
    <w:rsid w:val="006C55DF"/>
    <w:rsid w:val="006D1FC3"/>
    <w:rsid w:val="006D3B7F"/>
    <w:rsid w:val="006D46FF"/>
    <w:rsid w:val="006D4704"/>
    <w:rsid w:val="006F35E4"/>
    <w:rsid w:val="006F49AF"/>
    <w:rsid w:val="00702D97"/>
    <w:rsid w:val="00707BC6"/>
    <w:rsid w:val="00710AB0"/>
    <w:rsid w:val="00714A8F"/>
    <w:rsid w:val="00721731"/>
    <w:rsid w:val="00724707"/>
    <w:rsid w:val="00751F20"/>
    <w:rsid w:val="00751F48"/>
    <w:rsid w:val="007573E5"/>
    <w:rsid w:val="00774EE9"/>
    <w:rsid w:val="00783FC6"/>
    <w:rsid w:val="00785414"/>
    <w:rsid w:val="00786A41"/>
    <w:rsid w:val="007A07B5"/>
    <w:rsid w:val="007A4FB0"/>
    <w:rsid w:val="007C5CC1"/>
    <w:rsid w:val="007C78EC"/>
    <w:rsid w:val="007D68D8"/>
    <w:rsid w:val="007E253E"/>
    <w:rsid w:val="007E4B58"/>
    <w:rsid w:val="007F1FD6"/>
    <w:rsid w:val="007F448F"/>
    <w:rsid w:val="00803575"/>
    <w:rsid w:val="00816867"/>
    <w:rsid w:val="0082254A"/>
    <w:rsid w:val="008354E3"/>
    <w:rsid w:val="0083795D"/>
    <w:rsid w:val="00840B5E"/>
    <w:rsid w:val="008411B4"/>
    <w:rsid w:val="00842AD3"/>
    <w:rsid w:val="00843A44"/>
    <w:rsid w:val="00853CF1"/>
    <w:rsid w:val="00857F81"/>
    <w:rsid w:val="00862C23"/>
    <w:rsid w:val="0087205B"/>
    <w:rsid w:val="008761D2"/>
    <w:rsid w:val="008A2C90"/>
    <w:rsid w:val="008C172A"/>
    <w:rsid w:val="008C1CC3"/>
    <w:rsid w:val="008D36EE"/>
    <w:rsid w:val="008D659F"/>
    <w:rsid w:val="008F65FB"/>
    <w:rsid w:val="00905A74"/>
    <w:rsid w:val="009071A0"/>
    <w:rsid w:val="0090732C"/>
    <w:rsid w:val="00915FFA"/>
    <w:rsid w:val="00921B69"/>
    <w:rsid w:val="009244F1"/>
    <w:rsid w:val="00930F52"/>
    <w:rsid w:val="009352AB"/>
    <w:rsid w:val="009410EC"/>
    <w:rsid w:val="0094164D"/>
    <w:rsid w:val="0094188A"/>
    <w:rsid w:val="00944D5B"/>
    <w:rsid w:val="009671FF"/>
    <w:rsid w:val="009703F6"/>
    <w:rsid w:val="00974D10"/>
    <w:rsid w:val="00980A2D"/>
    <w:rsid w:val="0098366F"/>
    <w:rsid w:val="00983A3B"/>
    <w:rsid w:val="0099480C"/>
    <w:rsid w:val="00994B81"/>
    <w:rsid w:val="009A66F2"/>
    <w:rsid w:val="009B02F9"/>
    <w:rsid w:val="009B22A9"/>
    <w:rsid w:val="009B3FFE"/>
    <w:rsid w:val="009B42F3"/>
    <w:rsid w:val="009D0AA8"/>
    <w:rsid w:val="009D10B1"/>
    <w:rsid w:val="009E0D7F"/>
    <w:rsid w:val="009E3BDE"/>
    <w:rsid w:val="009F7266"/>
    <w:rsid w:val="00A001CF"/>
    <w:rsid w:val="00A01693"/>
    <w:rsid w:val="00A05D9B"/>
    <w:rsid w:val="00A166EA"/>
    <w:rsid w:val="00A22C26"/>
    <w:rsid w:val="00A23B6C"/>
    <w:rsid w:val="00A33F92"/>
    <w:rsid w:val="00A4682B"/>
    <w:rsid w:val="00A5729D"/>
    <w:rsid w:val="00A66943"/>
    <w:rsid w:val="00A673E7"/>
    <w:rsid w:val="00A87BDB"/>
    <w:rsid w:val="00AA513B"/>
    <w:rsid w:val="00AA697F"/>
    <w:rsid w:val="00AB667E"/>
    <w:rsid w:val="00AB7DAF"/>
    <w:rsid w:val="00AC0BFC"/>
    <w:rsid w:val="00AC4630"/>
    <w:rsid w:val="00AD4700"/>
    <w:rsid w:val="00AF284A"/>
    <w:rsid w:val="00B12A59"/>
    <w:rsid w:val="00B208DD"/>
    <w:rsid w:val="00B22C0C"/>
    <w:rsid w:val="00B23D96"/>
    <w:rsid w:val="00B34208"/>
    <w:rsid w:val="00B41197"/>
    <w:rsid w:val="00B449E9"/>
    <w:rsid w:val="00B55196"/>
    <w:rsid w:val="00B624D3"/>
    <w:rsid w:val="00B80A60"/>
    <w:rsid w:val="00B8116C"/>
    <w:rsid w:val="00B84718"/>
    <w:rsid w:val="00B96C34"/>
    <w:rsid w:val="00BA284F"/>
    <w:rsid w:val="00BA71CD"/>
    <w:rsid w:val="00BC25DB"/>
    <w:rsid w:val="00BC2D01"/>
    <w:rsid w:val="00BC47CA"/>
    <w:rsid w:val="00BE45BA"/>
    <w:rsid w:val="00C032B3"/>
    <w:rsid w:val="00C1073F"/>
    <w:rsid w:val="00C20268"/>
    <w:rsid w:val="00C222E4"/>
    <w:rsid w:val="00C27AA8"/>
    <w:rsid w:val="00C46363"/>
    <w:rsid w:val="00C50E0E"/>
    <w:rsid w:val="00C63B07"/>
    <w:rsid w:val="00C63EAA"/>
    <w:rsid w:val="00C648E4"/>
    <w:rsid w:val="00C714C5"/>
    <w:rsid w:val="00C8301C"/>
    <w:rsid w:val="00C870BD"/>
    <w:rsid w:val="00C8761B"/>
    <w:rsid w:val="00C94CFE"/>
    <w:rsid w:val="00C97806"/>
    <w:rsid w:val="00CA714D"/>
    <w:rsid w:val="00CB4D30"/>
    <w:rsid w:val="00CB63AB"/>
    <w:rsid w:val="00CE2CE2"/>
    <w:rsid w:val="00CE4020"/>
    <w:rsid w:val="00CE448B"/>
    <w:rsid w:val="00CE7E68"/>
    <w:rsid w:val="00CF60F1"/>
    <w:rsid w:val="00CF625D"/>
    <w:rsid w:val="00D055E7"/>
    <w:rsid w:val="00D06033"/>
    <w:rsid w:val="00D104CF"/>
    <w:rsid w:val="00D2128C"/>
    <w:rsid w:val="00D26020"/>
    <w:rsid w:val="00D351A4"/>
    <w:rsid w:val="00D366DD"/>
    <w:rsid w:val="00D37970"/>
    <w:rsid w:val="00D41184"/>
    <w:rsid w:val="00D468D4"/>
    <w:rsid w:val="00D4754C"/>
    <w:rsid w:val="00D5042D"/>
    <w:rsid w:val="00D5307A"/>
    <w:rsid w:val="00D55C60"/>
    <w:rsid w:val="00D67F0A"/>
    <w:rsid w:val="00D74FB4"/>
    <w:rsid w:val="00D7508E"/>
    <w:rsid w:val="00D822A5"/>
    <w:rsid w:val="00D83764"/>
    <w:rsid w:val="00D93190"/>
    <w:rsid w:val="00D94510"/>
    <w:rsid w:val="00DA2C7A"/>
    <w:rsid w:val="00DA4659"/>
    <w:rsid w:val="00DB0520"/>
    <w:rsid w:val="00DB6784"/>
    <w:rsid w:val="00DC08A4"/>
    <w:rsid w:val="00DC1CCF"/>
    <w:rsid w:val="00DC5F88"/>
    <w:rsid w:val="00DD1D02"/>
    <w:rsid w:val="00DD62D7"/>
    <w:rsid w:val="00DD7B68"/>
    <w:rsid w:val="00DE06D3"/>
    <w:rsid w:val="00DE0E10"/>
    <w:rsid w:val="00DF1D0B"/>
    <w:rsid w:val="00E050AE"/>
    <w:rsid w:val="00E12715"/>
    <w:rsid w:val="00E2000F"/>
    <w:rsid w:val="00E21441"/>
    <w:rsid w:val="00E279B5"/>
    <w:rsid w:val="00E3037E"/>
    <w:rsid w:val="00E37206"/>
    <w:rsid w:val="00E42A4A"/>
    <w:rsid w:val="00E53EBF"/>
    <w:rsid w:val="00E56A1D"/>
    <w:rsid w:val="00E81ED3"/>
    <w:rsid w:val="00E831B8"/>
    <w:rsid w:val="00E93FF9"/>
    <w:rsid w:val="00E975B0"/>
    <w:rsid w:val="00EA3B69"/>
    <w:rsid w:val="00EA7134"/>
    <w:rsid w:val="00EB21FE"/>
    <w:rsid w:val="00EC7049"/>
    <w:rsid w:val="00ED5F5E"/>
    <w:rsid w:val="00EE23E2"/>
    <w:rsid w:val="00EE3AF1"/>
    <w:rsid w:val="00EE6861"/>
    <w:rsid w:val="00EE7AF7"/>
    <w:rsid w:val="00EF76DE"/>
    <w:rsid w:val="00F17395"/>
    <w:rsid w:val="00F251BD"/>
    <w:rsid w:val="00F271C5"/>
    <w:rsid w:val="00F308AD"/>
    <w:rsid w:val="00F3466E"/>
    <w:rsid w:val="00F34D8E"/>
    <w:rsid w:val="00F5366C"/>
    <w:rsid w:val="00F54FFF"/>
    <w:rsid w:val="00F56C68"/>
    <w:rsid w:val="00F57C56"/>
    <w:rsid w:val="00F635E4"/>
    <w:rsid w:val="00F726BD"/>
    <w:rsid w:val="00F7372F"/>
    <w:rsid w:val="00F7622B"/>
    <w:rsid w:val="00F823DF"/>
    <w:rsid w:val="00F83CB8"/>
    <w:rsid w:val="00F865E5"/>
    <w:rsid w:val="00F93CE9"/>
    <w:rsid w:val="00F97392"/>
    <w:rsid w:val="00FA19F6"/>
    <w:rsid w:val="00FA3138"/>
    <w:rsid w:val="00FC57DA"/>
    <w:rsid w:val="00FD6459"/>
    <w:rsid w:val="00FE150F"/>
    <w:rsid w:val="00FF4A76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6F"/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F54FFF"/>
    <w:rPr>
      <w:spacing w:val="69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 w:cs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Balloon Text"/>
    <w:basedOn w:val="a"/>
    <w:link w:val="ab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11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3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A0E2B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0A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B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7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1E30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AADA76DF18D8A4A19C5818367763099E122C7D2D3E0FE3B716F3352101744AD67BA8CCF1901D0FEAB7DFBBA7465BE67C9DDD1769F17EBk7f9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D8950DBD35D648B8BBE4496BA3E778CBBCA53605AA3D29B9EBAAC331F6C5276BBEAD429183ED766FB43660780FC8D900B9E0E2041B67E2C8l0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7D8950DBD35D648B8BBE4496BA3E778CBBCA53605AA3D29B9EBAAC331F6C5276BBEAD429183ED766FB43660780FC8D900B9E0E2041B67E2C8l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BAADA76DF18D8A4A19C5818367763099E122C7D2D3E0FE3B716F3352101744BF67E280CF1E1DD9FBBE2BAAFCk2f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11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a.skryabin</cp:lastModifiedBy>
  <cp:revision>48</cp:revision>
  <cp:lastPrinted>2023-06-20T12:22:00Z</cp:lastPrinted>
  <dcterms:created xsi:type="dcterms:W3CDTF">2015-08-31T06:41:00Z</dcterms:created>
  <dcterms:modified xsi:type="dcterms:W3CDTF">2023-06-22T13:27:00Z</dcterms:modified>
</cp:coreProperties>
</file>