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B56" w:rsidRDefault="00D92B56" w:rsidP="00D92B56">
      <w:pPr>
        <w:pStyle w:val="a3"/>
        <w:jc w:val="center"/>
      </w:pPr>
      <w:r>
        <w:rPr>
          <w:b/>
          <w:bCs/>
        </w:rPr>
        <w:t xml:space="preserve">РЕШЕНИЕ </w:t>
      </w:r>
    </w:p>
    <w:p w:rsidR="00D92B56" w:rsidRDefault="00D92B56" w:rsidP="00D92B56">
      <w:pPr>
        <w:pStyle w:val="a3"/>
        <w:jc w:val="center"/>
      </w:pPr>
      <w:r>
        <w:t>от 15 ноября 2010 года № 105</w:t>
      </w:r>
    </w:p>
    <w:p w:rsidR="00D92B56" w:rsidRDefault="00D92B56" w:rsidP="00D92B56">
      <w:pPr>
        <w:pStyle w:val="a3"/>
        <w:jc w:val="center"/>
      </w:pPr>
      <w:r>
        <w:rPr>
          <w:b/>
          <w:bCs/>
        </w:rPr>
        <w:t xml:space="preserve">О проведении публичных слушаний по проекту решения районного Совета депутатов Светлогорского района «О бюджете муниципального образования «Светлогорский район» на 2011 год» </w:t>
      </w:r>
    </w:p>
    <w:p w:rsidR="00D92B56" w:rsidRDefault="00D92B56" w:rsidP="00D92B56">
      <w:pPr>
        <w:pStyle w:val="a3"/>
      </w:pPr>
      <w:r>
        <w:t xml:space="preserve">В соответствии с Бюджетным кодексом РФ, руководствуясь Федеральным законом от 06.10.2003г. №131-ФЗ «Об общих принципах организации местного самоуправления в РФ», Уставом муниципального образования «Светлогорский район», Положением «О бюджетном процессе в муниципальном образовании «Светлогорский район», районный Совет депутатов Светлогорского района </w:t>
      </w:r>
    </w:p>
    <w:p w:rsidR="00D92B56" w:rsidRDefault="00D92B56" w:rsidP="00D92B56">
      <w:pPr>
        <w:pStyle w:val="a3"/>
      </w:pPr>
      <w:r>
        <w:rPr>
          <w:b/>
          <w:bCs/>
        </w:rPr>
        <w:t xml:space="preserve">решил: </w:t>
      </w:r>
    </w:p>
    <w:p w:rsidR="00D92B56" w:rsidRDefault="00D92B56" w:rsidP="00D92B56">
      <w:pPr>
        <w:pStyle w:val="a3"/>
      </w:pPr>
      <w:r>
        <w:rPr>
          <w:b/>
          <w:bCs/>
        </w:rPr>
        <w:t xml:space="preserve">1. Назначить проведение публичных слушаний по проекту бюджета муниципального образования «Светлогорский район» на 29 ноября 2010 года в 17 ч 00 мин в малом зале администрации Светлогорского района по адресу: город Светлогорск, Калининградский проспект 77 «А». </w:t>
      </w:r>
    </w:p>
    <w:p w:rsidR="00D92B56" w:rsidRDefault="00D92B56" w:rsidP="00D92B56">
      <w:pPr>
        <w:pStyle w:val="a3"/>
      </w:pPr>
      <w:r>
        <w:rPr>
          <w:b/>
          <w:bCs/>
        </w:rPr>
        <w:t xml:space="preserve">2. Обнародовать проект решения районного Совета депутатов Светлогорского района «О бюджете муниципального образования «Светлогорский район» на 2011 год» (Приложение). </w:t>
      </w:r>
    </w:p>
    <w:p w:rsidR="00D92B56" w:rsidRDefault="00D92B56" w:rsidP="00D92B56">
      <w:pPr>
        <w:pStyle w:val="a3"/>
      </w:pPr>
      <w:r>
        <w:rPr>
          <w:b/>
          <w:bCs/>
        </w:rPr>
        <w:t xml:space="preserve">3. Определить время начала регистрации участников публичных слушаний в 16 часов 30 мин, окончания регистрации - в 17 часов 00 мин. </w:t>
      </w:r>
    </w:p>
    <w:p w:rsidR="00D92B56" w:rsidRDefault="00D92B56" w:rsidP="00D92B56">
      <w:pPr>
        <w:pStyle w:val="a3"/>
      </w:pPr>
      <w:r>
        <w:rPr>
          <w:b/>
          <w:bCs/>
        </w:rPr>
        <w:t xml:space="preserve">4. Инициатор публичных слушаний – районный Совет депутатов Светлогорского района. </w:t>
      </w:r>
    </w:p>
    <w:p w:rsidR="00D92B56" w:rsidRDefault="00D92B56" w:rsidP="00D92B56">
      <w:pPr>
        <w:pStyle w:val="a3"/>
      </w:pPr>
      <w:r>
        <w:rPr>
          <w:b/>
          <w:bCs/>
        </w:rPr>
        <w:t xml:space="preserve">5. Определить предполагаемый состав участников публичных слушаний: глава Светлогорского района, глава администрации Светлогорского района, депутаты районного Совета депутатов Светлогорского района, жители Светлогорского района. </w:t>
      </w:r>
    </w:p>
    <w:p w:rsidR="00D92B56" w:rsidRDefault="00D92B56" w:rsidP="00D92B56">
      <w:pPr>
        <w:pStyle w:val="a3"/>
      </w:pPr>
      <w:r>
        <w:rPr>
          <w:b/>
          <w:bCs/>
        </w:rPr>
        <w:t xml:space="preserve">6. Установить срок подачи предложений и рекомендаций по проекту решения районного Совета депутатов Светлогорского района «О бюджете муниципального образования «Светлогорский район» на 2011 год» не позднее 25 ноября 2010 г. 18 часов 00 минут. </w:t>
      </w:r>
    </w:p>
    <w:p w:rsidR="00D92B56" w:rsidRDefault="00D92B56" w:rsidP="00D92B56">
      <w:pPr>
        <w:pStyle w:val="a3"/>
      </w:pPr>
      <w:r>
        <w:rPr>
          <w:b/>
          <w:bCs/>
        </w:rPr>
        <w:t xml:space="preserve">7. Контроль за исполнением настоящего решения возложить на председателя комиссии районного Совета депутатов по бюджету, финансам и экономической политике В.В. Бондаренко. </w:t>
      </w:r>
    </w:p>
    <w:p w:rsidR="00D92B56" w:rsidRDefault="00D92B56" w:rsidP="00D92B56">
      <w:pPr>
        <w:pStyle w:val="a3"/>
      </w:pPr>
      <w:r>
        <w:rPr>
          <w:b/>
          <w:bCs/>
        </w:rPr>
        <w:t xml:space="preserve">8. Настоящее решение подлежит опубликованию в газете «Вестник Светлогорска». </w:t>
      </w:r>
    </w:p>
    <w:p w:rsidR="00D92B56" w:rsidRDefault="00D92B56" w:rsidP="00D92B56">
      <w:pPr>
        <w:pStyle w:val="a3"/>
      </w:pPr>
      <w:r>
        <w:t xml:space="preserve">9. </w:t>
      </w:r>
      <w:r>
        <w:rPr>
          <w:b/>
          <w:bCs/>
        </w:rPr>
        <w:t xml:space="preserve">Настоящее решение вступает в силу со дня его опубликования. </w:t>
      </w:r>
    </w:p>
    <w:p w:rsidR="00D92B56" w:rsidRDefault="00D92B56" w:rsidP="00D92B56">
      <w:pPr>
        <w:pStyle w:val="a3"/>
      </w:pPr>
      <w:bookmarkStart w:id="0" w:name="_GoBack"/>
      <w:bookmarkEnd w:id="0"/>
    </w:p>
    <w:p w:rsidR="00D92B56" w:rsidRDefault="00D92B56" w:rsidP="00D92B56">
      <w:pPr>
        <w:pStyle w:val="a3"/>
      </w:pPr>
    </w:p>
    <w:p w:rsidR="00D92B56" w:rsidRDefault="00D92B56" w:rsidP="00D92B56">
      <w:pPr>
        <w:pStyle w:val="a3"/>
      </w:pPr>
      <w:r>
        <w:t xml:space="preserve">Глава Светлогорского района                                                И.Ф. </w:t>
      </w:r>
      <w:proofErr w:type="spellStart"/>
      <w:r>
        <w:t>Партулеев</w:t>
      </w:r>
      <w:proofErr w:type="spellEnd"/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3A6"/>
    <w:rsid w:val="00022184"/>
    <w:rsid w:val="00035A30"/>
    <w:rsid w:val="00D92B56"/>
    <w:rsid w:val="00E1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1A756"/>
  <w15:chartTrackingRefBased/>
  <w15:docId w15:val="{AF713658-A476-4D85-89FA-87114168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92B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312</Words>
  <Characters>1783</Characters>
  <Application>Microsoft Office Word</Application>
  <DocSecurity>0</DocSecurity>
  <Lines>14</Lines>
  <Paragraphs>4</Paragraphs>
  <ScaleCrop>false</ScaleCrop>
  <Company>Microsoft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2018-11-14T09:51:00Z</dcterms:created>
  <dcterms:modified xsi:type="dcterms:W3CDTF">2018-11-14T09:52:00Z</dcterms:modified>
</cp:coreProperties>
</file>