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E846" w14:textId="2CF0E94B" w:rsidR="005A5811" w:rsidRPr="00145996" w:rsidRDefault="005A5811" w:rsidP="00DF0D11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996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РОССИЙСКАЯ ФЕДЕРАЦИЯ</w:t>
      </w:r>
    </w:p>
    <w:p w14:paraId="6BCDC149" w14:textId="77777777" w:rsidR="005A5811" w:rsidRPr="00145996" w:rsidRDefault="005A5811" w:rsidP="00DF0D11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996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4F7CF106" w14:textId="3132B3EB" w:rsidR="0017420C" w:rsidRPr="00145996" w:rsidRDefault="005A5811" w:rsidP="00DF0D11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996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Администрация муниципального образования</w:t>
      </w:r>
    </w:p>
    <w:p w14:paraId="0737556A" w14:textId="012D17C4" w:rsidR="005A5811" w:rsidRPr="00145996" w:rsidRDefault="005A5811" w:rsidP="00DF0D11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996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«Светлогорский городской округ»</w:t>
      </w:r>
    </w:p>
    <w:p w14:paraId="70D47C00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22A60A8E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6EFBB7B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45F84BFA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1879E0B" w14:textId="03AD9EF0" w:rsidR="00371909" w:rsidRPr="00156770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«</w:t>
      </w:r>
      <w:r w:rsidR="00705F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27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»</w:t>
      </w:r>
      <w:r w:rsidR="00005CC8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705F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декабря 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20</w:t>
      </w:r>
      <w:r w:rsidR="00391100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</w:t>
      </w:r>
      <w:r w:rsidR="005D593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4</w:t>
      </w:r>
      <w:r w:rsidR="005B2BA6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года №</w:t>
      </w:r>
      <w:r w:rsidR="00AE7D1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705F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1482</w:t>
      </w:r>
    </w:p>
    <w:p w14:paraId="2AC6FF3D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F3A8893" w14:textId="77777777" w:rsidR="005D5939" w:rsidRDefault="005D5939" w:rsidP="005D5939">
      <w:pPr>
        <w:widowControl/>
        <w:tabs>
          <w:tab w:val="left" w:pos="284"/>
          <w:tab w:val="left" w:pos="1276"/>
        </w:tabs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D593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Об утверждении муниципальной программы </w:t>
      </w:r>
    </w:p>
    <w:p w14:paraId="739638D4" w14:textId="5E8E6565" w:rsidR="005D5939" w:rsidRPr="005D5939" w:rsidRDefault="005D5939" w:rsidP="005D5939">
      <w:pPr>
        <w:widowControl/>
        <w:tabs>
          <w:tab w:val="left" w:pos="284"/>
          <w:tab w:val="left" w:pos="1276"/>
        </w:tabs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D25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</w:t>
      </w:r>
      <w:r w:rsidR="00C137F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Программа конкретных дел</w:t>
      </w:r>
      <w:r w:rsidRPr="000D25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  <w:r w:rsidRPr="005D593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14:paraId="650F1D84" w14:textId="77777777" w:rsidR="005D5939" w:rsidRPr="005D5939" w:rsidRDefault="005D5939" w:rsidP="005D5939">
      <w:pPr>
        <w:widowControl/>
        <w:tabs>
          <w:tab w:val="left" w:pos="284"/>
          <w:tab w:val="left" w:pos="127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8"/>
        </w:rPr>
      </w:pPr>
    </w:p>
    <w:p w14:paraId="0FEC3E94" w14:textId="77777777" w:rsidR="005D5939" w:rsidRPr="005D5939" w:rsidRDefault="005D5939" w:rsidP="005D5939">
      <w:pPr>
        <w:widowControl/>
        <w:tabs>
          <w:tab w:val="left" w:pos="284"/>
          <w:tab w:val="left" w:pos="127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8"/>
        </w:rPr>
      </w:pPr>
    </w:p>
    <w:p w14:paraId="75295D46" w14:textId="02D26830" w:rsidR="005D5939" w:rsidRPr="005D5939" w:rsidRDefault="005D5939" w:rsidP="00C137FC">
      <w:pPr>
        <w:widowControl/>
        <w:tabs>
          <w:tab w:val="left" w:pos="284"/>
          <w:tab w:val="left" w:pos="567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5939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43, 54 Федерального закона № 131-ФЗ «Об общих принципах организации местного самоуправления в Российской Федерации», на основании </w:t>
      </w:r>
      <w:hyperlink r:id="rId7" w:history="1">
        <w:r w:rsidRPr="005D5939">
          <w:rPr>
            <w:rFonts w:ascii="Times New Roman" w:hAnsi="Times New Roman" w:cs="Times New Roman"/>
            <w:bCs/>
            <w:sz w:val="28"/>
            <w:szCs w:val="28"/>
          </w:rPr>
          <w:t>статьи 179</w:t>
        </w:r>
      </w:hyperlink>
      <w:r w:rsidRPr="005D5939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5D5939">
          <w:rPr>
            <w:rFonts w:ascii="Times New Roman" w:hAnsi="Times New Roman" w:cs="Times New Roman"/>
            <w:bCs/>
            <w:sz w:val="28"/>
            <w:szCs w:val="28"/>
          </w:rPr>
          <w:t>статьи 11</w:t>
        </w:r>
      </w:hyperlink>
      <w:r w:rsidRPr="005D5939">
        <w:rPr>
          <w:rFonts w:ascii="Times New Roman" w:hAnsi="Times New Roman" w:cs="Times New Roman"/>
          <w:bCs/>
          <w:sz w:val="28"/>
          <w:szCs w:val="28"/>
        </w:rPr>
        <w:t xml:space="preserve"> и пункта 2 статьи 6 Федерального закона от 28.06.2014 № 172-ФЗ «О стратегическом планировании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5939">
        <w:rPr>
          <w:rFonts w:ascii="Times New Roman" w:hAnsi="Times New Roman" w:cs="Times New Roman"/>
          <w:bCs/>
          <w:sz w:val="28"/>
          <w:szCs w:val="28"/>
        </w:rPr>
        <w:t>согласно постановлению администрации муниципального образования «Светлогорский городской округ»  от 12.07.2024 №</w:t>
      </w:r>
      <w:r w:rsidR="008E2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5939">
        <w:rPr>
          <w:rFonts w:ascii="Times New Roman" w:hAnsi="Times New Roman" w:cs="Times New Roman"/>
          <w:bCs/>
          <w:sz w:val="28"/>
          <w:szCs w:val="28"/>
        </w:rPr>
        <w:t>724 «Об утверждении положения системе управления муниципальными программами муниципального образования «Светлогорский городской округ»,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4EEC3865" w14:textId="77777777" w:rsidR="005D5939" w:rsidRPr="005D5939" w:rsidRDefault="005D5939" w:rsidP="005D5939">
      <w:pPr>
        <w:widowControl/>
        <w:tabs>
          <w:tab w:val="left" w:pos="284"/>
          <w:tab w:val="left" w:pos="567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73C5F2B" w14:textId="77777777" w:rsidR="005D5939" w:rsidRPr="005D5939" w:rsidRDefault="005D5939" w:rsidP="005D5939">
      <w:pPr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21BE4B7" w14:textId="77777777" w:rsidR="005D5939" w:rsidRPr="005D5939" w:rsidRDefault="005D5939" w:rsidP="005D5939">
      <w:pPr>
        <w:widowControl/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D593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43221021" w14:textId="77777777" w:rsidR="005D5939" w:rsidRPr="005D5939" w:rsidRDefault="005D5939" w:rsidP="005D5939">
      <w:pPr>
        <w:widowControl/>
        <w:tabs>
          <w:tab w:val="left" w:pos="284"/>
          <w:tab w:val="left" w:pos="1276"/>
        </w:tabs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E2F43B2" w14:textId="7A8B70DD" w:rsidR="008E2A41" w:rsidRPr="008E2A41" w:rsidRDefault="005D5939" w:rsidP="00C137FC">
      <w:pPr>
        <w:numPr>
          <w:ilvl w:val="0"/>
          <w:numId w:val="9"/>
        </w:numPr>
        <w:suppressAutoHyphens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Hlk149573800"/>
      <w:r w:rsidRPr="008E2A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муниципальную </w:t>
      </w:r>
      <w:hyperlink r:id="rId9" w:history="1">
        <w:r w:rsidRPr="008E2A41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программу</w:t>
        </w:r>
      </w:hyperlink>
      <w:r w:rsidRPr="008E2A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C137FC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конкретных дел</w:t>
      </w:r>
      <w:r w:rsidRPr="008E2A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bookmarkStart w:id="1" w:name="_Hlk181263295"/>
      <w:r w:rsidR="008E2A41" w:rsidRPr="008E2A41">
        <w:rPr>
          <w:rFonts w:ascii="Times New Roman" w:hAnsi="Times New Roman" w:cs="Times New Roman"/>
          <w:color w:val="000000"/>
          <w:sz w:val="28"/>
          <w:szCs w:val="28"/>
        </w:rPr>
        <w:t>на 2025-2027 гг.</w:t>
      </w:r>
      <w:bookmarkEnd w:id="1"/>
      <w:r w:rsidR="008E2A41" w:rsidRPr="008E2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41" w:rsidRPr="008E2A41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приложению.</w:t>
      </w:r>
    </w:p>
    <w:p w14:paraId="6A450848" w14:textId="7FA3F801" w:rsidR="00E15CB8" w:rsidRPr="008E2A41" w:rsidRDefault="005D5939" w:rsidP="00C137FC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 w:rsidRPr="008E2A41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Признать </w:t>
      </w:r>
      <w:r w:rsidR="008E2A41" w:rsidRPr="008E2A41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с 01.01.2025 </w:t>
      </w:r>
      <w:r w:rsidRPr="008E2A41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утратившим</w:t>
      </w:r>
      <w:r w:rsidR="00E15CB8" w:rsidRPr="008E2A41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и</w:t>
      </w:r>
      <w:r w:rsidRPr="008E2A41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 силу постановлени</w:t>
      </w:r>
      <w:r w:rsidR="00E15CB8" w:rsidRPr="008E2A41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я</w:t>
      </w:r>
      <w:r w:rsidRPr="008E2A41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 администрации муниципального образования «Светлогорский городской округ»</w:t>
      </w:r>
      <w:r w:rsidR="00E15CB8" w:rsidRPr="008E2A41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:</w:t>
      </w:r>
    </w:p>
    <w:p w14:paraId="08A78739" w14:textId="4EF90266" w:rsidR="001A10D5" w:rsidRPr="00C137FC" w:rsidRDefault="005D5939" w:rsidP="00C137FC">
      <w:pPr>
        <w:pStyle w:val="ab"/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ar-SA"/>
        </w:rPr>
      </w:pPr>
      <w:r w:rsidRPr="00C137FC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 от </w:t>
      </w:r>
      <w:r w:rsidR="00C137FC" w:rsidRPr="00C137FC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12</w:t>
      </w:r>
      <w:r w:rsidR="0080112D" w:rsidRPr="00C137FC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.</w:t>
      </w:r>
      <w:r w:rsidR="00C137FC" w:rsidRPr="00C137FC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03</w:t>
      </w:r>
      <w:r w:rsidR="0080112D" w:rsidRPr="00C137FC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.</w:t>
      </w:r>
      <w:r w:rsidR="00C137FC" w:rsidRPr="00C137FC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2024</w:t>
      </w:r>
      <w:r w:rsidRPr="00C137FC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 № </w:t>
      </w:r>
      <w:r w:rsidR="00C137FC" w:rsidRPr="00C137FC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203</w:t>
      </w:r>
      <w:r w:rsidRPr="00C137FC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 «Об утверждении муниципальной программы «</w:t>
      </w:r>
      <w:r w:rsidR="00C137FC" w:rsidRPr="00C137FC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конкретных дел</w:t>
      </w:r>
      <w:r w:rsidRPr="00C137FC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»</w:t>
      </w:r>
      <w:r w:rsidR="00C137FC" w:rsidRPr="00C137FC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>.</w:t>
      </w:r>
    </w:p>
    <w:bookmarkEnd w:id="0"/>
    <w:p w14:paraId="7512FA9B" w14:textId="77777777" w:rsidR="008E2A41" w:rsidRPr="008E2A41" w:rsidRDefault="0080112D" w:rsidP="00C137FC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A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</w:t>
      </w:r>
      <w:r w:rsidR="008E2A41" w:rsidRPr="008E2A41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за выполнение муниципальной программы, начальника МКУ «Отдел жилищно-коммунального хозяйства Светлогорского городского округа» Азарян А.Д. </w:t>
      </w:r>
    </w:p>
    <w:p w14:paraId="137333A1" w14:textId="539EC5B9" w:rsidR="0080112D" w:rsidRPr="008E2A41" w:rsidRDefault="008E2A41" w:rsidP="00C137FC">
      <w:pPr>
        <w:widowControl/>
        <w:tabs>
          <w:tab w:val="left" w:pos="567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E2A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</w:t>
      </w:r>
      <w:r w:rsidR="0080112D" w:rsidRPr="008E2A41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45905F76" w14:textId="5C04CC02" w:rsidR="0080112D" w:rsidRPr="008E2A41" w:rsidRDefault="008E2A41" w:rsidP="00C137FC">
      <w:pPr>
        <w:widowControl/>
        <w:tabs>
          <w:tab w:val="left" w:pos="567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E2A41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5</w:t>
      </w:r>
      <w:r w:rsidR="0080112D" w:rsidRPr="008E2A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Опубликовать настоящее постановление в газете «Вестник Светлогорска», разместить на официальном сайте администрации муниципального образования «Светлогорский городской округ» </w:t>
      </w:r>
      <w:hyperlink r:id="rId10" w:history="1">
        <w:r w:rsidR="0080112D" w:rsidRPr="008E2A41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www.svetlogorsk39.ru</w:t>
        </w:r>
      </w:hyperlink>
      <w:r w:rsidR="0080112D" w:rsidRPr="008E2A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в местах, доступных для неограниченного круга лиц.</w:t>
      </w:r>
    </w:p>
    <w:p w14:paraId="4EAAFFA4" w14:textId="63436B72" w:rsidR="0080112D" w:rsidRPr="008E2A41" w:rsidRDefault="008E2A41" w:rsidP="00C137FC">
      <w:pPr>
        <w:widowControl/>
        <w:tabs>
          <w:tab w:val="left" w:pos="567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E2A41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80112D" w:rsidRPr="008E2A41">
        <w:rPr>
          <w:rFonts w:ascii="Times New Roman" w:eastAsia="Calibri" w:hAnsi="Times New Roman" w:cs="Times New Roman"/>
          <w:sz w:val="28"/>
          <w:szCs w:val="28"/>
          <w:lang w:eastAsia="zh-CN"/>
        </w:rPr>
        <w:t>. Настоящее постановление вступает в силу после его официального опубликования (обнародования).</w:t>
      </w:r>
    </w:p>
    <w:p w14:paraId="111E2540" w14:textId="77777777" w:rsidR="0080112D" w:rsidRPr="0080112D" w:rsidRDefault="0080112D" w:rsidP="0080112D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14:paraId="53ECCEF7" w14:textId="77777777" w:rsidR="00BA0F02" w:rsidRDefault="00BA0F02" w:rsidP="0080112D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14:paraId="0FDA6D7E" w14:textId="0217538C" w:rsidR="0080112D" w:rsidRPr="0080112D" w:rsidRDefault="0080112D" w:rsidP="0080112D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0112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Глава администрации</w:t>
      </w:r>
    </w:p>
    <w:p w14:paraId="49A73E0F" w14:textId="77777777" w:rsidR="0080112D" w:rsidRPr="0080112D" w:rsidRDefault="0080112D" w:rsidP="0080112D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0112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муниципального образования</w:t>
      </w:r>
    </w:p>
    <w:p w14:paraId="3004A3A3" w14:textId="2D54CCF6" w:rsidR="0080112D" w:rsidRPr="0080112D" w:rsidRDefault="0080112D" w:rsidP="0080112D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0112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«Светлогорский городской округ»</w:t>
      </w:r>
      <w:r w:rsidRPr="0080112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 xml:space="preserve">                             </w:t>
      </w:r>
      <w:r w:rsidR="008E2A4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</w:t>
      </w:r>
      <w:r w:rsidRPr="0080112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В.В. Бондаренко</w:t>
      </w:r>
    </w:p>
    <w:p w14:paraId="3D06640E" w14:textId="77777777" w:rsidR="0080112D" w:rsidRPr="0080112D" w:rsidRDefault="0080112D" w:rsidP="0080112D">
      <w:pPr>
        <w:widowControl/>
        <w:suppressAutoHyphens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lang w:eastAsia="zh-CN"/>
        </w:rPr>
      </w:pPr>
    </w:p>
    <w:p w14:paraId="39393DA2" w14:textId="77777777" w:rsidR="005D5939" w:rsidRPr="005D5939" w:rsidRDefault="005D5939" w:rsidP="005D5939">
      <w:pPr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63FE53CE" w14:textId="77777777" w:rsidR="005D5939" w:rsidRPr="005D5939" w:rsidRDefault="005D5939" w:rsidP="005D5939">
      <w:pPr>
        <w:widowControl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2EE1EB84" w14:textId="77777777" w:rsidR="005D5939" w:rsidRPr="005D5939" w:rsidRDefault="005D5939" w:rsidP="005D5939">
      <w:pPr>
        <w:widowControl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2C14ED16" w14:textId="77777777" w:rsidR="005D5939" w:rsidRPr="005D5939" w:rsidRDefault="005D5939" w:rsidP="005D5939">
      <w:pPr>
        <w:widowControl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39D83F6E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06420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1F723C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86E5F62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D4E088B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5AAA373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BDBDEBE" w14:textId="77777777" w:rsidR="00F62DB6" w:rsidRDefault="00F62DB6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  <w:bookmarkStart w:id="2" w:name="_Hlk151975141"/>
    </w:p>
    <w:p w14:paraId="0C40B1DD" w14:textId="77777777" w:rsidR="00F62DB6" w:rsidRDefault="00F62DB6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3721FDF6" w14:textId="77777777" w:rsidR="00F62DB6" w:rsidRDefault="00F62DB6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03C229D1" w14:textId="77777777" w:rsidR="00F62DB6" w:rsidRDefault="00F62DB6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640D5A0A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  <w:bookmarkStart w:id="3" w:name="_Hlk181802809"/>
    </w:p>
    <w:p w14:paraId="23F9CA48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513A7BF8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203F9B3E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2376BB28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3D1B54EF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06559AC8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61418D2D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51EAC6B9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61A8126C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75AD8080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384C4DD0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7CDBFB22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54381C55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31BC6FA5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056FD084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49F66797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0F809CA9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20568332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70E6676D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68466013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3D63BB68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p w14:paraId="02E03303" w14:textId="77777777" w:rsidR="004A5B9A" w:rsidRDefault="004A5B9A" w:rsidP="00F90E8E">
      <w:pPr>
        <w:widowControl/>
        <w:suppressAutoHyphens/>
        <w:autoSpaceDE/>
        <w:autoSpaceDN/>
        <w:adjustRightInd/>
        <w:rPr>
          <w:rFonts w:ascii="Times New Roman" w:hAnsi="Times New Roman" w:cs="Times New Roman"/>
        </w:rPr>
      </w:pPr>
    </w:p>
    <w:bookmarkEnd w:id="2"/>
    <w:bookmarkEnd w:id="3"/>
    <w:p w14:paraId="110B9391" w14:textId="43DA2297" w:rsidR="00A950FF" w:rsidRDefault="00A950F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428D9BA" w14:textId="77777777" w:rsidR="00231D18" w:rsidRPr="00231D18" w:rsidRDefault="00231D18" w:rsidP="00231D18">
      <w:pPr>
        <w:widowControl/>
        <w:suppressAutoHyphens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lang w:eastAsia="zh-CN"/>
        </w:rPr>
      </w:pPr>
      <w:bookmarkStart w:id="4" w:name="_Hlk176880082"/>
      <w:bookmarkStart w:id="5" w:name="_Hlk181803052"/>
      <w:r w:rsidRPr="00231D18">
        <w:rPr>
          <w:rFonts w:ascii="Times New Roman" w:eastAsia="Calibri" w:hAnsi="Times New Roman" w:cs="Times New Roman"/>
          <w:lang w:eastAsia="zh-CN"/>
        </w:rPr>
        <w:t>Приложение</w:t>
      </w:r>
    </w:p>
    <w:p w14:paraId="2E3562F4" w14:textId="77777777" w:rsidR="00231D18" w:rsidRPr="00231D18" w:rsidRDefault="00231D18" w:rsidP="00231D18">
      <w:pPr>
        <w:widowControl/>
        <w:suppressAutoHyphens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lang w:eastAsia="zh-CN"/>
        </w:rPr>
      </w:pPr>
      <w:r w:rsidRPr="00231D18">
        <w:rPr>
          <w:rFonts w:ascii="Times New Roman" w:eastAsia="Calibri" w:hAnsi="Times New Roman" w:cs="Times New Roman"/>
          <w:lang w:eastAsia="zh-CN"/>
        </w:rPr>
        <w:t>к постановлению администрации</w:t>
      </w:r>
    </w:p>
    <w:p w14:paraId="5121EED3" w14:textId="77777777" w:rsidR="00231D18" w:rsidRPr="00231D18" w:rsidRDefault="00231D18" w:rsidP="00231D18">
      <w:pPr>
        <w:widowControl/>
        <w:suppressAutoHyphens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lang w:eastAsia="zh-CN"/>
        </w:rPr>
      </w:pPr>
      <w:r w:rsidRPr="00231D18">
        <w:rPr>
          <w:rFonts w:ascii="Times New Roman" w:eastAsia="Calibri" w:hAnsi="Times New Roman" w:cs="Times New Roman"/>
          <w:lang w:eastAsia="zh-CN"/>
        </w:rPr>
        <w:t>муниципального образования</w:t>
      </w:r>
    </w:p>
    <w:p w14:paraId="1DD3F9BC" w14:textId="77777777" w:rsidR="00231D18" w:rsidRPr="00231D18" w:rsidRDefault="00231D18" w:rsidP="00231D18">
      <w:pPr>
        <w:widowControl/>
        <w:suppressAutoHyphens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lang w:eastAsia="zh-CN"/>
        </w:rPr>
      </w:pPr>
      <w:r w:rsidRPr="00231D18">
        <w:rPr>
          <w:rFonts w:ascii="Times New Roman" w:eastAsia="Calibri" w:hAnsi="Times New Roman" w:cs="Times New Roman"/>
          <w:lang w:eastAsia="zh-CN"/>
        </w:rPr>
        <w:t>«Светлогорский городской округ»</w:t>
      </w:r>
    </w:p>
    <w:p w14:paraId="6820560B" w14:textId="6418EBAD" w:rsidR="00231D18" w:rsidRPr="00231D18" w:rsidRDefault="00231D18" w:rsidP="00231D18">
      <w:pPr>
        <w:keepNext/>
        <w:widowControl/>
        <w:suppressAutoHyphens/>
        <w:autoSpaceDE/>
        <w:autoSpaceDN/>
        <w:adjustRightInd/>
        <w:ind w:firstLine="567"/>
        <w:jc w:val="right"/>
        <w:outlineLvl w:val="0"/>
        <w:rPr>
          <w:rFonts w:ascii="Times New Roman" w:hAnsi="Times New Roman" w:cs="Times New Roman"/>
          <w:kern w:val="2"/>
          <w:lang w:eastAsia="zh-CN"/>
        </w:rPr>
      </w:pPr>
      <w:r w:rsidRPr="00231D18">
        <w:rPr>
          <w:rFonts w:ascii="Times New Roman" w:hAnsi="Times New Roman" w:cs="Times New Roman"/>
          <w:kern w:val="2"/>
          <w:lang w:eastAsia="zh-CN"/>
        </w:rPr>
        <w:t>от «</w:t>
      </w:r>
      <w:r w:rsidR="00705F55">
        <w:rPr>
          <w:rFonts w:ascii="Times New Roman" w:hAnsi="Times New Roman" w:cs="Times New Roman"/>
          <w:kern w:val="2"/>
          <w:lang w:eastAsia="zh-CN"/>
        </w:rPr>
        <w:t>27</w:t>
      </w:r>
      <w:r w:rsidRPr="00231D18">
        <w:rPr>
          <w:rFonts w:ascii="Times New Roman" w:hAnsi="Times New Roman" w:cs="Times New Roman"/>
          <w:kern w:val="2"/>
          <w:lang w:eastAsia="zh-CN"/>
        </w:rPr>
        <w:t xml:space="preserve">» </w:t>
      </w:r>
      <w:r w:rsidR="00705F55">
        <w:rPr>
          <w:rFonts w:ascii="Times New Roman" w:hAnsi="Times New Roman" w:cs="Times New Roman"/>
          <w:kern w:val="2"/>
          <w:lang w:eastAsia="zh-CN"/>
        </w:rPr>
        <w:t xml:space="preserve">декабря </w:t>
      </w:r>
      <w:r w:rsidRPr="00231D18">
        <w:rPr>
          <w:rFonts w:ascii="Times New Roman" w:hAnsi="Times New Roman" w:cs="Times New Roman"/>
          <w:kern w:val="2"/>
          <w:lang w:eastAsia="zh-CN"/>
        </w:rPr>
        <w:t xml:space="preserve"> 2024 года № </w:t>
      </w:r>
      <w:bookmarkEnd w:id="4"/>
      <w:r w:rsidR="00705F55">
        <w:rPr>
          <w:rFonts w:ascii="Times New Roman" w:hAnsi="Times New Roman" w:cs="Times New Roman"/>
          <w:kern w:val="2"/>
          <w:lang w:eastAsia="zh-CN"/>
        </w:rPr>
        <w:t>1482</w:t>
      </w:r>
    </w:p>
    <w:bookmarkEnd w:id="5"/>
    <w:p w14:paraId="3B91DF67" w14:textId="77777777" w:rsidR="00017B13" w:rsidRPr="00017B13" w:rsidRDefault="00017B13" w:rsidP="00017B13">
      <w:pPr>
        <w:shd w:val="clear" w:color="auto" w:fill="FFFFFF"/>
        <w:ind w:left="6379" w:hanging="99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91A64CD" w14:textId="1790202A" w:rsidR="002339F8" w:rsidRPr="008E2A41" w:rsidRDefault="002339F8" w:rsidP="008E2A41">
      <w:pPr>
        <w:widowControl/>
        <w:tabs>
          <w:tab w:val="left" w:pos="284"/>
          <w:tab w:val="left" w:pos="1276"/>
        </w:tabs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E2A4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Муниципальная программа</w:t>
      </w:r>
    </w:p>
    <w:p w14:paraId="66345279" w14:textId="2A361F1C" w:rsidR="00017B13" w:rsidRPr="008E2A41" w:rsidRDefault="002339F8" w:rsidP="008E2A41">
      <w:pPr>
        <w:shd w:val="clear" w:color="auto" w:fill="FFFFFF"/>
        <w:ind w:right="51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E2A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</w:t>
      </w:r>
      <w:r w:rsidR="004A5B9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Программа конкретных дел</w:t>
      </w:r>
      <w:r w:rsidRPr="008E2A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</w:p>
    <w:p w14:paraId="7D1D8531" w14:textId="77777777" w:rsidR="002339F8" w:rsidRPr="008E2A41" w:rsidRDefault="002339F8" w:rsidP="008E2A41">
      <w:pPr>
        <w:shd w:val="clear" w:color="auto" w:fill="FFFFFF"/>
        <w:ind w:right="51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942D73" w14:textId="3852EFB8" w:rsidR="002650B1" w:rsidRDefault="00231D18" w:rsidP="002650B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_Hlk177474342"/>
      <w:r w:rsidRPr="008E2A41">
        <w:rPr>
          <w:rFonts w:ascii="Times New Roman" w:hAnsi="Times New Roman" w:cs="Times New Roman"/>
          <w:sz w:val="28"/>
          <w:szCs w:val="28"/>
        </w:rPr>
        <w:t xml:space="preserve">Стратегические приоритеты и цели муниципального управления </w:t>
      </w:r>
      <w:r w:rsidR="002B064B">
        <w:rPr>
          <w:rFonts w:ascii="Times New Roman" w:hAnsi="Times New Roman" w:cs="Times New Roman"/>
          <w:sz w:val="28"/>
          <w:szCs w:val="28"/>
        </w:rPr>
        <w:t>в сфере</w:t>
      </w:r>
    </w:p>
    <w:p w14:paraId="004CE6EB" w14:textId="39799B6E" w:rsidR="00017B13" w:rsidRPr="002650B1" w:rsidRDefault="002650B1" w:rsidP="002650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7" w:name="_Hlk184288358"/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2B064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bookmarkEnd w:id="7"/>
    <w:p w14:paraId="21437B9F" w14:textId="77777777" w:rsidR="00017B13" w:rsidRPr="008E2A41" w:rsidRDefault="00017B13" w:rsidP="008E2A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</w:rPr>
      </w:pPr>
    </w:p>
    <w:p w14:paraId="34EA49B9" w14:textId="6BA6D7A0" w:rsidR="00017B13" w:rsidRDefault="00017B13" w:rsidP="008E2A41">
      <w:pPr>
        <w:pStyle w:val="ab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30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E2A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Оценка текущего состояния сферы </w:t>
      </w:r>
      <w:r w:rsidR="002650B1" w:rsidRPr="002650B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социально-экономического развития</w:t>
      </w:r>
      <w:r w:rsidR="002B064B" w:rsidRPr="002B0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064B" w:rsidRPr="002B064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городского округа</w:t>
      </w:r>
    </w:p>
    <w:p w14:paraId="6C4E81DD" w14:textId="77777777" w:rsidR="00860304" w:rsidRPr="00860304" w:rsidRDefault="00860304" w:rsidP="0086030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" w:name="_Hlk182315188"/>
      <w:r w:rsidRPr="00860304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 территорий городского округа – важнейшая составная часть потенциала муниципального образования и одна из приоритетных задач органов местного самоуправления.</w:t>
      </w:r>
    </w:p>
    <w:p w14:paraId="1AD8F4BF" w14:textId="63E057E8" w:rsidR="00860304" w:rsidRPr="00860304" w:rsidRDefault="00860304" w:rsidP="0086030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уровня качества среды проживания и временного нахождения, является необходимым условием повышения уровня жизни населения. Повышение уровня благоустройства территории стимулирует позитивные тенденции в </w:t>
      </w:r>
      <w:r w:rsidR="007173AC" w:rsidRPr="00860304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 экономическом</w:t>
      </w:r>
      <w:r w:rsidRPr="00860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развитии МО «Светлогорский городской округ» и, как следствие, повышение качества жизни населения и временного пребывания гостей на данной территории.</w:t>
      </w:r>
    </w:p>
    <w:p w14:paraId="10321357" w14:textId="77777777" w:rsidR="00860304" w:rsidRPr="00860304" w:rsidRDefault="00860304" w:rsidP="0086030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304">
        <w:rPr>
          <w:rFonts w:ascii="Times New Roman" w:eastAsia="Calibri" w:hAnsi="Times New Roman" w:cs="Times New Roman"/>
          <w:sz w:val="28"/>
          <w:szCs w:val="28"/>
          <w:lang w:eastAsia="en-US"/>
        </w:rPr>
        <w:t>Имеющиеся объекты благоустройства, расположенные на территории городского округа, во многом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14:paraId="6C1C9CD0" w14:textId="36D6501D" w:rsidR="00860304" w:rsidRPr="00860304" w:rsidRDefault="00CF09EF" w:rsidP="00CF09E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Невысокий</w:t>
      </w:r>
      <w:r w:rsidR="00860304" w:rsidRPr="00860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уровень благоустройства городского округа и состояние транспортной инфраструктуры вызывает дополнительную социальную напряженность в обществе.</w:t>
      </w:r>
      <w:r w:rsidRPr="00CF0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EF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 — это формирование инфраструктуры,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09E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обеспечивающей комфортное и безопасное проживание для граждан всех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09EF">
        <w:rPr>
          <w:rFonts w:ascii="Times New Roman" w:eastAsia="Calibri" w:hAnsi="Times New Roman" w:cs="Times New Roman"/>
          <w:sz w:val="28"/>
          <w:szCs w:val="28"/>
          <w:lang w:eastAsia="en-US"/>
        </w:rPr>
        <w:t>категорий и возрастов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0B8B7D9" w14:textId="30994748" w:rsidR="00860304" w:rsidRPr="00860304" w:rsidRDefault="00860304" w:rsidP="0086030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304">
        <w:rPr>
          <w:rFonts w:ascii="Times New Roman" w:eastAsia="Calibri" w:hAnsi="Times New Roman" w:cs="Times New Roman"/>
          <w:sz w:val="28"/>
          <w:szCs w:val="28"/>
          <w:lang w:eastAsia="en-US"/>
        </w:rPr>
        <w:t>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нельзя добиться существенного повышения уровня благоустройства территории муниципального образования «Светлогорский городской округ».</w:t>
      </w:r>
    </w:p>
    <w:p w14:paraId="6971C30A" w14:textId="1A50EA58" w:rsidR="00860304" w:rsidRPr="00860304" w:rsidRDefault="00860304" w:rsidP="0086030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Разработка и реализация </w:t>
      </w:r>
      <w:r w:rsidR="007173A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</w:t>
      </w:r>
      <w:r w:rsidRPr="00860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 позволят комплексно подойти к решению проблемы по увеличению уровня благоустройства территории МО «Светлогорского городского округа» и, как следствие, более эффективно использовать финансовые и материальные ресурсы бюджетов всех уровней. Процесс </w:t>
      </w:r>
      <w:r w:rsidR="007173AC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создания</w:t>
      </w:r>
      <w:r w:rsidRPr="00860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новых объектов, ремонт и модернизация имеющихся объектов </w:t>
      </w:r>
      <w:r w:rsidRPr="008603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благоустройства, расположенных на территории городского округа, окажет существенное влияние на социально-экономическое развитие округа.</w:t>
      </w:r>
    </w:p>
    <w:bookmarkEnd w:id="8"/>
    <w:p w14:paraId="2F57661D" w14:textId="77777777" w:rsidR="00860304" w:rsidRPr="00860304" w:rsidRDefault="00860304" w:rsidP="00860304">
      <w:pPr>
        <w:widowControl/>
        <w:shd w:val="clear" w:color="auto" w:fill="FFFFFF"/>
        <w:autoSpaceDE/>
        <w:autoSpaceDN/>
        <w:adjustRightInd/>
        <w:spacing w:after="300"/>
        <w:ind w:left="36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bookmarkEnd w:id="6"/>
    <w:p w14:paraId="31E6A4C1" w14:textId="3D09ED59" w:rsidR="003703FA" w:rsidRPr="003703FA" w:rsidRDefault="003703FA" w:rsidP="003703FA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16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3FA">
        <w:rPr>
          <w:rFonts w:ascii="Times New Roman" w:hAnsi="Times New Roman" w:cs="Times New Roman"/>
          <w:b/>
          <w:sz w:val="28"/>
          <w:szCs w:val="28"/>
        </w:rPr>
        <w:t>Описание приоритетов и целей муниципальной политики в сфере реализации муниципальной программы</w:t>
      </w:r>
    </w:p>
    <w:p w14:paraId="784B5694" w14:textId="77777777" w:rsidR="003703FA" w:rsidRPr="003703FA" w:rsidRDefault="003703FA" w:rsidP="003703F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455D21" w14:textId="4FA14AE4" w:rsidR="003703FA" w:rsidRPr="003703FA" w:rsidRDefault="003703FA" w:rsidP="003703F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3FA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Стратегией социально-экономического развития муниципального образования «Светлогорский городской округ» до 2040 г., </w:t>
      </w:r>
      <w:r w:rsidRPr="00370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утвержденной решением окружного Совета депутатов муниципального образования «Светлогорский городской округ» от 26.04.2024 № 25, </w:t>
      </w:r>
      <w:r w:rsidRPr="00977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</w:t>
      </w:r>
      <w:r w:rsidR="00860304" w:rsidRPr="00977261">
        <w:rPr>
          <w:rFonts w:ascii="Times New Roman" w:eastAsia="Calibri" w:hAnsi="Times New Roman" w:cs="Times New Roman"/>
          <w:sz w:val="28"/>
          <w:szCs w:val="28"/>
          <w:lang w:eastAsia="en-US"/>
        </w:rPr>
        <w:t>комфортной городской среды</w:t>
      </w:r>
      <w:r w:rsidRPr="00977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9772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один из базовых приоритетов социально-экономического развития Светлогорского городского округа.</w:t>
      </w:r>
    </w:p>
    <w:p w14:paraId="6912B472" w14:textId="1C20ADB4" w:rsidR="003703FA" w:rsidRPr="003703FA" w:rsidRDefault="003703FA" w:rsidP="003703F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03FA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настоящей муниципальной программы базировалась на анализе текущего состояния</w:t>
      </w:r>
      <w:r w:rsidR="007173A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70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0304" w:rsidRPr="00860304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</w:t>
      </w:r>
      <w:r w:rsidR="007173A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60304" w:rsidRPr="00860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среды проживания и временного пребывания</w:t>
      </w:r>
      <w:r w:rsidR="00860304" w:rsidRPr="00370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0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учётом потребностей населения Светлогорского городского округа. </w:t>
      </w:r>
    </w:p>
    <w:p w14:paraId="0DA16431" w14:textId="550B6141" w:rsidR="003703FA" w:rsidRPr="0038381F" w:rsidRDefault="003703FA" w:rsidP="003703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3FA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установлен</w:t>
      </w:r>
      <w:r w:rsidR="00860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860304" w:rsidRPr="0038381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главная</w:t>
      </w:r>
      <w:r w:rsidRPr="0038381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цел</w:t>
      </w:r>
      <w:r w:rsidR="00860304" w:rsidRPr="0038381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ь настоящей</w:t>
      </w:r>
      <w:r w:rsidRPr="0038381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муниципальной программы:</w:t>
      </w:r>
      <w:r w:rsidR="0038381F" w:rsidRPr="0038381F">
        <w:t xml:space="preserve"> </w:t>
      </w:r>
      <w:r w:rsidR="003D3FE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</w:t>
      </w:r>
      <w:r w:rsidR="003D3FEB" w:rsidRPr="003D3FE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овышение уровня благоустройства общественных пространств за счет применения современных урбанистических подходов</w:t>
      </w:r>
      <w:r w:rsidR="0038381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14:paraId="658ADE3C" w14:textId="047D10E9" w:rsidR="00B03CCE" w:rsidRDefault="003703FA" w:rsidP="00B03CCE">
      <w:pPr>
        <w:widowControl/>
        <w:suppressAutoHyphens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03FA">
        <w:rPr>
          <w:rFonts w:ascii="Times New Roman" w:hAnsi="Times New Roman" w:cs="Times New Roman"/>
          <w:sz w:val="28"/>
          <w:szCs w:val="28"/>
          <w:lang w:eastAsia="zh-CN"/>
        </w:rPr>
        <w:t>Достижение поставленн</w:t>
      </w:r>
      <w:r w:rsidR="0038381F">
        <w:rPr>
          <w:rFonts w:ascii="Times New Roman" w:hAnsi="Times New Roman" w:cs="Times New Roman"/>
          <w:sz w:val="28"/>
          <w:szCs w:val="28"/>
          <w:lang w:eastAsia="zh-CN"/>
        </w:rPr>
        <w:t>ой</w:t>
      </w:r>
      <w:r w:rsidRPr="003703FA">
        <w:rPr>
          <w:rFonts w:ascii="Times New Roman" w:hAnsi="Times New Roman" w:cs="Times New Roman"/>
          <w:sz w:val="28"/>
          <w:szCs w:val="28"/>
          <w:lang w:eastAsia="zh-CN"/>
        </w:rPr>
        <w:t xml:space="preserve"> цел</w:t>
      </w:r>
      <w:r w:rsidR="0038381F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3703FA">
        <w:rPr>
          <w:rFonts w:ascii="Times New Roman" w:hAnsi="Times New Roman" w:cs="Times New Roman"/>
          <w:sz w:val="28"/>
          <w:szCs w:val="28"/>
          <w:lang w:eastAsia="zh-CN"/>
        </w:rPr>
        <w:t xml:space="preserve"> осуществляется путем решения следующ</w:t>
      </w:r>
      <w:r w:rsidR="00CF09EF">
        <w:rPr>
          <w:rFonts w:ascii="Times New Roman" w:hAnsi="Times New Roman" w:cs="Times New Roman"/>
          <w:sz w:val="28"/>
          <w:szCs w:val="28"/>
          <w:lang w:eastAsia="zh-CN"/>
        </w:rPr>
        <w:t>ей</w:t>
      </w:r>
      <w:r w:rsidRPr="003703FA">
        <w:rPr>
          <w:rFonts w:ascii="Times New Roman" w:hAnsi="Times New Roman" w:cs="Times New Roman"/>
          <w:sz w:val="28"/>
          <w:szCs w:val="28"/>
          <w:lang w:eastAsia="zh-CN"/>
        </w:rPr>
        <w:t xml:space="preserve"> задач</w:t>
      </w:r>
      <w:r w:rsidR="00B03CCE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3703FA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="00B03CCE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B03CCE" w:rsidRPr="00B03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ормирование на территории муниципального образования «Светлогорский городской округ» среды для улучшения условий и комфортного проживания граждан. </w:t>
      </w:r>
    </w:p>
    <w:p w14:paraId="5ECC4C90" w14:textId="09D60E8E" w:rsidR="00977261" w:rsidRPr="00CF09EF" w:rsidRDefault="009A0544" w:rsidP="00CF09E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F09EF">
        <w:rPr>
          <w:rFonts w:ascii="Times New Roman" w:hAnsi="Times New Roman" w:cs="Times New Roman"/>
          <w:sz w:val="28"/>
          <w:szCs w:val="28"/>
          <w:lang w:eastAsia="zh-CN"/>
        </w:rPr>
        <w:t xml:space="preserve">В рамках проектов в основном за счет реализации федеральных и областных программ создания комфортной городской среды </w:t>
      </w:r>
      <w:bookmarkStart w:id="9" w:name="_Hlk184288128"/>
      <w:r w:rsidR="00CF09EF" w:rsidRPr="00CF09EF">
        <w:rPr>
          <w:rFonts w:ascii="Times New Roman" w:hAnsi="Times New Roman" w:cs="Times New Roman"/>
          <w:sz w:val="28"/>
          <w:szCs w:val="28"/>
          <w:lang w:eastAsia="zh-CN"/>
        </w:rPr>
        <w:t>Светлогорского городского округа</w:t>
      </w:r>
      <w:bookmarkEnd w:id="9"/>
      <w:r w:rsidR="00CF09EF" w:rsidRPr="00CF09EF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CF09EF">
        <w:rPr>
          <w:rFonts w:ascii="Times New Roman" w:hAnsi="Times New Roman" w:cs="Times New Roman"/>
          <w:sz w:val="28"/>
          <w:szCs w:val="28"/>
          <w:lang w:eastAsia="zh-CN"/>
        </w:rPr>
        <w:t>в целях обеспечения</w:t>
      </w:r>
      <w:r w:rsidR="00CF09EF" w:rsidRPr="00CF09E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F09EF">
        <w:rPr>
          <w:rFonts w:ascii="Times New Roman" w:hAnsi="Times New Roman" w:cs="Times New Roman"/>
          <w:sz w:val="28"/>
          <w:szCs w:val="28"/>
          <w:lang w:eastAsia="zh-CN"/>
        </w:rPr>
        <w:t xml:space="preserve">эффективного использования </w:t>
      </w:r>
      <w:r w:rsidR="00CF09EF" w:rsidRPr="00CF09EF">
        <w:rPr>
          <w:rFonts w:ascii="Times New Roman" w:hAnsi="Times New Roman" w:cs="Times New Roman"/>
          <w:sz w:val="28"/>
          <w:szCs w:val="28"/>
          <w:lang w:eastAsia="zh-CN"/>
        </w:rPr>
        <w:t>пешеходных и общественных пространств должны нести в себе не только места тихого отдыха, но и площадки для игр, занятий спортом, и др.</w:t>
      </w:r>
    </w:p>
    <w:p w14:paraId="6C8D0A3C" w14:textId="309EE11E" w:rsidR="009A0544" w:rsidRDefault="00977261" w:rsidP="00977261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7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Современный горожанин воспринимает всю территорию </w:t>
      </w:r>
      <w:r w:rsidR="00CF09EF" w:rsidRPr="00CF09EF">
        <w:rPr>
          <w:rFonts w:ascii="Times New Roman" w:hAnsi="Times New Roman" w:cs="Times New Roman"/>
          <w:sz w:val="28"/>
          <w:szCs w:val="28"/>
          <w:lang w:eastAsia="zh-CN"/>
        </w:rPr>
        <w:t>Светлогорского городского округа</w:t>
      </w:r>
      <w:r w:rsidRPr="00977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общественное пространство и ожидает от него безопасности, комфорта, функциональности и эстетики. Рационально выстроенн</w:t>
      </w:r>
      <w:r w:rsidR="00731234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 w:rsidRPr="00977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1234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общественные пространства</w:t>
      </w:r>
      <w:r w:rsidRPr="00977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позволят снизить градус социальной напряженности</w:t>
      </w:r>
      <w:r w:rsidR="007312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977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поддерж</w:t>
      </w:r>
      <w:r w:rsidR="0073123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7726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731234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977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14:paraId="3D431F6D" w14:textId="77777777" w:rsidR="00977261" w:rsidRDefault="00977261" w:rsidP="00977261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0E072A" w14:textId="77777777" w:rsidR="003703FA" w:rsidRPr="003703FA" w:rsidRDefault="003703FA" w:rsidP="003703FA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</w:rPr>
      </w:pPr>
      <w:r w:rsidRPr="003703FA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</w:rPr>
        <w:t>3.</w:t>
      </w:r>
      <w:r w:rsidRPr="003703FA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</w:rPr>
        <w:tab/>
        <w:t>Сведения о взаимосвязи со стратегическими приоритетами, целями и показателями муниципальной политики в сфере комплексного развития жилищно-коммунального хозяйства</w:t>
      </w:r>
    </w:p>
    <w:p w14:paraId="27359FB0" w14:textId="77777777" w:rsidR="003703FA" w:rsidRPr="003703FA" w:rsidRDefault="003703FA" w:rsidP="003703F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3BFD13" w14:textId="4CAE1495" w:rsidR="003703FA" w:rsidRPr="003703FA" w:rsidRDefault="003703FA" w:rsidP="003703F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3FA">
        <w:rPr>
          <w:rFonts w:ascii="Times New Roman" w:hAnsi="Times New Roman" w:cs="Times New Roman"/>
          <w:bCs/>
          <w:sz w:val="28"/>
          <w:szCs w:val="28"/>
        </w:rPr>
        <w:t xml:space="preserve">Приоритеты и цели муниципальной политики в сфере </w:t>
      </w:r>
      <w:r w:rsidRPr="003703FA">
        <w:rPr>
          <w:rFonts w:ascii="Times New Roman" w:hAnsi="Times New Roman" w:cs="Times New Roman"/>
          <w:sz w:val="28"/>
          <w:szCs w:val="28"/>
          <w:lang w:eastAsia="ar-SA"/>
        </w:rPr>
        <w:t>развития жилищно-коммунального хозяйства</w:t>
      </w:r>
      <w:r w:rsidRPr="003703FA">
        <w:rPr>
          <w:rFonts w:ascii="Times New Roman" w:hAnsi="Times New Roman" w:cs="Times New Roman"/>
          <w:bCs/>
          <w:sz w:val="28"/>
          <w:szCs w:val="28"/>
        </w:rPr>
        <w:t xml:space="preserve"> определены в соответствии с Конституцией Российской Федерации, Указом Президента Российской Федерации от 07.05.2024 № 309 «О </w:t>
      </w:r>
      <w:r w:rsidRPr="003703FA">
        <w:rPr>
          <w:rFonts w:ascii="Times New Roman" w:hAnsi="Times New Roman" w:cs="Times New Roman"/>
          <w:bCs/>
          <w:sz w:val="28"/>
          <w:szCs w:val="28"/>
        </w:rPr>
        <w:lastRenderedPageBreak/>
        <w:t>национальных целях развития Российской Федерации на период до 2030 года и на перспективу до 2036 года». В рамках национальной цели социального и экономического развития Российской Федерации «Комфортная и безопасная среда для жизни» поставлен</w:t>
      </w:r>
      <w:r w:rsidR="00731234">
        <w:rPr>
          <w:rFonts w:ascii="Times New Roman" w:hAnsi="Times New Roman" w:cs="Times New Roman"/>
          <w:bCs/>
          <w:sz w:val="28"/>
          <w:szCs w:val="28"/>
        </w:rPr>
        <w:t>а</w:t>
      </w:r>
      <w:r w:rsidRPr="003703FA"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731234">
        <w:rPr>
          <w:rFonts w:ascii="Times New Roman" w:hAnsi="Times New Roman" w:cs="Times New Roman"/>
          <w:bCs/>
          <w:sz w:val="28"/>
          <w:szCs w:val="28"/>
        </w:rPr>
        <w:t>ая</w:t>
      </w:r>
      <w:r w:rsidRPr="003703FA"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 w:rsidR="00731234">
        <w:rPr>
          <w:rFonts w:ascii="Times New Roman" w:hAnsi="Times New Roman" w:cs="Times New Roman"/>
          <w:bCs/>
          <w:sz w:val="28"/>
          <w:szCs w:val="28"/>
        </w:rPr>
        <w:t>а</w:t>
      </w:r>
      <w:r w:rsidRPr="003703FA">
        <w:rPr>
          <w:rFonts w:ascii="Times New Roman" w:hAnsi="Times New Roman" w:cs="Times New Roman"/>
          <w:bCs/>
          <w:sz w:val="28"/>
          <w:szCs w:val="28"/>
        </w:rPr>
        <w:t>:</w:t>
      </w:r>
    </w:p>
    <w:p w14:paraId="4B68AF72" w14:textId="5507C98A" w:rsidR="003703FA" w:rsidRPr="003703FA" w:rsidRDefault="003703FA" w:rsidP="003703F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3F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703FA">
        <w:rPr>
          <w:rFonts w:ascii="Times New Roman" w:eastAsia="Calibri" w:hAnsi="Times New Roman" w:cs="Times New Roman"/>
          <w:sz w:val="28"/>
          <w:szCs w:val="28"/>
        </w:rPr>
        <w:t>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</w:r>
      <w:r w:rsidR="0073123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E51BA4" w14:textId="77777777" w:rsidR="003703FA" w:rsidRPr="003703FA" w:rsidRDefault="003703FA" w:rsidP="003703FA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80666898"/>
      <w:r w:rsidRPr="003703FA">
        <w:rPr>
          <w:rFonts w:ascii="Times New Roman" w:hAnsi="Times New Roman" w:cs="Times New Roman"/>
          <w:sz w:val="28"/>
          <w:szCs w:val="28"/>
          <w:lang w:eastAsia="en-US"/>
        </w:rPr>
        <w:t>Систему стратегического планирования на уровне органа местного самоуправления дополняет Стратегия социально-экономического развития муниципального образования «Светлогорский городской округ» до 2040 года, о</w:t>
      </w:r>
      <w:r w:rsidRPr="003703FA">
        <w:rPr>
          <w:rFonts w:ascii="Times New Roman" w:hAnsi="Times New Roman" w:cs="Times New Roman"/>
          <w:sz w:val="28"/>
          <w:szCs w:val="28"/>
        </w:rPr>
        <w:t>дной из приоритетных целей которой является повышение уровня и качества жизни населения путём обеспечения устойчивого и динамичного развития экономики Светлогорского городского округа, а также развития трудового, производственного и интеллектуального потенциала.</w:t>
      </w:r>
    </w:p>
    <w:p w14:paraId="3D6228F0" w14:textId="77777777" w:rsidR="003703FA" w:rsidRPr="003703FA" w:rsidRDefault="003703FA" w:rsidP="003703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FA">
        <w:rPr>
          <w:rFonts w:ascii="Times New Roman" w:eastAsia="Calibri" w:hAnsi="Times New Roman" w:cs="Times New Roman"/>
          <w:color w:val="0D0D0D"/>
          <w:sz w:val="28"/>
          <w:szCs w:val="28"/>
        </w:rPr>
        <w:t>Настоящая муниципальная программа разработана с учетом обозначенных целей и задач, а также н</w:t>
      </w:r>
      <w:r w:rsidRPr="003703FA">
        <w:rPr>
          <w:rFonts w:ascii="Times New Roman" w:hAnsi="Times New Roman" w:cs="Times New Roman"/>
          <w:color w:val="000000"/>
          <w:sz w:val="28"/>
          <w:szCs w:val="28"/>
        </w:rPr>
        <w:t>аправлена на их достижение и реализацию в рамках приоритетов, определённых вышеуказанными документами.</w:t>
      </w:r>
    </w:p>
    <w:bookmarkEnd w:id="10"/>
    <w:p w14:paraId="79C9482A" w14:textId="77777777" w:rsidR="003703FA" w:rsidRPr="003703FA" w:rsidRDefault="003703FA" w:rsidP="003703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27050" w14:textId="77777777" w:rsidR="003703FA" w:rsidRPr="003703FA" w:rsidRDefault="003703FA" w:rsidP="003703FA">
      <w:pPr>
        <w:widowControl/>
        <w:numPr>
          <w:ilvl w:val="0"/>
          <w:numId w:val="18"/>
        </w:numPr>
        <w:autoSpaceDE/>
        <w:autoSpaceDN/>
        <w:adjustRightInd/>
        <w:spacing w:after="160" w:line="25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3FA">
        <w:rPr>
          <w:rFonts w:ascii="Times New Roman" w:hAnsi="Times New Roman" w:cs="Times New Roman"/>
          <w:b/>
          <w:bCs/>
          <w:sz w:val="28"/>
          <w:szCs w:val="28"/>
        </w:rPr>
        <w:t>Описание состава и значений конечных результатов муниципальной программы и целевых показателей реализации муниципальной программы, а также методику расчета целевых показателей, которая должна обеспечивать сопоставимость этих показателей и позволять рассчитывать на их основе целевые показатели (индикаторы), установленные в документах стратегического планирования</w:t>
      </w:r>
    </w:p>
    <w:p w14:paraId="3EFB8D0C" w14:textId="77777777" w:rsidR="003703FA" w:rsidRPr="003703FA" w:rsidRDefault="003703FA" w:rsidP="003703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35ED2FC" w14:textId="586AE779" w:rsidR="003703FA" w:rsidRPr="003703FA" w:rsidRDefault="003703FA" w:rsidP="003703FA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1" w:name="_Hlk152588588"/>
      <w:r w:rsidRPr="003703FA">
        <w:rPr>
          <w:rFonts w:ascii="Times New Roman" w:hAnsi="Times New Roman" w:cs="Times New Roman"/>
          <w:sz w:val="28"/>
          <w:szCs w:val="28"/>
          <w:lang w:eastAsia="en-US"/>
        </w:rPr>
        <w:t>Целевым показател</w:t>
      </w:r>
      <w:r w:rsidR="00EB0F4A">
        <w:rPr>
          <w:rFonts w:ascii="Times New Roman" w:hAnsi="Times New Roman" w:cs="Times New Roman"/>
          <w:sz w:val="28"/>
          <w:szCs w:val="28"/>
          <w:lang w:eastAsia="en-US"/>
        </w:rPr>
        <w:t>ем</w:t>
      </w:r>
      <w:r w:rsidRPr="003703FA">
        <w:rPr>
          <w:rFonts w:ascii="Times New Roman" w:hAnsi="Times New Roman" w:cs="Times New Roman"/>
          <w:sz w:val="28"/>
          <w:szCs w:val="28"/>
          <w:lang w:eastAsia="en-US"/>
        </w:rPr>
        <w:t xml:space="preserve">, характеризующим текущее состояние и уровень развития муниципального образования в сфере </w:t>
      </w:r>
      <w:r w:rsidR="00EB0F4A" w:rsidRPr="00EB0F4A">
        <w:rPr>
          <w:rFonts w:ascii="Times New Roman" w:hAnsi="Times New Roman" w:cs="Times New Roman"/>
          <w:sz w:val="28"/>
          <w:szCs w:val="28"/>
          <w:lang w:eastAsia="en-US"/>
        </w:rPr>
        <w:t>социально-экономического развития</w:t>
      </w:r>
      <w:r w:rsidRPr="003703FA">
        <w:rPr>
          <w:rFonts w:ascii="Times New Roman" w:hAnsi="Times New Roman" w:cs="Times New Roman"/>
          <w:sz w:val="28"/>
          <w:szCs w:val="28"/>
          <w:lang w:eastAsia="en-US"/>
        </w:rPr>
        <w:t>, явля</w:t>
      </w:r>
      <w:r w:rsidR="003D3FE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3703FA">
        <w:rPr>
          <w:rFonts w:ascii="Times New Roman" w:hAnsi="Times New Roman" w:cs="Times New Roman"/>
          <w:sz w:val="28"/>
          <w:szCs w:val="28"/>
          <w:lang w:eastAsia="en-US"/>
        </w:rPr>
        <w:t>тся:</w:t>
      </w:r>
    </w:p>
    <w:p w14:paraId="77D0EE47" w14:textId="183377F2" w:rsidR="003703FA" w:rsidRPr="00B03CCE" w:rsidRDefault="00471DAA" w:rsidP="00F758A0">
      <w:pPr>
        <w:widowControl/>
        <w:numPr>
          <w:ilvl w:val="0"/>
          <w:numId w:val="19"/>
        </w:numPr>
        <w:autoSpaceDE/>
        <w:autoSpaceDN/>
        <w:adjustRightInd/>
        <w:spacing w:after="160" w:line="256" w:lineRule="auto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DAA">
        <w:rPr>
          <w:rFonts w:ascii="Times New Roman" w:hAnsi="Times New Roman" w:cs="Times New Roman"/>
          <w:bCs/>
          <w:sz w:val="28"/>
          <w:szCs w:val="28"/>
        </w:rPr>
        <w:t>Увеличение благоустроенных общественных пространств, ед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C12AAED" w14:textId="183EF423" w:rsidR="003703FA" w:rsidRPr="003703FA" w:rsidRDefault="003703FA" w:rsidP="003703FA">
      <w:pPr>
        <w:widowControl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3FA">
        <w:rPr>
          <w:rFonts w:ascii="Times New Roman" w:hAnsi="Times New Roman" w:cs="Times New Roman"/>
          <w:bCs/>
          <w:sz w:val="28"/>
          <w:szCs w:val="28"/>
        </w:rPr>
        <w:t>Расчет целевого показателя «</w:t>
      </w:r>
      <w:r w:rsidR="00471DAA" w:rsidRPr="00471DAA">
        <w:rPr>
          <w:rFonts w:ascii="Times New Roman" w:hAnsi="Times New Roman" w:cs="Times New Roman"/>
          <w:bCs/>
          <w:sz w:val="28"/>
          <w:szCs w:val="28"/>
        </w:rPr>
        <w:t>Увеличение благоустроенных общественных пространств</w:t>
      </w:r>
      <w:r w:rsidRPr="003703FA">
        <w:rPr>
          <w:rFonts w:ascii="Times New Roman" w:hAnsi="Times New Roman" w:cs="Times New Roman"/>
          <w:bCs/>
          <w:sz w:val="28"/>
          <w:szCs w:val="28"/>
        </w:rPr>
        <w:t xml:space="preserve">» производится </w:t>
      </w:r>
      <w:bookmarkEnd w:id="11"/>
      <w:r w:rsidRPr="003703FA">
        <w:rPr>
          <w:rFonts w:ascii="Times New Roman" w:hAnsi="Times New Roman" w:cs="Times New Roman"/>
          <w:bCs/>
          <w:sz w:val="28"/>
          <w:szCs w:val="28"/>
        </w:rPr>
        <w:t xml:space="preserve">путем </w:t>
      </w:r>
      <w:r w:rsidR="00471DAA">
        <w:rPr>
          <w:rFonts w:ascii="Times New Roman" w:hAnsi="Times New Roman" w:cs="Times New Roman"/>
          <w:bCs/>
          <w:sz w:val="28"/>
          <w:szCs w:val="28"/>
        </w:rPr>
        <w:t>прибавления, нарастающим итогом</w:t>
      </w:r>
      <w:r w:rsidRPr="003703F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518B88" w14:textId="0FED2866" w:rsidR="003703FA" w:rsidRPr="003703FA" w:rsidRDefault="003703FA" w:rsidP="003703FA">
      <w:pPr>
        <w:widowControl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5FC431" w14:textId="4A8F7CE0" w:rsidR="00D35BE0" w:rsidRPr="006A54EE" w:rsidRDefault="00D35BE0" w:rsidP="003703FA">
      <w:pPr>
        <w:ind w:right="-191" w:firstLine="709"/>
        <w:jc w:val="both"/>
        <w:rPr>
          <w:rFonts w:ascii="Times New Roman" w:hAnsi="Times New Roman"/>
          <w:b/>
          <w:color w:val="0D0D0D" w:themeColor="text1" w:themeTint="F2"/>
        </w:rPr>
      </w:pPr>
    </w:p>
    <w:sectPr w:rsidR="00D35BE0" w:rsidRPr="006A54EE" w:rsidSect="00997847">
      <w:headerReference w:type="first" r:id="rId11"/>
      <w:footerReference w:type="first" r:id="rId12"/>
      <w:pgSz w:w="11905" w:h="16837"/>
      <w:pgMar w:top="851" w:right="680" w:bottom="1135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45823" w14:textId="77777777" w:rsidR="00A40D52" w:rsidRDefault="00A40D52" w:rsidP="001E1CA7">
      <w:r>
        <w:separator/>
      </w:r>
    </w:p>
  </w:endnote>
  <w:endnote w:type="continuationSeparator" w:id="0">
    <w:p w14:paraId="06AC2121" w14:textId="77777777" w:rsidR="00A40D52" w:rsidRDefault="00A40D52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96B1" w14:textId="77777777" w:rsidR="00156770" w:rsidRDefault="00156770">
    <w:pPr>
      <w:pStyle w:val="a5"/>
      <w:jc w:val="right"/>
    </w:pPr>
  </w:p>
  <w:p w14:paraId="1B65EC74" w14:textId="77777777" w:rsidR="00156770" w:rsidRDefault="00156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02173" w14:textId="77777777" w:rsidR="00A40D52" w:rsidRDefault="00A40D52" w:rsidP="001E1CA7">
      <w:r>
        <w:separator/>
      </w:r>
    </w:p>
  </w:footnote>
  <w:footnote w:type="continuationSeparator" w:id="0">
    <w:p w14:paraId="1A27AAD0" w14:textId="77777777" w:rsidR="00A40D52" w:rsidRDefault="00A40D52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33C98" w14:textId="77777777" w:rsidR="00156770" w:rsidRDefault="0015677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36988197" w14:textId="77777777" w:rsidR="00156770" w:rsidRDefault="0015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9225"/>
        </w:tabs>
        <w:ind w:left="9225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9945"/>
        </w:tabs>
        <w:ind w:left="9945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65"/>
        </w:tabs>
        <w:ind w:left="10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385"/>
        </w:tabs>
        <w:ind w:left="11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105"/>
        </w:tabs>
        <w:ind w:left="121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2825"/>
        </w:tabs>
        <w:ind w:left="12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3545"/>
        </w:tabs>
        <w:ind w:left="13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265"/>
        </w:tabs>
        <w:ind w:left="142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4985"/>
        </w:tabs>
        <w:ind w:left="14985" w:hanging="360"/>
      </w:pPr>
      <w:rPr>
        <w:rFonts w:ascii="Wingdings" w:hAnsi="Wingdings" w:hint="default"/>
      </w:rPr>
    </w:lvl>
  </w:abstractNum>
  <w:abstractNum w:abstractNumId="1" w15:restartNumberingAfterBreak="0">
    <w:nsid w:val="23925700"/>
    <w:multiLevelType w:val="multilevel"/>
    <w:tmpl w:val="ACE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51061"/>
    <w:multiLevelType w:val="hybridMultilevel"/>
    <w:tmpl w:val="E28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12DCE"/>
    <w:multiLevelType w:val="hybridMultilevel"/>
    <w:tmpl w:val="79EAAAE6"/>
    <w:lvl w:ilvl="0" w:tplc="74320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3A7D1647"/>
    <w:multiLevelType w:val="hybridMultilevel"/>
    <w:tmpl w:val="C4B031BA"/>
    <w:lvl w:ilvl="0" w:tplc="E68C3D66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AD7093"/>
    <w:multiLevelType w:val="hybridMultilevel"/>
    <w:tmpl w:val="DDBCF668"/>
    <w:lvl w:ilvl="0" w:tplc="9E6C0B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A532F9"/>
    <w:multiLevelType w:val="hybridMultilevel"/>
    <w:tmpl w:val="406CF986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453B4"/>
    <w:multiLevelType w:val="hybridMultilevel"/>
    <w:tmpl w:val="53CAF190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729F7"/>
    <w:multiLevelType w:val="hybridMultilevel"/>
    <w:tmpl w:val="55D092C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 w15:restartNumberingAfterBreak="0">
    <w:nsid w:val="6E587A9A"/>
    <w:multiLevelType w:val="multilevel"/>
    <w:tmpl w:val="790C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1A4254"/>
    <w:multiLevelType w:val="multilevel"/>
    <w:tmpl w:val="AB625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312181"/>
    <w:multiLevelType w:val="hybridMultilevel"/>
    <w:tmpl w:val="93D0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077821502">
    <w:abstractNumId w:val="7"/>
  </w:num>
  <w:num w:numId="2" w16cid:durableId="1424181750">
    <w:abstractNumId w:val="0"/>
  </w:num>
  <w:num w:numId="3" w16cid:durableId="846099302">
    <w:abstractNumId w:val="10"/>
  </w:num>
  <w:num w:numId="4" w16cid:durableId="5436425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6031452">
    <w:abstractNumId w:val="4"/>
  </w:num>
  <w:num w:numId="6" w16cid:durableId="661086486">
    <w:abstractNumId w:val="14"/>
  </w:num>
  <w:num w:numId="7" w16cid:durableId="829055115">
    <w:abstractNumId w:val="13"/>
  </w:num>
  <w:num w:numId="8" w16cid:durableId="1182233934">
    <w:abstractNumId w:val="8"/>
  </w:num>
  <w:num w:numId="9" w16cid:durableId="598297442">
    <w:abstractNumId w:val="2"/>
  </w:num>
  <w:num w:numId="10" w16cid:durableId="161700024">
    <w:abstractNumId w:val="5"/>
  </w:num>
  <w:num w:numId="11" w16cid:durableId="1688601234">
    <w:abstractNumId w:val="11"/>
  </w:num>
  <w:num w:numId="12" w16cid:durableId="746145794">
    <w:abstractNumId w:val="17"/>
  </w:num>
  <w:num w:numId="13" w16cid:durableId="445125649">
    <w:abstractNumId w:val="3"/>
  </w:num>
  <w:num w:numId="14" w16cid:durableId="1055348720">
    <w:abstractNumId w:val="9"/>
  </w:num>
  <w:num w:numId="15" w16cid:durableId="1020620996">
    <w:abstractNumId w:val="16"/>
  </w:num>
  <w:num w:numId="16" w16cid:durableId="1807236325">
    <w:abstractNumId w:val="1"/>
  </w:num>
  <w:num w:numId="17" w16cid:durableId="301928373">
    <w:abstractNumId w:val="15"/>
  </w:num>
  <w:num w:numId="18" w16cid:durableId="1515532131">
    <w:abstractNumId w:val="12"/>
  </w:num>
  <w:num w:numId="19" w16cid:durableId="1107387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1E6"/>
    <w:rsid w:val="00002FF6"/>
    <w:rsid w:val="00005CC8"/>
    <w:rsid w:val="000065C5"/>
    <w:rsid w:val="00007A80"/>
    <w:rsid w:val="0001076B"/>
    <w:rsid w:val="00015869"/>
    <w:rsid w:val="00017B13"/>
    <w:rsid w:val="00024103"/>
    <w:rsid w:val="000242C3"/>
    <w:rsid w:val="00024A36"/>
    <w:rsid w:val="00027107"/>
    <w:rsid w:val="000344F1"/>
    <w:rsid w:val="00041CF0"/>
    <w:rsid w:val="00042FBA"/>
    <w:rsid w:val="00043C23"/>
    <w:rsid w:val="0005194B"/>
    <w:rsid w:val="00054AD0"/>
    <w:rsid w:val="00056330"/>
    <w:rsid w:val="000652ED"/>
    <w:rsid w:val="000653A7"/>
    <w:rsid w:val="00076143"/>
    <w:rsid w:val="00086B1D"/>
    <w:rsid w:val="00090BC3"/>
    <w:rsid w:val="000912F5"/>
    <w:rsid w:val="00091C5A"/>
    <w:rsid w:val="000943B6"/>
    <w:rsid w:val="000976C9"/>
    <w:rsid w:val="000D25D3"/>
    <w:rsid w:val="000D3882"/>
    <w:rsid w:val="000E2515"/>
    <w:rsid w:val="000E5392"/>
    <w:rsid w:val="000E6E84"/>
    <w:rsid w:val="000E7080"/>
    <w:rsid w:val="000F20B1"/>
    <w:rsid w:val="000F2783"/>
    <w:rsid w:val="000F7E58"/>
    <w:rsid w:val="00102208"/>
    <w:rsid w:val="00111572"/>
    <w:rsid w:val="00145996"/>
    <w:rsid w:val="0014664A"/>
    <w:rsid w:val="00152799"/>
    <w:rsid w:val="00156770"/>
    <w:rsid w:val="0016468D"/>
    <w:rsid w:val="00165E47"/>
    <w:rsid w:val="001733C9"/>
    <w:rsid w:val="001733FB"/>
    <w:rsid w:val="0017420C"/>
    <w:rsid w:val="0018126F"/>
    <w:rsid w:val="00193C50"/>
    <w:rsid w:val="00195C27"/>
    <w:rsid w:val="001A09E4"/>
    <w:rsid w:val="001A10D5"/>
    <w:rsid w:val="001B0791"/>
    <w:rsid w:val="001B158F"/>
    <w:rsid w:val="001B1E7E"/>
    <w:rsid w:val="001C551A"/>
    <w:rsid w:val="001C66EB"/>
    <w:rsid w:val="001D5771"/>
    <w:rsid w:val="001E1CA7"/>
    <w:rsid w:val="001F689A"/>
    <w:rsid w:val="001F6F3A"/>
    <w:rsid w:val="00203216"/>
    <w:rsid w:val="00207CC9"/>
    <w:rsid w:val="00210FA6"/>
    <w:rsid w:val="00220829"/>
    <w:rsid w:val="00220FE0"/>
    <w:rsid w:val="00231D18"/>
    <w:rsid w:val="002339F8"/>
    <w:rsid w:val="002348B7"/>
    <w:rsid w:val="00236DD4"/>
    <w:rsid w:val="00255617"/>
    <w:rsid w:val="00256670"/>
    <w:rsid w:val="002609E1"/>
    <w:rsid w:val="002623BA"/>
    <w:rsid w:val="002624DF"/>
    <w:rsid w:val="00263144"/>
    <w:rsid w:val="002650B1"/>
    <w:rsid w:val="00266AAB"/>
    <w:rsid w:val="0027231E"/>
    <w:rsid w:val="00275272"/>
    <w:rsid w:val="00284B69"/>
    <w:rsid w:val="00284B87"/>
    <w:rsid w:val="00292086"/>
    <w:rsid w:val="00292161"/>
    <w:rsid w:val="00295926"/>
    <w:rsid w:val="00296C66"/>
    <w:rsid w:val="002A0CBE"/>
    <w:rsid w:val="002A14AA"/>
    <w:rsid w:val="002B064B"/>
    <w:rsid w:val="002B4C56"/>
    <w:rsid w:val="002B6790"/>
    <w:rsid w:val="002C3D41"/>
    <w:rsid w:val="002C4ECE"/>
    <w:rsid w:val="002C5FAC"/>
    <w:rsid w:val="002D323E"/>
    <w:rsid w:val="002D5D4E"/>
    <w:rsid w:val="002E2091"/>
    <w:rsid w:val="002F0062"/>
    <w:rsid w:val="002F17D4"/>
    <w:rsid w:val="003001C5"/>
    <w:rsid w:val="003029BA"/>
    <w:rsid w:val="00307B95"/>
    <w:rsid w:val="00313519"/>
    <w:rsid w:val="00315969"/>
    <w:rsid w:val="00316190"/>
    <w:rsid w:val="0032534D"/>
    <w:rsid w:val="00326DD2"/>
    <w:rsid w:val="00332935"/>
    <w:rsid w:val="00335AB1"/>
    <w:rsid w:val="00343D4C"/>
    <w:rsid w:val="003552D7"/>
    <w:rsid w:val="0036270A"/>
    <w:rsid w:val="003703FA"/>
    <w:rsid w:val="003714B4"/>
    <w:rsid w:val="00371909"/>
    <w:rsid w:val="00377ED6"/>
    <w:rsid w:val="003821C8"/>
    <w:rsid w:val="0038381F"/>
    <w:rsid w:val="00391100"/>
    <w:rsid w:val="00391174"/>
    <w:rsid w:val="003961F7"/>
    <w:rsid w:val="00397DD7"/>
    <w:rsid w:val="00397F67"/>
    <w:rsid w:val="003A6DA0"/>
    <w:rsid w:val="003B0966"/>
    <w:rsid w:val="003B1B9C"/>
    <w:rsid w:val="003B2BAF"/>
    <w:rsid w:val="003D0554"/>
    <w:rsid w:val="003D3FEB"/>
    <w:rsid w:val="003D634A"/>
    <w:rsid w:val="003D6DF9"/>
    <w:rsid w:val="003E78AE"/>
    <w:rsid w:val="003F6FA6"/>
    <w:rsid w:val="004012F5"/>
    <w:rsid w:val="0040349D"/>
    <w:rsid w:val="00422770"/>
    <w:rsid w:val="00424130"/>
    <w:rsid w:val="00435AF2"/>
    <w:rsid w:val="00450A98"/>
    <w:rsid w:val="004537F0"/>
    <w:rsid w:val="00471CBC"/>
    <w:rsid w:val="00471DAA"/>
    <w:rsid w:val="00473CB1"/>
    <w:rsid w:val="00482415"/>
    <w:rsid w:val="00485FA7"/>
    <w:rsid w:val="004A2EC7"/>
    <w:rsid w:val="004A5B9A"/>
    <w:rsid w:val="004A5E9C"/>
    <w:rsid w:val="004A6948"/>
    <w:rsid w:val="004D1289"/>
    <w:rsid w:val="004D313E"/>
    <w:rsid w:val="004D314F"/>
    <w:rsid w:val="004E4E34"/>
    <w:rsid w:val="004F78D1"/>
    <w:rsid w:val="0050352B"/>
    <w:rsid w:val="0050439B"/>
    <w:rsid w:val="00523C07"/>
    <w:rsid w:val="00525D2B"/>
    <w:rsid w:val="00527C52"/>
    <w:rsid w:val="00534289"/>
    <w:rsid w:val="00534A4E"/>
    <w:rsid w:val="00534BF2"/>
    <w:rsid w:val="005376A0"/>
    <w:rsid w:val="005418EA"/>
    <w:rsid w:val="00545FB0"/>
    <w:rsid w:val="005505B2"/>
    <w:rsid w:val="00561B9B"/>
    <w:rsid w:val="00562024"/>
    <w:rsid w:val="005634C3"/>
    <w:rsid w:val="00563777"/>
    <w:rsid w:val="00564E5C"/>
    <w:rsid w:val="00566503"/>
    <w:rsid w:val="005777F2"/>
    <w:rsid w:val="005A1C33"/>
    <w:rsid w:val="005A418B"/>
    <w:rsid w:val="005A5811"/>
    <w:rsid w:val="005B2BA6"/>
    <w:rsid w:val="005B763D"/>
    <w:rsid w:val="005C3E94"/>
    <w:rsid w:val="005C52E0"/>
    <w:rsid w:val="005C5671"/>
    <w:rsid w:val="005D29E1"/>
    <w:rsid w:val="005D543E"/>
    <w:rsid w:val="005D5939"/>
    <w:rsid w:val="005D68AB"/>
    <w:rsid w:val="005E6D5B"/>
    <w:rsid w:val="005E70BE"/>
    <w:rsid w:val="006101E6"/>
    <w:rsid w:val="0061249E"/>
    <w:rsid w:val="00615589"/>
    <w:rsid w:val="006158AD"/>
    <w:rsid w:val="00617AAE"/>
    <w:rsid w:val="00622E41"/>
    <w:rsid w:val="00650246"/>
    <w:rsid w:val="0065260B"/>
    <w:rsid w:val="00654C61"/>
    <w:rsid w:val="00654F53"/>
    <w:rsid w:val="00673D0E"/>
    <w:rsid w:val="006746A7"/>
    <w:rsid w:val="006760BF"/>
    <w:rsid w:val="00681DC8"/>
    <w:rsid w:val="00681F00"/>
    <w:rsid w:val="0069085E"/>
    <w:rsid w:val="00690D89"/>
    <w:rsid w:val="006A4283"/>
    <w:rsid w:val="006A54EE"/>
    <w:rsid w:val="006B20D3"/>
    <w:rsid w:val="006B3A86"/>
    <w:rsid w:val="006C36EE"/>
    <w:rsid w:val="006E3FA3"/>
    <w:rsid w:val="006E5063"/>
    <w:rsid w:val="006E5B24"/>
    <w:rsid w:val="007005B8"/>
    <w:rsid w:val="00700821"/>
    <w:rsid w:val="007016B3"/>
    <w:rsid w:val="00705F55"/>
    <w:rsid w:val="0071555E"/>
    <w:rsid w:val="007173AC"/>
    <w:rsid w:val="007232E0"/>
    <w:rsid w:val="00723719"/>
    <w:rsid w:val="00727493"/>
    <w:rsid w:val="00727926"/>
    <w:rsid w:val="00731234"/>
    <w:rsid w:val="00741440"/>
    <w:rsid w:val="00744C29"/>
    <w:rsid w:val="00744EC8"/>
    <w:rsid w:val="0075232D"/>
    <w:rsid w:val="00754B45"/>
    <w:rsid w:val="00755474"/>
    <w:rsid w:val="0075626E"/>
    <w:rsid w:val="0076658D"/>
    <w:rsid w:val="0077372C"/>
    <w:rsid w:val="00780F4C"/>
    <w:rsid w:val="007900AE"/>
    <w:rsid w:val="00794C99"/>
    <w:rsid w:val="00796774"/>
    <w:rsid w:val="007B7F03"/>
    <w:rsid w:val="007C2494"/>
    <w:rsid w:val="007C319D"/>
    <w:rsid w:val="007C3789"/>
    <w:rsid w:val="007C5018"/>
    <w:rsid w:val="007C623F"/>
    <w:rsid w:val="007D019F"/>
    <w:rsid w:val="007D4298"/>
    <w:rsid w:val="007D7409"/>
    <w:rsid w:val="007E614E"/>
    <w:rsid w:val="007F227B"/>
    <w:rsid w:val="007F2E1F"/>
    <w:rsid w:val="007F5E58"/>
    <w:rsid w:val="007F69BB"/>
    <w:rsid w:val="0080112D"/>
    <w:rsid w:val="00802192"/>
    <w:rsid w:val="00811FCF"/>
    <w:rsid w:val="00814F55"/>
    <w:rsid w:val="00822FCC"/>
    <w:rsid w:val="00830660"/>
    <w:rsid w:val="00835CE7"/>
    <w:rsid w:val="0084033E"/>
    <w:rsid w:val="008406ED"/>
    <w:rsid w:val="0084621F"/>
    <w:rsid w:val="0084694F"/>
    <w:rsid w:val="00860304"/>
    <w:rsid w:val="00862AD6"/>
    <w:rsid w:val="00870257"/>
    <w:rsid w:val="00883937"/>
    <w:rsid w:val="008A17DB"/>
    <w:rsid w:val="008A6668"/>
    <w:rsid w:val="008A76D8"/>
    <w:rsid w:val="008B0D69"/>
    <w:rsid w:val="008B165C"/>
    <w:rsid w:val="008E2A41"/>
    <w:rsid w:val="008F13B0"/>
    <w:rsid w:val="008F3F65"/>
    <w:rsid w:val="008F6E98"/>
    <w:rsid w:val="00911B6D"/>
    <w:rsid w:val="00926FA3"/>
    <w:rsid w:val="00941B10"/>
    <w:rsid w:val="00947DD1"/>
    <w:rsid w:val="00950F65"/>
    <w:rsid w:val="0096328B"/>
    <w:rsid w:val="009677F0"/>
    <w:rsid w:val="0097309D"/>
    <w:rsid w:val="00976F18"/>
    <w:rsid w:val="00977261"/>
    <w:rsid w:val="00991F29"/>
    <w:rsid w:val="00994D8C"/>
    <w:rsid w:val="00994DAB"/>
    <w:rsid w:val="00997847"/>
    <w:rsid w:val="009A0544"/>
    <w:rsid w:val="009A4E55"/>
    <w:rsid w:val="009A77E2"/>
    <w:rsid w:val="009B0339"/>
    <w:rsid w:val="009B1F08"/>
    <w:rsid w:val="009B2587"/>
    <w:rsid w:val="009B72D7"/>
    <w:rsid w:val="009D067D"/>
    <w:rsid w:val="009D168E"/>
    <w:rsid w:val="009D4379"/>
    <w:rsid w:val="009E01D7"/>
    <w:rsid w:val="009E0EAC"/>
    <w:rsid w:val="009E26CE"/>
    <w:rsid w:val="009F5DC9"/>
    <w:rsid w:val="00A02EF5"/>
    <w:rsid w:val="00A1414D"/>
    <w:rsid w:val="00A40D52"/>
    <w:rsid w:val="00A45DEA"/>
    <w:rsid w:val="00A65005"/>
    <w:rsid w:val="00A65D28"/>
    <w:rsid w:val="00A71869"/>
    <w:rsid w:val="00A73789"/>
    <w:rsid w:val="00A82528"/>
    <w:rsid w:val="00A8674A"/>
    <w:rsid w:val="00A950FF"/>
    <w:rsid w:val="00A95CC9"/>
    <w:rsid w:val="00AA5511"/>
    <w:rsid w:val="00AB6347"/>
    <w:rsid w:val="00AC2E4D"/>
    <w:rsid w:val="00AD7E71"/>
    <w:rsid w:val="00AE66B0"/>
    <w:rsid w:val="00AE7D19"/>
    <w:rsid w:val="00AF709F"/>
    <w:rsid w:val="00B03CCE"/>
    <w:rsid w:val="00B03EA3"/>
    <w:rsid w:val="00B10C35"/>
    <w:rsid w:val="00B21612"/>
    <w:rsid w:val="00B35A60"/>
    <w:rsid w:val="00B420E0"/>
    <w:rsid w:val="00B4349C"/>
    <w:rsid w:val="00B44272"/>
    <w:rsid w:val="00B44E8C"/>
    <w:rsid w:val="00B454D3"/>
    <w:rsid w:val="00B5001F"/>
    <w:rsid w:val="00B50B69"/>
    <w:rsid w:val="00B50FC8"/>
    <w:rsid w:val="00B51E83"/>
    <w:rsid w:val="00B51EF4"/>
    <w:rsid w:val="00B6268C"/>
    <w:rsid w:val="00B66530"/>
    <w:rsid w:val="00B73555"/>
    <w:rsid w:val="00B8268E"/>
    <w:rsid w:val="00B82C92"/>
    <w:rsid w:val="00B94575"/>
    <w:rsid w:val="00B953B2"/>
    <w:rsid w:val="00BA0F02"/>
    <w:rsid w:val="00BA17B1"/>
    <w:rsid w:val="00BA722B"/>
    <w:rsid w:val="00BC7B4A"/>
    <w:rsid w:val="00BD27BF"/>
    <w:rsid w:val="00BF623F"/>
    <w:rsid w:val="00C00923"/>
    <w:rsid w:val="00C03501"/>
    <w:rsid w:val="00C06358"/>
    <w:rsid w:val="00C137FC"/>
    <w:rsid w:val="00C24889"/>
    <w:rsid w:val="00C25854"/>
    <w:rsid w:val="00C26F23"/>
    <w:rsid w:val="00C27955"/>
    <w:rsid w:val="00C319EB"/>
    <w:rsid w:val="00C36589"/>
    <w:rsid w:val="00C37ED5"/>
    <w:rsid w:val="00C47343"/>
    <w:rsid w:val="00C55448"/>
    <w:rsid w:val="00C6385E"/>
    <w:rsid w:val="00C65C24"/>
    <w:rsid w:val="00C70856"/>
    <w:rsid w:val="00C7158F"/>
    <w:rsid w:val="00C75444"/>
    <w:rsid w:val="00C9592A"/>
    <w:rsid w:val="00CB3146"/>
    <w:rsid w:val="00CC27C9"/>
    <w:rsid w:val="00CC7512"/>
    <w:rsid w:val="00CE0621"/>
    <w:rsid w:val="00CE0D08"/>
    <w:rsid w:val="00CF0846"/>
    <w:rsid w:val="00CF09EF"/>
    <w:rsid w:val="00CF3DAF"/>
    <w:rsid w:val="00D0131A"/>
    <w:rsid w:val="00D24F40"/>
    <w:rsid w:val="00D30B74"/>
    <w:rsid w:val="00D35BE0"/>
    <w:rsid w:val="00D36658"/>
    <w:rsid w:val="00D440CE"/>
    <w:rsid w:val="00D46F38"/>
    <w:rsid w:val="00D7081E"/>
    <w:rsid w:val="00D858FD"/>
    <w:rsid w:val="00D90451"/>
    <w:rsid w:val="00D90D20"/>
    <w:rsid w:val="00D91E2A"/>
    <w:rsid w:val="00D92B7D"/>
    <w:rsid w:val="00DA125A"/>
    <w:rsid w:val="00DA16F0"/>
    <w:rsid w:val="00DA3F03"/>
    <w:rsid w:val="00DA7F28"/>
    <w:rsid w:val="00DB2337"/>
    <w:rsid w:val="00DB5FF7"/>
    <w:rsid w:val="00DC1A28"/>
    <w:rsid w:val="00DC6A94"/>
    <w:rsid w:val="00DE0742"/>
    <w:rsid w:val="00DF0D11"/>
    <w:rsid w:val="00DF2B96"/>
    <w:rsid w:val="00E15CB8"/>
    <w:rsid w:val="00E30AB7"/>
    <w:rsid w:val="00E31A93"/>
    <w:rsid w:val="00E41E0D"/>
    <w:rsid w:val="00E42413"/>
    <w:rsid w:val="00E469AA"/>
    <w:rsid w:val="00E54488"/>
    <w:rsid w:val="00E6324D"/>
    <w:rsid w:val="00E6661E"/>
    <w:rsid w:val="00E74D8E"/>
    <w:rsid w:val="00E74DB6"/>
    <w:rsid w:val="00E768EF"/>
    <w:rsid w:val="00E76A1F"/>
    <w:rsid w:val="00EA0445"/>
    <w:rsid w:val="00EA3D2E"/>
    <w:rsid w:val="00EA6C06"/>
    <w:rsid w:val="00EA77CA"/>
    <w:rsid w:val="00EB0F4A"/>
    <w:rsid w:val="00EC5B87"/>
    <w:rsid w:val="00EC5C39"/>
    <w:rsid w:val="00EE3AF3"/>
    <w:rsid w:val="00EE4297"/>
    <w:rsid w:val="00EF08B0"/>
    <w:rsid w:val="00EF1752"/>
    <w:rsid w:val="00F112C5"/>
    <w:rsid w:val="00F14C8A"/>
    <w:rsid w:val="00F30A4F"/>
    <w:rsid w:val="00F35457"/>
    <w:rsid w:val="00F36989"/>
    <w:rsid w:val="00F3746C"/>
    <w:rsid w:val="00F42D47"/>
    <w:rsid w:val="00F51778"/>
    <w:rsid w:val="00F571C5"/>
    <w:rsid w:val="00F62DB6"/>
    <w:rsid w:val="00F64805"/>
    <w:rsid w:val="00F802F6"/>
    <w:rsid w:val="00F8315A"/>
    <w:rsid w:val="00F90E8E"/>
    <w:rsid w:val="00F95B2C"/>
    <w:rsid w:val="00FB3127"/>
    <w:rsid w:val="00FB5E08"/>
    <w:rsid w:val="00FC0BED"/>
    <w:rsid w:val="00FC7270"/>
    <w:rsid w:val="00FD2CBF"/>
    <w:rsid w:val="00FE0C9A"/>
    <w:rsid w:val="00FE1D68"/>
    <w:rsid w:val="00FE6BD1"/>
    <w:rsid w:val="00FF4AC8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75F9"/>
  <w15:docId w15:val="{0AE4E54D-79AE-4E35-B13A-B6D936AB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  <w:style w:type="table" w:styleId="af0">
    <w:name w:val="Table Grid"/>
    <w:basedOn w:val="a1"/>
    <w:uiPriority w:val="59"/>
    <w:rsid w:val="005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5D59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D593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017B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650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03EA5D40D13E1CCD642DD11BA66B37D0948579A1D618E35FAF9D67335A2E4ACAE7945D1FDF6F8706053AR1e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Сорокина Марина</cp:lastModifiedBy>
  <cp:revision>67</cp:revision>
  <cp:lastPrinted>2024-12-23T15:10:00Z</cp:lastPrinted>
  <dcterms:created xsi:type="dcterms:W3CDTF">2024-08-23T12:50:00Z</dcterms:created>
  <dcterms:modified xsi:type="dcterms:W3CDTF">2024-12-28T16:01:00Z</dcterms:modified>
</cp:coreProperties>
</file>