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РОССИЙСКАЯ ФЕДЕРАЦИЯ</w:t>
      </w:r>
    </w:p>
    <w:p w:rsidR="0043387D" w:rsidRPr="005F6CB5" w:rsidRDefault="00CF1042" w:rsidP="004338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КАЛИНИНГРАДСКАЯ </w:t>
      </w:r>
      <w:r w:rsidR="0043387D"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ОБЛАСТЬ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ОКРУЖНОЙ СОВЕТ ДЕПУТАТОВ МУНИЦИПАЛЬНОГО ОБРАЗОВАНИЯ</w:t>
      </w:r>
    </w:p>
    <w:p w:rsidR="0043387D" w:rsidRPr="005F6CB5" w:rsidRDefault="0043387D" w:rsidP="0043387D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«СВЕТЛОГОРСКИЙ ГОРОДСКОЙ ОКРУГ»</w:t>
      </w:r>
    </w:p>
    <w:p w:rsidR="00EE69AB" w:rsidRDefault="00EE69AB" w:rsidP="0043387D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3387D" w:rsidRPr="005F6CB5" w:rsidRDefault="0043387D" w:rsidP="0043387D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F6CB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387D" w:rsidRPr="005F6CB5" w:rsidRDefault="009021A8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«</w:t>
      </w:r>
      <w:r w:rsidR="00EE69AB">
        <w:rPr>
          <w:rFonts w:ascii="Times New Roman" w:hAnsi="Times New Roman" w:cs="Times New Roman"/>
          <w:sz w:val="24"/>
          <w:szCs w:val="24"/>
          <w:lang w:eastAsia="ar-SA"/>
        </w:rPr>
        <w:t>11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="00EE69AB">
        <w:rPr>
          <w:rFonts w:ascii="Times New Roman" w:hAnsi="Times New Roman" w:cs="Times New Roman"/>
          <w:sz w:val="24"/>
          <w:szCs w:val="24"/>
          <w:lang w:eastAsia="ar-SA"/>
        </w:rPr>
        <w:t>мая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>202</w:t>
      </w:r>
      <w:r w:rsidR="003F7E68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 года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</w:t>
      </w:r>
      <w:r w:rsidR="0043387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="003F7E68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EE69AB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№</w:t>
      </w:r>
      <w:r w:rsidR="00EE69AB">
        <w:rPr>
          <w:rFonts w:ascii="Times New Roman" w:hAnsi="Times New Roman" w:cs="Times New Roman"/>
          <w:sz w:val="24"/>
          <w:szCs w:val="24"/>
          <w:lang w:eastAsia="ar-SA"/>
        </w:rPr>
        <w:t>28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F6CB5">
        <w:rPr>
          <w:rFonts w:ascii="Times New Roman" w:hAnsi="Times New Roman" w:cs="Times New Roman"/>
          <w:sz w:val="24"/>
          <w:szCs w:val="24"/>
          <w:lang w:eastAsia="ar-SA"/>
        </w:rPr>
        <w:t>г. Светлогорск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E6E5D" w:rsidRDefault="0043387D" w:rsidP="00BE6E5D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43387D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внесении </w:t>
      </w:r>
      <w:r w:rsidR="008A6A7B">
        <w:rPr>
          <w:rFonts w:ascii="Times New Roman" w:hAnsi="Times New Roman"/>
          <w:b/>
          <w:bCs/>
          <w:sz w:val="28"/>
          <w:szCs w:val="28"/>
        </w:rPr>
        <w:t>изменений</w:t>
      </w:r>
      <w:r w:rsidR="003F7E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62597D">
        <w:rPr>
          <w:rFonts w:ascii="Times New Roman" w:hAnsi="Times New Roman"/>
          <w:b/>
          <w:bCs/>
          <w:sz w:val="28"/>
          <w:szCs w:val="28"/>
        </w:rPr>
        <w:t xml:space="preserve">Положение о проведении общественных обсуждений по вопросам градостроительной деятельности и благоустройства на территории  муниципального образования  «Светлогорский городской округ», утвержденное </w:t>
      </w:r>
      <w:r w:rsidR="00BE6E5D">
        <w:rPr>
          <w:rFonts w:ascii="Times New Roman" w:hAnsi="Times New Roman"/>
          <w:b/>
          <w:bCs/>
          <w:sz w:val="28"/>
          <w:szCs w:val="28"/>
        </w:rPr>
        <w:t>решение</w:t>
      </w:r>
      <w:r w:rsidR="0062597D">
        <w:rPr>
          <w:rFonts w:ascii="Times New Roman" w:hAnsi="Times New Roman"/>
          <w:b/>
          <w:bCs/>
          <w:sz w:val="28"/>
          <w:szCs w:val="28"/>
        </w:rPr>
        <w:t>м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окружного Совета депутатов муниципального образования «Светлогорский городской округ» от </w:t>
      </w:r>
      <w:r w:rsidR="003F7E68">
        <w:rPr>
          <w:rFonts w:ascii="Times New Roman" w:hAnsi="Times New Roman"/>
          <w:b/>
          <w:bCs/>
          <w:sz w:val="28"/>
          <w:szCs w:val="28"/>
        </w:rPr>
        <w:t>21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F7E68">
        <w:rPr>
          <w:rFonts w:ascii="Times New Roman" w:hAnsi="Times New Roman"/>
          <w:b/>
          <w:bCs/>
          <w:sz w:val="28"/>
          <w:szCs w:val="28"/>
        </w:rPr>
        <w:t>декабря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F7E68">
        <w:rPr>
          <w:rFonts w:ascii="Times New Roman" w:hAnsi="Times New Roman"/>
          <w:b/>
          <w:bCs/>
          <w:sz w:val="28"/>
          <w:szCs w:val="28"/>
        </w:rPr>
        <w:t>2020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года №</w:t>
      </w:r>
      <w:r w:rsidR="003F7E68">
        <w:rPr>
          <w:rFonts w:ascii="Times New Roman" w:hAnsi="Times New Roman"/>
          <w:b/>
          <w:bCs/>
          <w:sz w:val="28"/>
          <w:szCs w:val="28"/>
        </w:rPr>
        <w:t>88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3387D" w:rsidRDefault="0043387D" w:rsidP="0043387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43387D" w:rsidRPr="00BE6E5D" w:rsidRDefault="004B74FF" w:rsidP="004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соответствии с письмом Министерства градостроительной политики Калининградской области (вх.№2935 от 14</w:t>
      </w:r>
      <w:r w:rsidR="00C93862">
        <w:rPr>
          <w:rFonts w:ascii="Times New Roman" w:eastAsia="Calibri" w:hAnsi="Times New Roman" w:cs="Times New Roman"/>
          <w:sz w:val="24"/>
          <w:szCs w:val="24"/>
        </w:rPr>
        <w:t xml:space="preserve"> апреля </w:t>
      </w:r>
      <w:r>
        <w:rPr>
          <w:rFonts w:ascii="Times New Roman" w:eastAsia="Calibri" w:hAnsi="Times New Roman" w:cs="Times New Roman"/>
          <w:sz w:val="24"/>
          <w:szCs w:val="24"/>
        </w:rPr>
        <w:t>2022 г</w:t>
      </w:r>
      <w:r w:rsidR="00C93862">
        <w:rPr>
          <w:rFonts w:ascii="Times New Roman" w:eastAsia="Calibri" w:hAnsi="Times New Roman" w:cs="Times New Roman"/>
          <w:sz w:val="24"/>
          <w:szCs w:val="24"/>
        </w:rPr>
        <w:t>ода</w:t>
      </w:r>
      <w:r>
        <w:rPr>
          <w:rFonts w:ascii="Times New Roman" w:eastAsia="Calibri" w:hAnsi="Times New Roman" w:cs="Times New Roman"/>
          <w:sz w:val="24"/>
          <w:szCs w:val="24"/>
        </w:rPr>
        <w:t>), в</w:t>
      </w:r>
      <w:r w:rsidR="0043387D" w:rsidRPr="004E5C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387D" w:rsidRPr="00BE6E5D">
        <w:rPr>
          <w:rFonts w:ascii="Times New Roman" w:eastAsia="Calibri" w:hAnsi="Times New Roman" w:cs="Times New Roman"/>
          <w:sz w:val="24"/>
          <w:szCs w:val="24"/>
        </w:rPr>
        <w:t>связи с</w:t>
      </w:r>
      <w:r w:rsidR="0062597D">
        <w:rPr>
          <w:rFonts w:ascii="Times New Roman" w:eastAsia="Calibri" w:hAnsi="Times New Roman" w:cs="Times New Roman"/>
          <w:sz w:val="24"/>
          <w:szCs w:val="24"/>
        </w:rPr>
        <w:t>о</w:t>
      </w:r>
      <w:r w:rsidR="0043387D" w:rsidRPr="00BE6E5D">
        <w:rPr>
          <w:rFonts w:ascii="Times New Roman" w:eastAsia="Calibri" w:hAnsi="Times New Roman" w:cs="Times New Roman"/>
          <w:sz w:val="24"/>
          <w:szCs w:val="24"/>
        </w:rPr>
        <w:t xml:space="preserve"> вступлением в силу</w:t>
      </w:r>
      <w:r w:rsidR="003F7E68" w:rsidRPr="003F7E68">
        <w:t xml:space="preserve"> </w:t>
      </w:r>
      <w:r w:rsidR="003F7E68" w:rsidRPr="003F7E68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3F7E68">
        <w:rPr>
          <w:rFonts w:ascii="Times New Roman" w:eastAsia="Calibri" w:hAnsi="Times New Roman" w:cs="Times New Roman"/>
          <w:sz w:val="24"/>
          <w:szCs w:val="24"/>
        </w:rPr>
        <w:t>ого</w:t>
      </w:r>
      <w:r w:rsidR="003F7E68" w:rsidRPr="003F7E68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3F7E68">
        <w:rPr>
          <w:rFonts w:ascii="Times New Roman" w:eastAsia="Calibri" w:hAnsi="Times New Roman" w:cs="Times New Roman"/>
          <w:sz w:val="24"/>
          <w:szCs w:val="24"/>
        </w:rPr>
        <w:t>а</w:t>
      </w:r>
      <w:r w:rsidR="003F7E68" w:rsidRPr="003F7E68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3F7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марта</w:t>
      </w:r>
      <w:r w:rsidR="003F7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7E68" w:rsidRPr="003F7E68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3F7E6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3F7E68" w:rsidRPr="003F7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7E68">
        <w:rPr>
          <w:rFonts w:ascii="Times New Roman" w:eastAsia="Calibri" w:hAnsi="Times New Roman" w:cs="Times New Roman"/>
          <w:sz w:val="24"/>
          <w:szCs w:val="24"/>
        </w:rPr>
        <w:t>№</w:t>
      </w:r>
      <w:r w:rsidR="003F7E68" w:rsidRPr="003F7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58</w:t>
      </w:r>
      <w:r w:rsidR="003F7E68" w:rsidRPr="003F7E68">
        <w:rPr>
          <w:rFonts w:ascii="Times New Roman" w:eastAsia="Calibri" w:hAnsi="Times New Roman" w:cs="Times New Roman"/>
          <w:sz w:val="24"/>
          <w:szCs w:val="24"/>
        </w:rPr>
        <w:t xml:space="preserve">-ФЗ </w:t>
      </w:r>
      <w:r w:rsidR="003F7E68">
        <w:rPr>
          <w:rFonts w:ascii="Times New Roman" w:eastAsia="Calibri" w:hAnsi="Times New Roman" w:cs="Times New Roman"/>
          <w:sz w:val="24"/>
          <w:szCs w:val="24"/>
        </w:rPr>
        <w:t>«</w:t>
      </w:r>
      <w:r w:rsidR="003F7E68" w:rsidRPr="003F7E68">
        <w:rPr>
          <w:rFonts w:ascii="Times New Roman" w:eastAsia="Calibri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3F7E68">
        <w:rPr>
          <w:rFonts w:ascii="Times New Roman" w:eastAsia="Calibri" w:hAnsi="Times New Roman" w:cs="Times New Roman"/>
          <w:sz w:val="24"/>
          <w:szCs w:val="24"/>
        </w:rPr>
        <w:t>»</w:t>
      </w:r>
      <w:r w:rsidR="00BE6E5D" w:rsidRPr="0084214C">
        <w:rPr>
          <w:rFonts w:ascii="Times New Roman" w:eastAsia="Calibri" w:hAnsi="Times New Roman" w:cs="Times New Roman"/>
          <w:sz w:val="24"/>
          <w:szCs w:val="24"/>
        </w:rPr>
        <w:t>,</w:t>
      </w:r>
      <w:r w:rsidR="00C93862">
        <w:rPr>
          <w:rFonts w:ascii="Times New Roman" w:eastAsia="Calibri" w:hAnsi="Times New Roman" w:cs="Times New Roman"/>
          <w:sz w:val="24"/>
          <w:szCs w:val="24"/>
        </w:rPr>
        <w:t xml:space="preserve"> указа Губернатора Калининградской области от 30 ноября 2021 года</w:t>
      </w:r>
      <w:r w:rsidR="00BE6E5D" w:rsidRPr="00842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3862">
        <w:rPr>
          <w:rFonts w:ascii="Times New Roman" w:eastAsia="Calibri" w:hAnsi="Times New Roman" w:cs="Times New Roman"/>
          <w:sz w:val="24"/>
          <w:szCs w:val="24"/>
        </w:rPr>
        <w:t>№99 «О реорганизации Агентства по архитектуре, градостроению и перспективному развитию Калининградской области</w:t>
      </w:r>
      <w:proofErr w:type="gramEnd"/>
      <w:r w:rsidR="00C93862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gramStart"/>
      <w:r w:rsidR="0043387D" w:rsidRPr="0084214C">
        <w:rPr>
          <w:rFonts w:ascii="Times New Roman" w:hAnsi="Times New Roman" w:cs="Times New Roman"/>
          <w:sz w:val="24"/>
          <w:szCs w:val="24"/>
        </w:rPr>
        <w:t>руководствуясь</w:t>
      </w:r>
      <w:r w:rsidR="0043387D" w:rsidRPr="0084214C">
        <w:rPr>
          <w:sz w:val="24"/>
          <w:szCs w:val="24"/>
        </w:rPr>
        <w:t xml:space="preserve"> </w:t>
      </w:r>
      <w:r w:rsidR="0043387D" w:rsidRPr="0084214C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43387D" w:rsidRPr="0084214C">
        <w:rPr>
          <w:rFonts w:ascii="Times New Roman" w:hAnsi="Times New Roman"/>
          <w:sz w:val="24"/>
          <w:szCs w:val="24"/>
        </w:rPr>
        <w:t xml:space="preserve">Градостроительным </w:t>
      </w:r>
      <w:r w:rsidR="0062597D">
        <w:rPr>
          <w:rFonts w:ascii="Times New Roman" w:hAnsi="Times New Roman"/>
          <w:sz w:val="24"/>
          <w:szCs w:val="24"/>
        </w:rPr>
        <w:t>к</w:t>
      </w:r>
      <w:r w:rsidR="0043387D" w:rsidRPr="0084214C">
        <w:rPr>
          <w:rFonts w:ascii="Times New Roman" w:hAnsi="Times New Roman"/>
          <w:sz w:val="24"/>
          <w:szCs w:val="24"/>
        </w:rPr>
        <w:t xml:space="preserve">одексом Российской Федерации, </w:t>
      </w:r>
      <w:r w:rsidR="0043387D" w:rsidRPr="0084214C">
        <w:rPr>
          <w:rFonts w:ascii="Times New Roman" w:hAnsi="Times New Roman"/>
          <w:bCs/>
          <w:sz w:val="24"/>
          <w:szCs w:val="24"/>
        </w:rPr>
        <w:t>законом Калининградской области от 30</w:t>
      </w:r>
      <w:r w:rsidR="00CD387B" w:rsidRPr="0084214C">
        <w:rPr>
          <w:rFonts w:ascii="Times New Roman" w:hAnsi="Times New Roman"/>
          <w:bCs/>
          <w:sz w:val="24"/>
          <w:szCs w:val="24"/>
        </w:rPr>
        <w:t>.11.2</w:t>
      </w:r>
      <w:r w:rsidR="0043387D" w:rsidRPr="0084214C">
        <w:rPr>
          <w:rFonts w:ascii="Times New Roman" w:hAnsi="Times New Roman"/>
          <w:bCs/>
          <w:sz w:val="24"/>
          <w:szCs w:val="24"/>
        </w:rPr>
        <w:t>016  №19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</w:t>
      </w:r>
      <w:r w:rsidR="004E5C09" w:rsidRPr="0084214C">
        <w:rPr>
          <w:rFonts w:ascii="Times New Roman" w:hAnsi="Times New Roman"/>
          <w:bCs/>
          <w:sz w:val="24"/>
          <w:szCs w:val="24"/>
        </w:rPr>
        <w:t xml:space="preserve">, на основании </w:t>
      </w:r>
      <w:r w:rsidR="000A4FE4" w:rsidRPr="0084214C">
        <w:rPr>
          <w:rFonts w:ascii="Times New Roman" w:hAnsi="Times New Roman"/>
          <w:sz w:val="24"/>
          <w:szCs w:val="24"/>
        </w:rPr>
        <w:t>решения окружного Совета депутатов муниципального образования «Светлогорский городской округ</w:t>
      </w:r>
      <w:proofErr w:type="gramEnd"/>
      <w:r w:rsidR="000A4FE4" w:rsidRPr="0084214C">
        <w:rPr>
          <w:rFonts w:ascii="Times New Roman" w:hAnsi="Times New Roman"/>
          <w:sz w:val="24"/>
          <w:szCs w:val="24"/>
        </w:rPr>
        <w:t>» от 17</w:t>
      </w:r>
      <w:r w:rsidR="00CD387B" w:rsidRPr="0084214C">
        <w:rPr>
          <w:rFonts w:ascii="Times New Roman" w:hAnsi="Times New Roman"/>
          <w:sz w:val="24"/>
          <w:szCs w:val="24"/>
        </w:rPr>
        <w:t>.09.2</w:t>
      </w:r>
      <w:r w:rsidR="000A4FE4" w:rsidRPr="0084214C">
        <w:rPr>
          <w:rFonts w:ascii="Times New Roman" w:hAnsi="Times New Roman"/>
          <w:sz w:val="24"/>
          <w:szCs w:val="24"/>
        </w:rPr>
        <w:t xml:space="preserve">018 №03 «О правопреемстве органов местного самоуправления муниципального образования «Светлогорский городской округ», </w:t>
      </w:r>
      <w:r w:rsidR="0043387D" w:rsidRPr="0084214C">
        <w:rPr>
          <w:rFonts w:ascii="Times New Roman" w:eastAsia="Calibri" w:hAnsi="Times New Roman" w:cs="Times New Roman"/>
          <w:sz w:val="24"/>
          <w:szCs w:val="24"/>
        </w:rPr>
        <w:t>Устав</w:t>
      </w:r>
      <w:r w:rsidR="004E5C09" w:rsidRPr="0084214C">
        <w:rPr>
          <w:rFonts w:ascii="Times New Roman" w:eastAsia="Calibri" w:hAnsi="Times New Roman" w:cs="Times New Roman"/>
          <w:sz w:val="24"/>
          <w:szCs w:val="24"/>
        </w:rPr>
        <w:t>а</w:t>
      </w:r>
      <w:r w:rsidR="000A4FE4" w:rsidRPr="0084214C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="0043387D" w:rsidRPr="0084214C">
        <w:rPr>
          <w:rFonts w:ascii="Times New Roman" w:eastAsia="Calibri" w:hAnsi="Times New Roman" w:cs="Times New Roman"/>
          <w:sz w:val="24"/>
          <w:szCs w:val="24"/>
        </w:rPr>
        <w:t>образования «Светлогорский городской округ», окружной Совет депутатов</w:t>
      </w:r>
    </w:p>
    <w:p w:rsidR="0043387D" w:rsidRPr="005F6CB5" w:rsidRDefault="0043387D" w:rsidP="004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04E0" w:rsidRPr="0043387D" w:rsidRDefault="0043387D" w:rsidP="00CD387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6CB5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43387D" w:rsidRDefault="00BE6E5D" w:rsidP="005C27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Внести в </w:t>
      </w:r>
      <w:r w:rsidR="0062597D" w:rsidRPr="005C27ED">
        <w:rPr>
          <w:rFonts w:ascii="Times New Roman" w:eastAsia="Calibri" w:hAnsi="Times New Roman" w:cs="Times New Roman"/>
          <w:b/>
          <w:sz w:val="24"/>
          <w:szCs w:val="24"/>
        </w:rPr>
        <w:t>Положени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62597D"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о проведении общественных обсуждений по вопросам градостроительной деятельности и благоустройств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62597D"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на территории  муниципального образования  «Светлогорский городской округ»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 xml:space="preserve">, утвержденное 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окружного Совета депутатов муниципального образования «Светлогорский городской округ» от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декабря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года №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88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(дале</w:t>
      </w:r>
      <w:proofErr w:type="gramStart"/>
      <w:r w:rsidRPr="005C27ED">
        <w:rPr>
          <w:rFonts w:ascii="Times New Roman" w:eastAsia="Calibri" w:hAnsi="Times New Roman" w:cs="Times New Roman"/>
          <w:b/>
          <w:sz w:val="24"/>
          <w:szCs w:val="24"/>
        </w:rPr>
        <w:t>е-</w:t>
      </w:r>
      <w:proofErr w:type="gramEnd"/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8A6A7B">
        <w:rPr>
          <w:rFonts w:ascii="Times New Roman" w:eastAsia="Calibri" w:hAnsi="Times New Roman" w:cs="Times New Roman"/>
          <w:b/>
          <w:sz w:val="24"/>
          <w:szCs w:val="24"/>
        </w:rPr>
        <w:t>, следующие изменения</w:t>
      </w:r>
      <w:r w:rsidR="0043387D" w:rsidRPr="005C27E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B74FF" w:rsidRPr="004B74FF" w:rsidRDefault="00BE6E5D" w:rsidP="005C2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214C">
        <w:rPr>
          <w:rFonts w:ascii="Times New Roman" w:eastAsia="Calibri" w:hAnsi="Times New Roman" w:cs="Times New Roman"/>
          <w:b/>
          <w:sz w:val="24"/>
          <w:szCs w:val="24"/>
        </w:rPr>
        <w:t xml:space="preserve">1.1. </w:t>
      </w:r>
      <w:r w:rsidR="004B74FF">
        <w:rPr>
          <w:rFonts w:ascii="Times New Roman" w:eastAsia="Calibri" w:hAnsi="Times New Roman" w:cs="Times New Roman"/>
          <w:b/>
          <w:sz w:val="24"/>
          <w:szCs w:val="24"/>
        </w:rPr>
        <w:t>в тексте Положения слова  «Агентство по архитектуре, градостроению и перспективному развитию Калининградской области» заменить словами «Министерство градостроительной политики Калининградской области»</w:t>
      </w:r>
      <w:r w:rsidR="004B74FF" w:rsidRPr="004B74FF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4B74FF" w:rsidRDefault="004B74FF" w:rsidP="004B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4B74F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84214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в тексте Положения слово  «Агентство» заменить словом «Министерство»</w:t>
      </w:r>
      <w:r w:rsidRPr="004B74FF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3F7E68" w:rsidRDefault="004B74FF" w:rsidP="005C2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1.3.  </w:t>
      </w:r>
      <w:r w:rsidR="008A6A7B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дополнить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 xml:space="preserve">часть 1 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>Положения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пунктом 1.11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следующего содержания:</w:t>
      </w:r>
    </w:p>
    <w:p w:rsidR="004B74FF" w:rsidRDefault="004B74FF" w:rsidP="005C2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«1.11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B74FF">
        <w:rPr>
          <w:rFonts w:ascii="Times New Roman" w:eastAsia="Calibri" w:hAnsi="Times New Roman" w:cs="Times New Roman"/>
          <w:b/>
          <w:sz w:val="24"/>
          <w:szCs w:val="24"/>
        </w:rPr>
        <w:t>Проведение общественных обсуждений по проектам изменений в генеральный план городского округа, изменений в прави</w:t>
      </w:r>
      <w:r w:rsidR="00F17F05">
        <w:rPr>
          <w:rFonts w:ascii="Times New Roman" w:eastAsia="Calibri" w:hAnsi="Times New Roman" w:cs="Times New Roman"/>
          <w:b/>
          <w:sz w:val="24"/>
          <w:szCs w:val="24"/>
        </w:rPr>
        <w:t xml:space="preserve">ла землепользования и </w:t>
      </w:r>
      <w:r w:rsidR="00F17F0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застройки </w:t>
      </w:r>
      <w:proofErr w:type="gramStart"/>
      <w:r w:rsidR="00F17F05">
        <w:rPr>
          <w:rFonts w:ascii="Times New Roman" w:eastAsia="Calibri" w:hAnsi="Times New Roman" w:cs="Times New Roman"/>
          <w:b/>
          <w:sz w:val="24"/>
          <w:szCs w:val="24"/>
        </w:rPr>
        <w:t>может</w:t>
      </w:r>
      <w:proofErr w:type="gramEnd"/>
      <w:r w:rsidR="00F17F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B74FF">
        <w:rPr>
          <w:rFonts w:ascii="Times New Roman" w:eastAsia="Calibri" w:hAnsi="Times New Roman" w:cs="Times New Roman"/>
          <w:b/>
          <w:sz w:val="24"/>
          <w:szCs w:val="24"/>
        </w:rPr>
        <w:t>осуществляется одновременно</w:t>
      </w:r>
      <w:r w:rsidR="00F17F05" w:rsidRPr="00F17F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17F05">
        <w:rPr>
          <w:rFonts w:ascii="Times New Roman" w:eastAsia="Calibri" w:hAnsi="Times New Roman" w:cs="Times New Roman"/>
          <w:b/>
          <w:sz w:val="24"/>
          <w:szCs w:val="24"/>
        </w:rPr>
        <w:t>с проведением общественных обсуждений по проектам по планировки</w:t>
      </w:r>
      <w:r w:rsidR="00F17F05" w:rsidRPr="004B74FF">
        <w:rPr>
          <w:rFonts w:ascii="Times New Roman" w:eastAsia="Calibri" w:hAnsi="Times New Roman" w:cs="Times New Roman"/>
          <w:b/>
          <w:sz w:val="24"/>
          <w:szCs w:val="24"/>
        </w:rPr>
        <w:t xml:space="preserve"> территории</w:t>
      </w:r>
      <w:r w:rsidR="00F17F05">
        <w:rPr>
          <w:rFonts w:ascii="Times New Roman" w:eastAsia="Calibri" w:hAnsi="Times New Roman" w:cs="Times New Roman"/>
          <w:b/>
          <w:sz w:val="24"/>
          <w:szCs w:val="24"/>
        </w:rPr>
        <w:t>.»</w:t>
      </w:r>
      <w:r w:rsidR="00F17F05" w:rsidRPr="004B74FF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F17F05" w:rsidRPr="008A6A7B" w:rsidRDefault="00F17F05" w:rsidP="00F17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1.4.  в пункт</w:t>
      </w:r>
      <w:r w:rsidR="008A6A7B">
        <w:rPr>
          <w:rFonts w:ascii="Times New Roman" w:eastAsia="Calibri" w:hAnsi="Times New Roman" w:cs="Times New Roman"/>
          <w:b/>
          <w:sz w:val="24"/>
          <w:szCs w:val="24"/>
        </w:rPr>
        <w:t>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6.1 Положения слова </w:t>
      </w:r>
      <w:r w:rsidRPr="00F17F0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F17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быть </w:t>
      </w:r>
      <w:r w:rsidRPr="00F17F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менее одного месяца и более трех месяцев»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заменить словами «превышать один месяц»</w:t>
      </w:r>
      <w:r w:rsidRPr="00F17F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;</w:t>
      </w:r>
    </w:p>
    <w:p w:rsidR="00F17F05" w:rsidRPr="004D4601" w:rsidRDefault="00F17F05" w:rsidP="00F17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F17F05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>.  в пункт</w:t>
      </w:r>
      <w:r w:rsidR="008A6A7B">
        <w:rPr>
          <w:rFonts w:ascii="Times New Roman" w:eastAsia="Calibri" w:hAnsi="Times New Roman" w:cs="Times New Roman"/>
          <w:b/>
          <w:sz w:val="24"/>
          <w:szCs w:val="24"/>
        </w:rPr>
        <w:t>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6.</w:t>
      </w:r>
      <w:r w:rsidRPr="00F17F05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Положения слова </w:t>
      </w:r>
      <w:r w:rsidRPr="00F17F0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F17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быть </w:t>
      </w:r>
      <w:r w:rsidRPr="00F17F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менее одного месяца и более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двух</w:t>
      </w:r>
      <w:r w:rsidRPr="00F17F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месяцев»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заменить словами «превышать </w:t>
      </w:r>
      <w:r w:rsidRPr="004D46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один месяц»;</w:t>
      </w:r>
    </w:p>
    <w:p w:rsidR="00F17F05" w:rsidRDefault="008A6A7B" w:rsidP="00F17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1.6. </w:t>
      </w:r>
      <w:r w:rsidR="00F17F05" w:rsidRPr="004D4601">
        <w:rPr>
          <w:rFonts w:ascii="Times New Roman" w:eastAsia="Calibri" w:hAnsi="Times New Roman" w:cs="Times New Roman"/>
          <w:b/>
          <w:sz w:val="24"/>
          <w:szCs w:val="24"/>
        </w:rPr>
        <w:t xml:space="preserve"> в пункт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F17F05" w:rsidRPr="004D4601">
        <w:rPr>
          <w:rFonts w:ascii="Times New Roman" w:eastAsia="Calibri" w:hAnsi="Times New Roman" w:cs="Times New Roman"/>
          <w:b/>
          <w:sz w:val="24"/>
          <w:szCs w:val="24"/>
        </w:rPr>
        <w:t xml:space="preserve"> 7.1 Положения слова «</w:t>
      </w:r>
      <w:r w:rsidR="004D4601" w:rsidRPr="004D46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не менее одного и не более трех месяцев</w:t>
      </w:r>
      <w:r w:rsidR="00F17F05" w:rsidRPr="004D46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 заменить словами «</w:t>
      </w:r>
      <w:r w:rsidR="004D4601" w:rsidRPr="004D46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не более</w:t>
      </w:r>
      <w:r w:rsidR="00F17F05" w:rsidRPr="004D46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D4601" w:rsidRPr="004D46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одного</w:t>
      </w:r>
      <w:r w:rsidR="00F17F05" w:rsidRPr="004D46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месяц</w:t>
      </w:r>
      <w:r w:rsidR="004D4601" w:rsidRPr="004D46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</w:t>
      </w:r>
      <w:r w:rsidR="00F17F05" w:rsidRPr="004D46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»;</w:t>
      </w:r>
    </w:p>
    <w:p w:rsidR="00F17F05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1.7.  в пункт</w:t>
      </w:r>
      <w:r w:rsidR="008A6A7B">
        <w:rPr>
          <w:rFonts w:ascii="Times New Roman" w:eastAsia="Calibri" w:hAnsi="Times New Roman" w:cs="Times New Roman"/>
          <w:b/>
          <w:sz w:val="24"/>
          <w:szCs w:val="24"/>
        </w:rPr>
        <w:t>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9.1 Положения слова </w:t>
      </w:r>
      <w:r w:rsidRPr="00F17F0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F17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быть </w:t>
      </w:r>
      <w:r w:rsidRPr="00F17F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менее одного месяца и более трех месяцев»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заменить словами «превышать один месяц».</w:t>
      </w:r>
    </w:p>
    <w:p w:rsidR="008A6A7B" w:rsidRPr="004D4601" w:rsidRDefault="008A6A7B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1.8. пункты 1.3-1.7 настоящего решения действуют до </w:t>
      </w:r>
      <w:r>
        <w:rPr>
          <w:rFonts w:ascii="Times New Roman" w:eastAsia="Calibri" w:hAnsi="Times New Roman" w:cs="Times New Roman"/>
          <w:b/>
          <w:sz w:val="24"/>
          <w:szCs w:val="24"/>
        </w:rPr>
        <w:t>31 декабря 2022 года.</w:t>
      </w:r>
    </w:p>
    <w:p w:rsidR="00431C56" w:rsidRPr="0084214C" w:rsidRDefault="00431C56" w:rsidP="00431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14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9021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Опубликовать настоящее решение в газете «Вестник Светлогорска» и разместить на официальном сайте муниципального образования «Светлогорский городской округ» в информационно-телекоммуникационной сети «Интернет»</w:t>
      </w:r>
      <w:r w:rsidR="00CD387B" w:rsidRPr="008421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387B" w:rsidRPr="0084214C">
        <w:rPr>
          <w:rFonts w:ascii="Times New Roman" w:hAnsi="Times New Roman" w:cs="Times New Roman"/>
          <w:b/>
          <w:sz w:val="24"/>
          <w:szCs w:val="24"/>
        </w:rPr>
        <w:t xml:space="preserve">на сайте </w:t>
      </w:r>
      <w:hyperlink r:id="rId8" w:history="1">
        <w:r w:rsidR="00CD387B" w:rsidRPr="0084214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</w:t>
        </w:r>
        <w:r w:rsidR="00CD387B" w:rsidRPr="0084214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svetlogorsk</w:t>
        </w:r>
        <w:r w:rsidR="00CD387B" w:rsidRPr="0084214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39.ru</w:t>
        </w:r>
      </w:hyperlink>
      <w:r w:rsidR="00CD387B" w:rsidRPr="0084214C">
        <w:rPr>
          <w:rFonts w:ascii="Times New Roman" w:hAnsi="Times New Roman" w:cs="Times New Roman"/>
          <w:b/>
          <w:sz w:val="24"/>
          <w:szCs w:val="24"/>
        </w:rPr>
        <w:t>.</w:t>
      </w:r>
    </w:p>
    <w:p w:rsidR="00431C56" w:rsidRPr="0084214C" w:rsidRDefault="00431C56" w:rsidP="00431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14C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9021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Контроль за</w:t>
      </w:r>
      <w:proofErr w:type="gramEnd"/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 xml:space="preserve"> исполнением настоящего решения возложить на постоянную Комиссию по вопросам жилищно-коммунального хозяйства, строительству и благоустройству (А.В. </w:t>
      </w:r>
      <w:proofErr w:type="spellStart"/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Мойса</w:t>
      </w:r>
      <w:proofErr w:type="spellEnd"/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43387D" w:rsidRPr="00431C56" w:rsidRDefault="00431C56" w:rsidP="00431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14C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9021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Решение вступает в силу после его официального опубликования.</w:t>
      </w:r>
      <w:r w:rsidR="0043387D" w:rsidRPr="005F6C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304E0" w:rsidRDefault="00F304E0" w:rsidP="000A4FE4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387D" w:rsidRPr="005F6CB5" w:rsidRDefault="0043387D" w:rsidP="000A4FE4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6CB5">
        <w:rPr>
          <w:rFonts w:ascii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</w:t>
      </w:r>
    </w:p>
    <w:p w:rsidR="003C1AAC" w:rsidRDefault="0043387D" w:rsidP="000A4F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F6CB5">
        <w:rPr>
          <w:rFonts w:ascii="Times New Roman" w:hAnsi="Times New Roman" w:cs="Times New Roman"/>
          <w:sz w:val="28"/>
          <w:szCs w:val="28"/>
          <w:lang w:eastAsia="ar-SA"/>
        </w:rPr>
        <w:t xml:space="preserve">«Светлогорский городской округ»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А.В. Мохнов</w:t>
      </w:r>
      <w:r w:rsidRPr="005F6C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8A6A7B" w:rsidRDefault="008A6A7B" w:rsidP="000A4FE4">
      <w:pPr>
        <w:spacing w:after="0" w:line="240" w:lineRule="auto"/>
      </w:pPr>
    </w:p>
    <w:sectPr w:rsidR="008A6A7B" w:rsidSect="00EE69A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A52" w:rsidRDefault="00353A52" w:rsidP="004F6C21">
      <w:pPr>
        <w:spacing w:after="0" w:line="240" w:lineRule="auto"/>
      </w:pPr>
      <w:r>
        <w:separator/>
      </w:r>
    </w:p>
  </w:endnote>
  <w:endnote w:type="continuationSeparator" w:id="0">
    <w:p w:rsidR="00353A52" w:rsidRDefault="00353A52" w:rsidP="004F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996487"/>
      <w:docPartObj>
        <w:docPartGallery w:val="Page Numbers (Bottom of Page)"/>
        <w:docPartUnique/>
      </w:docPartObj>
    </w:sdtPr>
    <w:sdtContent>
      <w:p w:rsidR="00EE69AB" w:rsidRDefault="00EE69AB">
        <w:pPr>
          <w:pStyle w:val="a4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F6CB5" w:rsidRDefault="00CF10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A52" w:rsidRDefault="00353A52" w:rsidP="004F6C21">
      <w:pPr>
        <w:spacing w:after="0" w:line="240" w:lineRule="auto"/>
      </w:pPr>
      <w:r>
        <w:separator/>
      </w:r>
    </w:p>
  </w:footnote>
  <w:footnote w:type="continuationSeparator" w:id="0">
    <w:p w:rsidR="00353A52" w:rsidRDefault="00353A52" w:rsidP="004F6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AB" w:rsidRDefault="00EE69AB">
    <w:pPr>
      <w:pStyle w:val="a6"/>
      <w:jc w:val="right"/>
    </w:pPr>
  </w:p>
  <w:p w:rsidR="00EE69AB" w:rsidRDefault="00EE69A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A1D0A"/>
    <w:multiLevelType w:val="hybridMultilevel"/>
    <w:tmpl w:val="CE16D852"/>
    <w:lvl w:ilvl="0" w:tplc="A83EBCA0">
      <w:start w:val="1"/>
      <w:numFmt w:val="decimal"/>
      <w:suff w:val="space"/>
      <w:lvlText w:val="%1."/>
      <w:lvlJc w:val="left"/>
      <w:pPr>
        <w:ind w:left="142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E1445F"/>
    <w:multiLevelType w:val="hybridMultilevel"/>
    <w:tmpl w:val="F0023946"/>
    <w:lvl w:ilvl="0" w:tplc="77487C02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87D"/>
    <w:rsid w:val="00005EEE"/>
    <w:rsid w:val="00053021"/>
    <w:rsid w:val="00096875"/>
    <w:rsid w:val="000A4FE4"/>
    <w:rsid w:val="0015258D"/>
    <w:rsid w:val="00164386"/>
    <w:rsid w:val="00183A53"/>
    <w:rsid w:val="001A0732"/>
    <w:rsid w:val="001A5155"/>
    <w:rsid w:val="001D1B3B"/>
    <w:rsid w:val="0024184B"/>
    <w:rsid w:val="002B0F60"/>
    <w:rsid w:val="002C67AE"/>
    <w:rsid w:val="00353A52"/>
    <w:rsid w:val="003C1AAC"/>
    <w:rsid w:val="003F7E68"/>
    <w:rsid w:val="00431C56"/>
    <w:rsid w:val="0043387D"/>
    <w:rsid w:val="004B74FF"/>
    <w:rsid w:val="004D4601"/>
    <w:rsid w:val="004E5C09"/>
    <w:rsid w:val="004F6C21"/>
    <w:rsid w:val="005B7328"/>
    <w:rsid w:val="005C27ED"/>
    <w:rsid w:val="0062597D"/>
    <w:rsid w:val="007359CD"/>
    <w:rsid w:val="00741B0E"/>
    <w:rsid w:val="00754373"/>
    <w:rsid w:val="007A49BE"/>
    <w:rsid w:val="007E340B"/>
    <w:rsid w:val="008173BA"/>
    <w:rsid w:val="00841B0D"/>
    <w:rsid w:val="0084214C"/>
    <w:rsid w:val="008A6A7B"/>
    <w:rsid w:val="008B385B"/>
    <w:rsid w:val="009021A8"/>
    <w:rsid w:val="00981B22"/>
    <w:rsid w:val="00A91DED"/>
    <w:rsid w:val="00B52F49"/>
    <w:rsid w:val="00B71521"/>
    <w:rsid w:val="00BC5D5C"/>
    <w:rsid w:val="00BE6E5D"/>
    <w:rsid w:val="00C122EB"/>
    <w:rsid w:val="00C93862"/>
    <w:rsid w:val="00CD387B"/>
    <w:rsid w:val="00CF1042"/>
    <w:rsid w:val="00D24977"/>
    <w:rsid w:val="00DE7DBA"/>
    <w:rsid w:val="00EE1F63"/>
    <w:rsid w:val="00EE69AB"/>
    <w:rsid w:val="00F17F05"/>
    <w:rsid w:val="00F304E0"/>
    <w:rsid w:val="00F348E0"/>
    <w:rsid w:val="00FF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87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433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3387D"/>
  </w:style>
  <w:style w:type="paragraph" w:customStyle="1" w:styleId="1">
    <w:name w:val="Без интервала1"/>
    <w:uiPriority w:val="99"/>
    <w:rsid w:val="00BE6E5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E6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E6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6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DEF54-D0A8-4E84-8F4F-E321A1A3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a.krezhanovskaya</cp:lastModifiedBy>
  <cp:revision>4</cp:revision>
  <cp:lastPrinted>2022-03-11T12:23:00Z</cp:lastPrinted>
  <dcterms:created xsi:type="dcterms:W3CDTF">2022-05-04T14:23:00Z</dcterms:created>
  <dcterms:modified xsi:type="dcterms:W3CDTF">2022-05-11T13:45:00Z</dcterms:modified>
</cp:coreProperties>
</file>