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D1" w:rsidRPr="00017C47" w:rsidRDefault="006B28D1" w:rsidP="00416AAC">
      <w:pPr>
        <w:pStyle w:val="af9"/>
        <w:ind w:left="851"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C47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B28D1" w:rsidRPr="00017C47" w:rsidRDefault="006B28D1" w:rsidP="00416AAC">
      <w:pPr>
        <w:pStyle w:val="af9"/>
        <w:ind w:left="851"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C47">
        <w:rPr>
          <w:rFonts w:ascii="Times New Roman" w:hAnsi="Times New Roman" w:cs="Times New Roman"/>
          <w:b/>
          <w:sz w:val="32"/>
          <w:szCs w:val="32"/>
        </w:rPr>
        <w:t>Калининградская область</w:t>
      </w:r>
    </w:p>
    <w:p w:rsidR="006B28D1" w:rsidRPr="00017C47" w:rsidRDefault="006B28D1" w:rsidP="00416AAC">
      <w:pPr>
        <w:pStyle w:val="af9"/>
        <w:ind w:left="851"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C47">
        <w:rPr>
          <w:rFonts w:ascii="Times New Roman" w:hAnsi="Times New Roman" w:cs="Times New Roman"/>
          <w:b/>
          <w:sz w:val="32"/>
          <w:szCs w:val="32"/>
        </w:rPr>
        <w:t>Глава администрации муниципального образования</w:t>
      </w:r>
    </w:p>
    <w:p w:rsidR="006B28D1" w:rsidRPr="00017C47" w:rsidRDefault="006B28D1" w:rsidP="00416AAC">
      <w:pPr>
        <w:pStyle w:val="af9"/>
        <w:pBdr>
          <w:bottom w:val="single" w:sz="12" w:space="1" w:color="auto"/>
        </w:pBdr>
        <w:ind w:left="851"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C47">
        <w:rPr>
          <w:rFonts w:ascii="Times New Roman" w:hAnsi="Times New Roman" w:cs="Times New Roman"/>
          <w:b/>
          <w:sz w:val="32"/>
          <w:szCs w:val="32"/>
        </w:rPr>
        <w:t>горо</w:t>
      </w:r>
      <w:r w:rsidR="00AB73E8" w:rsidRPr="00017C47">
        <w:rPr>
          <w:rFonts w:ascii="Times New Roman" w:hAnsi="Times New Roman" w:cs="Times New Roman"/>
          <w:b/>
          <w:sz w:val="32"/>
          <w:szCs w:val="32"/>
        </w:rPr>
        <w:t>дское поселение «Город Светлогорск</w:t>
      </w:r>
      <w:r w:rsidRPr="00017C47">
        <w:rPr>
          <w:rFonts w:ascii="Times New Roman" w:hAnsi="Times New Roman" w:cs="Times New Roman"/>
          <w:b/>
          <w:sz w:val="32"/>
          <w:szCs w:val="32"/>
        </w:rPr>
        <w:t>»</w:t>
      </w:r>
    </w:p>
    <w:p w:rsidR="006B28D1" w:rsidRDefault="00225600" w:rsidP="00416AAC">
      <w:pPr>
        <w:pStyle w:val="af9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B28D1" w:rsidRPr="00017C47" w:rsidRDefault="006B28D1" w:rsidP="00416AAC">
      <w:pPr>
        <w:ind w:left="851" w:hanging="284"/>
        <w:rPr>
          <w:sz w:val="28"/>
          <w:szCs w:val="28"/>
        </w:rPr>
      </w:pPr>
    </w:p>
    <w:p w:rsidR="006B28D1" w:rsidRPr="00017C47" w:rsidRDefault="006B28D1" w:rsidP="00416AAC">
      <w:pPr>
        <w:ind w:left="851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8D1" w:rsidRPr="00017C47" w:rsidRDefault="006B28D1" w:rsidP="00416AAC">
      <w:pPr>
        <w:ind w:left="851" w:hanging="284"/>
        <w:rPr>
          <w:rFonts w:ascii="Times New Roman" w:hAnsi="Times New Roman" w:cs="Times New Roman"/>
          <w:sz w:val="28"/>
          <w:szCs w:val="28"/>
        </w:rPr>
      </w:pPr>
    </w:p>
    <w:p w:rsidR="006B28D1" w:rsidRPr="00017C47" w:rsidRDefault="00F23417" w:rsidP="00416AAC">
      <w:pPr>
        <w:ind w:left="851" w:hanging="284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от  </w:t>
      </w:r>
      <w:r w:rsidR="008E078B">
        <w:rPr>
          <w:rFonts w:ascii="Times New Roman" w:hAnsi="Times New Roman" w:cs="Times New Roman"/>
          <w:sz w:val="28"/>
          <w:szCs w:val="28"/>
        </w:rPr>
        <w:t>«</w:t>
      </w:r>
      <w:r w:rsidR="000918AA">
        <w:rPr>
          <w:rFonts w:ascii="Times New Roman" w:hAnsi="Times New Roman" w:cs="Times New Roman"/>
          <w:sz w:val="28"/>
          <w:szCs w:val="28"/>
        </w:rPr>
        <w:t>28</w:t>
      </w:r>
      <w:r w:rsidR="00C43D0D" w:rsidRPr="00017C47">
        <w:rPr>
          <w:rFonts w:ascii="Times New Roman" w:hAnsi="Times New Roman" w:cs="Times New Roman"/>
          <w:sz w:val="28"/>
          <w:szCs w:val="28"/>
        </w:rPr>
        <w:t>»</w:t>
      </w:r>
      <w:r w:rsidR="000918A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6B1B7B" w:rsidRPr="00017C47">
        <w:rPr>
          <w:rFonts w:ascii="Times New Roman" w:hAnsi="Times New Roman" w:cs="Times New Roman"/>
          <w:sz w:val="28"/>
          <w:szCs w:val="28"/>
        </w:rPr>
        <w:t>201</w:t>
      </w:r>
      <w:r w:rsidR="00D5291C">
        <w:rPr>
          <w:rFonts w:ascii="Times New Roman" w:hAnsi="Times New Roman" w:cs="Times New Roman"/>
          <w:sz w:val="28"/>
          <w:szCs w:val="28"/>
        </w:rPr>
        <w:t>7</w:t>
      </w:r>
      <w:r w:rsidR="006B28D1"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="00C43D0D"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="006B28D1" w:rsidRPr="00017C47">
        <w:rPr>
          <w:rFonts w:ascii="Times New Roman" w:hAnsi="Times New Roman" w:cs="Times New Roman"/>
          <w:sz w:val="28"/>
          <w:szCs w:val="28"/>
        </w:rPr>
        <w:t>года</w:t>
      </w:r>
      <w:r w:rsidR="008E07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1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E078B">
        <w:rPr>
          <w:rFonts w:ascii="Times New Roman" w:hAnsi="Times New Roman" w:cs="Times New Roman"/>
          <w:sz w:val="28"/>
          <w:szCs w:val="28"/>
        </w:rPr>
        <w:t xml:space="preserve">       </w:t>
      </w:r>
      <w:r w:rsidR="006B1B7B" w:rsidRPr="00017C47">
        <w:rPr>
          <w:rFonts w:ascii="Times New Roman" w:hAnsi="Times New Roman" w:cs="Times New Roman"/>
          <w:sz w:val="28"/>
          <w:szCs w:val="28"/>
        </w:rPr>
        <w:t xml:space="preserve">    №</w:t>
      </w:r>
      <w:r w:rsidR="000918AA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6B28D1" w:rsidRPr="00017C47" w:rsidRDefault="006B28D1" w:rsidP="00416AAC">
      <w:pPr>
        <w:ind w:left="851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72521F" w:rsidRPr="00017C47" w:rsidRDefault="0072521F" w:rsidP="00416AAC">
      <w:pPr>
        <w:ind w:left="851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B28D1" w:rsidRPr="00017C47" w:rsidRDefault="00751F3F" w:rsidP="00416AAC">
      <w:pPr>
        <w:ind w:left="851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C47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6B28D1" w:rsidRPr="00017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F9F" w:rsidRPr="00017C47">
        <w:rPr>
          <w:rFonts w:ascii="Times New Roman" w:hAnsi="Times New Roman" w:cs="Times New Roman"/>
          <w:b/>
          <w:sz w:val="28"/>
          <w:szCs w:val="28"/>
        </w:rPr>
        <w:t>в</w:t>
      </w:r>
      <w:r w:rsidR="006B28D1" w:rsidRPr="00017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490" w:rsidRPr="00017C4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C601BA" w:rsidRPr="00017C47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 городское поселение «Город Светлогорск»</w:t>
      </w:r>
      <w:r w:rsidR="00C11B54" w:rsidRPr="00017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490" w:rsidRPr="00017C47">
        <w:rPr>
          <w:rFonts w:ascii="Times New Roman" w:hAnsi="Times New Roman" w:cs="Times New Roman"/>
          <w:b/>
          <w:sz w:val="28"/>
          <w:szCs w:val="28"/>
        </w:rPr>
        <w:t>от 20.01.2015 г. № 02 «Об утверждении муниципальной целевой программы</w:t>
      </w:r>
      <w:r w:rsidR="006B28D1" w:rsidRPr="00017C47">
        <w:rPr>
          <w:rFonts w:ascii="Times New Roman" w:hAnsi="Times New Roman" w:cs="Times New Roman"/>
          <w:b/>
          <w:sz w:val="28"/>
          <w:szCs w:val="28"/>
        </w:rPr>
        <w:t xml:space="preserve"> «Благоустройств</w:t>
      </w:r>
      <w:r w:rsidR="00B54F9F" w:rsidRPr="00017C47">
        <w:rPr>
          <w:rFonts w:ascii="Times New Roman" w:hAnsi="Times New Roman" w:cs="Times New Roman"/>
          <w:b/>
          <w:sz w:val="28"/>
          <w:szCs w:val="28"/>
        </w:rPr>
        <w:t>о</w:t>
      </w:r>
      <w:r w:rsidR="006B28D1" w:rsidRPr="00017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8E0" w:rsidRPr="00017C4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B28D1" w:rsidRPr="00017C4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B73E8" w:rsidRPr="00017C47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</w:t>
      </w:r>
      <w:r w:rsidR="006B28D1" w:rsidRPr="00017C47">
        <w:rPr>
          <w:rFonts w:ascii="Times New Roman" w:hAnsi="Times New Roman" w:cs="Times New Roman"/>
          <w:b/>
          <w:sz w:val="28"/>
          <w:szCs w:val="28"/>
        </w:rPr>
        <w:t>«</w:t>
      </w:r>
      <w:r w:rsidR="00AB73E8" w:rsidRPr="00017C47">
        <w:rPr>
          <w:rFonts w:ascii="Times New Roman" w:hAnsi="Times New Roman" w:cs="Times New Roman"/>
          <w:b/>
          <w:sz w:val="28"/>
          <w:szCs w:val="28"/>
        </w:rPr>
        <w:t>Город Светлогорск</w:t>
      </w:r>
      <w:r w:rsidR="006B28D1" w:rsidRPr="00017C47">
        <w:rPr>
          <w:rFonts w:ascii="Times New Roman" w:hAnsi="Times New Roman" w:cs="Times New Roman"/>
          <w:b/>
          <w:sz w:val="28"/>
          <w:szCs w:val="28"/>
        </w:rPr>
        <w:t>»</w:t>
      </w:r>
      <w:r w:rsidR="00EE1894" w:rsidRPr="00017C47">
        <w:rPr>
          <w:rFonts w:ascii="Times New Roman" w:hAnsi="Times New Roman" w:cs="Times New Roman"/>
          <w:b/>
          <w:sz w:val="28"/>
          <w:szCs w:val="28"/>
        </w:rPr>
        <w:t xml:space="preserve"> на 2015-2017 годы</w:t>
      </w:r>
      <w:r w:rsidR="00800490" w:rsidRPr="00017C47">
        <w:rPr>
          <w:rFonts w:ascii="Times New Roman" w:hAnsi="Times New Roman" w:cs="Times New Roman"/>
          <w:b/>
          <w:sz w:val="28"/>
          <w:szCs w:val="28"/>
        </w:rPr>
        <w:t>»</w:t>
      </w:r>
    </w:p>
    <w:p w:rsidR="006B28D1" w:rsidRPr="00017C47" w:rsidRDefault="006B28D1" w:rsidP="00416AAC">
      <w:pPr>
        <w:ind w:left="851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B28D1" w:rsidRPr="00017C47" w:rsidRDefault="005A131E" w:rsidP="00416AAC">
      <w:pPr>
        <w:ind w:left="851" w:hanging="284"/>
        <w:jc w:val="both"/>
        <w:rPr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В связи с</w:t>
      </w:r>
      <w:r w:rsidR="00C43D0D"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="005C0AFD">
        <w:rPr>
          <w:rFonts w:ascii="Times New Roman" w:hAnsi="Times New Roman" w:cs="Times New Roman"/>
          <w:sz w:val="28"/>
          <w:szCs w:val="28"/>
        </w:rPr>
        <w:t xml:space="preserve">уточнением </w:t>
      </w:r>
      <w:r w:rsidR="00586BC8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0AFD">
        <w:rPr>
          <w:rFonts w:ascii="Times New Roman" w:hAnsi="Times New Roman" w:cs="Times New Roman"/>
          <w:sz w:val="28"/>
          <w:szCs w:val="28"/>
        </w:rPr>
        <w:t>объемов денежных средств</w:t>
      </w:r>
      <w:r w:rsidR="00586BC8">
        <w:rPr>
          <w:rFonts w:ascii="Times New Roman" w:hAnsi="Times New Roman" w:cs="Times New Roman"/>
          <w:sz w:val="28"/>
          <w:szCs w:val="28"/>
        </w:rPr>
        <w:t xml:space="preserve"> на программные мероприятия по благоустройству территории муниципального образования городское поселение «Город Светлогорск» на 2015-2017 годы,</w:t>
      </w:r>
    </w:p>
    <w:p w:rsidR="006B28D1" w:rsidRPr="00017C47" w:rsidRDefault="002840A8" w:rsidP="00416AAC">
      <w:pPr>
        <w:pStyle w:val="ConsPlusNormal"/>
        <w:widowControl/>
        <w:spacing w:before="12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17C47">
        <w:rPr>
          <w:rFonts w:ascii="Times New Roman" w:hAnsi="Times New Roman"/>
          <w:b/>
          <w:sz w:val="28"/>
          <w:szCs w:val="28"/>
        </w:rPr>
        <w:t>п</w:t>
      </w:r>
      <w:r w:rsidR="006B28D1" w:rsidRPr="00017C47">
        <w:rPr>
          <w:rFonts w:ascii="Times New Roman" w:hAnsi="Times New Roman"/>
          <w:b/>
          <w:sz w:val="28"/>
          <w:szCs w:val="28"/>
        </w:rPr>
        <w:t>остановляю:</w:t>
      </w:r>
    </w:p>
    <w:p w:rsidR="006B28D1" w:rsidRPr="00017C47" w:rsidRDefault="006B28D1" w:rsidP="00416AAC">
      <w:pPr>
        <w:pStyle w:val="ConsPlusNormal"/>
        <w:widowControl/>
        <w:ind w:left="851" w:hanging="284"/>
        <w:jc w:val="both"/>
        <w:rPr>
          <w:rFonts w:ascii="Times New Roman" w:hAnsi="Times New Roman"/>
          <w:sz w:val="28"/>
          <w:szCs w:val="28"/>
        </w:rPr>
      </w:pPr>
    </w:p>
    <w:p w:rsidR="006B28D1" w:rsidRPr="00017C47" w:rsidRDefault="006B28D1" w:rsidP="00416AAC">
      <w:pPr>
        <w:pStyle w:val="ConsPlusNormal"/>
        <w:widowControl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17C47">
        <w:rPr>
          <w:rFonts w:ascii="Times New Roman" w:hAnsi="Times New Roman"/>
          <w:sz w:val="28"/>
          <w:szCs w:val="28"/>
        </w:rPr>
        <w:t>1.</w:t>
      </w:r>
      <w:r w:rsidR="002840A8" w:rsidRPr="00017C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1B54" w:rsidRPr="00017C47">
        <w:rPr>
          <w:rFonts w:ascii="Times New Roman" w:hAnsi="Times New Roman"/>
          <w:sz w:val="28"/>
          <w:szCs w:val="28"/>
        </w:rPr>
        <w:t>Внести изменения в постановление главы администрации муниципального образования городское поселение «Город Светлогорск» от 20.01.2015 г. № 02 «Об утверждении муниципальной целевой программы «Благоустройство территории муниципального образования городское поселение «Город Светлогорск» на 2015-2017 годы» и у</w:t>
      </w:r>
      <w:r w:rsidRPr="00017C47">
        <w:rPr>
          <w:rFonts w:ascii="Times New Roman" w:hAnsi="Times New Roman"/>
          <w:sz w:val="28"/>
          <w:szCs w:val="28"/>
        </w:rPr>
        <w:t>твердить муниципальную целевую программу «Благоустройств</w:t>
      </w:r>
      <w:r w:rsidR="00D936E2" w:rsidRPr="00017C47">
        <w:rPr>
          <w:rFonts w:ascii="Times New Roman" w:hAnsi="Times New Roman"/>
          <w:sz w:val="28"/>
          <w:szCs w:val="28"/>
        </w:rPr>
        <w:t>о</w:t>
      </w:r>
      <w:r w:rsidRPr="00017C47">
        <w:rPr>
          <w:rFonts w:ascii="Times New Roman" w:hAnsi="Times New Roman"/>
          <w:sz w:val="28"/>
          <w:szCs w:val="28"/>
        </w:rPr>
        <w:t xml:space="preserve"> </w:t>
      </w:r>
      <w:r w:rsidR="002F20A2" w:rsidRPr="00017C47">
        <w:rPr>
          <w:rFonts w:ascii="Times New Roman" w:hAnsi="Times New Roman"/>
          <w:sz w:val="28"/>
          <w:szCs w:val="28"/>
        </w:rPr>
        <w:t xml:space="preserve">территории </w:t>
      </w:r>
      <w:r w:rsidRPr="00017C4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463AA" w:rsidRPr="00017C47">
        <w:rPr>
          <w:rFonts w:ascii="Times New Roman" w:hAnsi="Times New Roman"/>
          <w:sz w:val="28"/>
          <w:szCs w:val="28"/>
        </w:rPr>
        <w:t>городское поселени</w:t>
      </w:r>
      <w:r w:rsidR="00D936E2" w:rsidRPr="00017C47">
        <w:rPr>
          <w:rFonts w:ascii="Times New Roman" w:hAnsi="Times New Roman"/>
          <w:sz w:val="28"/>
          <w:szCs w:val="28"/>
        </w:rPr>
        <w:t>е</w:t>
      </w:r>
      <w:r w:rsidR="007463AA" w:rsidRPr="00017C47">
        <w:rPr>
          <w:rFonts w:ascii="Times New Roman" w:hAnsi="Times New Roman"/>
          <w:sz w:val="28"/>
          <w:szCs w:val="28"/>
        </w:rPr>
        <w:t xml:space="preserve"> </w:t>
      </w:r>
      <w:r w:rsidRPr="00017C47">
        <w:rPr>
          <w:rFonts w:ascii="Times New Roman" w:hAnsi="Times New Roman"/>
          <w:sz w:val="28"/>
          <w:szCs w:val="28"/>
        </w:rPr>
        <w:t>«</w:t>
      </w:r>
      <w:r w:rsidR="007463AA" w:rsidRPr="00017C47">
        <w:rPr>
          <w:rFonts w:ascii="Times New Roman" w:hAnsi="Times New Roman"/>
          <w:sz w:val="28"/>
          <w:szCs w:val="28"/>
        </w:rPr>
        <w:t>Город Светлогорск</w:t>
      </w:r>
      <w:r w:rsidR="006B1B7B" w:rsidRPr="00017C47">
        <w:rPr>
          <w:rFonts w:ascii="Times New Roman" w:hAnsi="Times New Roman"/>
          <w:sz w:val="28"/>
          <w:szCs w:val="28"/>
        </w:rPr>
        <w:t xml:space="preserve"> на 2015-2017 годы</w:t>
      </w:r>
      <w:r w:rsidRPr="00017C47">
        <w:rPr>
          <w:rFonts w:ascii="Times New Roman" w:hAnsi="Times New Roman"/>
          <w:sz w:val="28"/>
          <w:szCs w:val="28"/>
        </w:rPr>
        <w:t>»</w:t>
      </w:r>
      <w:r w:rsidR="002840A8" w:rsidRPr="00017C47">
        <w:rPr>
          <w:rFonts w:ascii="Times New Roman" w:hAnsi="Times New Roman"/>
          <w:sz w:val="28"/>
          <w:szCs w:val="28"/>
        </w:rPr>
        <w:t xml:space="preserve"> в редакции</w:t>
      </w:r>
      <w:r w:rsidRPr="00017C47">
        <w:rPr>
          <w:rFonts w:ascii="Times New Roman" w:hAnsi="Times New Roman"/>
          <w:sz w:val="28"/>
          <w:szCs w:val="28"/>
        </w:rPr>
        <w:t xml:space="preserve"> согласно Приложению №1. </w:t>
      </w:r>
      <w:proofErr w:type="gramEnd"/>
    </w:p>
    <w:p w:rsidR="006B28D1" w:rsidRPr="00017C47" w:rsidRDefault="005F5E72" w:rsidP="00416AAC">
      <w:pPr>
        <w:pStyle w:val="ConsPlusNormal"/>
        <w:widowControl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17C47">
        <w:rPr>
          <w:rFonts w:ascii="Times New Roman" w:hAnsi="Times New Roman"/>
          <w:sz w:val="28"/>
          <w:szCs w:val="28"/>
        </w:rPr>
        <w:t>2</w:t>
      </w:r>
      <w:r w:rsidR="006B28D1" w:rsidRPr="00017C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B28D1" w:rsidRPr="0001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28D1" w:rsidRPr="00017C4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B1B7B" w:rsidRPr="00017C47">
        <w:rPr>
          <w:rFonts w:ascii="Times New Roman" w:hAnsi="Times New Roman"/>
          <w:sz w:val="28"/>
          <w:szCs w:val="28"/>
        </w:rPr>
        <w:t>оставляю за собой.</w:t>
      </w:r>
    </w:p>
    <w:p w:rsidR="006B28D1" w:rsidRDefault="005F5E72" w:rsidP="00416AAC">
      <w:pPr>
        <w:pStyle w:val="ConsPlusNormal"/>
        <w:widowControl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17C47">
        <w:rPr>
          <w:rFonts w:ascii="Times New Roman" w:hAnsi="Times New Roman"/>
          <w:sz w:val="28"/>
          <w:szCs w:val="28"/>
        </w:rPr>
        <w:t>3</w:t>
      </w:r>
      <w:r w:rsidR="006B28D1" w:rsidRPr="00017C47">
        <w:rPr>
          <w:rFonts w:ascii="Times New Roman" w:hAnsi="Times New Roman"/>
          <w:sz w:val="28"/>
          <w:szCs w:val="28"/>
        </w:rPr>
        <w:t>. Настоящее Постановление вступ</w:t>
      </w:r>
      <w:r w:rsidR="007653E7">
        <w:rPr>
          <w:rFonts w:ascii="Times New Roman" w:hAnsi="Times New Roman"/>
          <w:sz w:val="28"/>
          <w:szCs w:val="28"/>
        </w:rPr>
        <w:t>ает в силу со дня его опубликования</w:t>
      </w:r>
      <w:r w:rsidR="006B28D1" w:rsidRPr="00017C47">
        <w:rPr>
          <w:rFonts w:ascii="Times New Roman" w:hAnsi="Times New Roman"/>
          <w:sz w:val="28"/>
          <w:szCs w:val="28"/>
        </w:rPr>
        <w:t>.</w:t>
      </w:r>
    </w:p>
    <w:p w:rsidR="00C4248E" w:rsidRPr="00C4248E" w:rsidRDefault="00C4248E" w:rsidP="00416AAC">
      <w:pPr>
        <w:pStyle w:val="ConsPlusNormal"/>
        <w:widowControl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4248E">
        <w:rPr>
          <w:rFonts w:ascii="Times New Roman" w:hAnsi="Times New Roman"/>
          <w:sz w:val="28"/>
          <w:szCs w:val="28"/>
        </w:rPr>
        <w:t>4. Постановление опубликовать в газете «Вестник Светлогорска».</w:t>
      </w:r>
    </w:p>
    <w:p w:rsidR="006B28D1" w:rsidRPr="00017C47" w:rsidRDefault="006B28D1" w:rsidP="00416AAC">
      <w:pPr>
        <w:pStyle w:val="ConsPlusTitle"/>
        <w:widowControl/>
        <w:ind w:left="851" w:hanging="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28D1" w:rsidRPr="00017C47" w:rsidRDefault="006B28D1" w:rsidP="00416AAC">
      <w:pPr>
        <w:ind w:left="851" w:hanging="284"/>
        <w:rPr>
          <w:rFonts w:ascii="Times New Roman" w:hAnsi="Times New Roman" w:cs="Times New Roman"/>
          <w:sz w:val="28"/>
          <w:szCs w:val="28"/>
        </w:rPr>
      </w:pPr>
    </w:p>
    <w:p w:rsidR="007463AA" w:rsidRPr="00017C47" w:rsidRDefault="007463AA" w:rsidP="00416AAC">
      <w:pPr>
        <w:ind w:left="851" w:hanging="284"/>
        <w:rPr>
          <w:rFonts w:ascii="Times New Roman" w:hAnsi="Times New Roman" w:cs="Times New Roman"/>
          <w:sz w:val="28"/>
          <w:szCs w:val="28"/>
        </w:rPr>
      </w:pPr>
    </w:p>
    <w:p w:rsidR="007463AA" w:rsidRPr="00017C47" w:rsidRDefault="007463AA" w:rsidP="00416AAC">
      <w:pPr>
        <w:ind w:left="851" w:hanging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9"/>
        <w:gridCol w:w="4536"/>
        <w:gridCol w:w="468"/>
      </w:tblGrid>
      <w:tr w:rsidR="006B28D1" w:rsidRPr="00EB5C00" w:rsidTr="00EB5C00">
        <w:trPr>
          <w:trHeight w:val="618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7463AA" w:rsidRPr="00EB5C00" w:rsidRDefault="00992D58" w:rsidP="00EB5C00">
            <w:pPr>
              <w:ind w:left="85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521F" w:rsidRPr="00EB5C0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r w:rsidR="006B28D1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</w:t>
            </w:r>
            <w:r w:rsidR="007463AA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</w:p>
          <w:p w:rsidR="006B28D1" w:rsidRPr="00EB5C00" w:rsidRDefault="00992D58" w:rsidP="00EB5C00">
            <w:pPr>
              <w:ind w:left="8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63AA" w:rsidRPr="00EB5C00">
              <w:rPr>
                <w:rFonts w:ascii="Times New Roman" w:hAnsi="Times New Roman" w:cs="Times New Roman"/>
                <w:sz w:val="28"/>
                <w:szCs w:val="28"/>
              </w:rPr>
              <w:t>«Город Светлогорск</w:t>
            </w:r>
            <w:r w:rsidR="006B28D1" w:rsidRPr="00EB5C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8D1" w:rsidRPr="00EB5C00" w:rsidRDefault="006B28D1" w:rsidP="00EB5C00">
            <w:pPr>
              <w:ind w:left="8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D1" w:rsidRPr="00EB5C00" w:rsidRDefault="007463AA" w:rsidP="00EB5C00">
            <w:pPr>
              <w:ind w:left="851" w:hanging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91C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Д.Н. Еговцев</w:t>
            </w:r>
          </w:p>
          <w:p w:rsidR="005F5E72" w:rsidRPr="00EB5C00" w:rsidRDefault="005F5E72" w:rsidP="00EB5C00">
            <w:pPr>
              <w:ind w:left="851" w:hanging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72" w:rsidRPr="00EB5C00" w:rsidRDefault="005F5E72" w:rsidP="00EB5C00">
            <w:pPr>
              <w:ind w:left="851" w:hanging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BF" w:rsidRPr="00EB5C00" w:rsidTr="00EB5C00">
        <w:tblPrEx>
          <w:tblLook w:val="04A0"/>
        </w:tblPrEx>
        <w:trPr>
          <w:gridBefore w:val="1"/>
          <w:gridAfter w:val="1"/>
          <w:wBefore w:w="5019" w:type="dxa"/>
          <w:wAfter w:w="468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171BF" w:rsidRPr="00EB5C00" w:rsidRDefault="008171BF" w:rsidP="00EB5C00">
            <w:pPr>
              <w:ind w:left="851" w:hanging="284"/>
              <w:jc w:val="center"/>
            </w:pPr>
          </w:p>
        </w:tc>
      </w:tr>
    </w:tbl>
    <w:p w:rsidR="004B092E" w:rsidRDefault="004B092E" w:rsidP="00416AAC">
      <w:pPr>
        <w:ind w:left="851" w:hanging="284"/>
        <w:jc w:val="center"/>
        <w:rPr>
          <w:rFonts w:ascii="Times New Roman" w:hAnsi="Times New Roman" w:cs="Times New Roman"/>
          <w:sz w:val="22"/>
          <w:szCs w:val="22"/>
        </w:rPr>
      </w:pPr>
    </w:p>
    <w:p w:rsidR="00C4248E" w:rsidRDefault="00C4248E" w:rsidP="00416AAC">
      <w:pPr>
        <w:ind w:left="851" w:hanging="284"/>
        <w:jc w:val="center"/>
        <w:rPr>
          <w:rFonts w:ascii="Times New Roman" w:hAnsi="Times New Roman" w:cs="Times New Roman"/>
          <w:sz w:val="22"/>
          <w:szCs w:val="22"/>
        </w:rPr>
      </w:pPr>
    </w:p>
    <w:p w:rsidR="00A21C67" w:rsidRDefault="00A21C67" w:rsidP="00416AAC">
      <w:pPr>
        <w:ind w:left="851" w:hanging="284"/>
        <w:jc w:val="center"/>
        <w:rPr>
          <w:rFonts w:ascii="Times New Roman" w:hAnsi="Times New Roman" w:cs="Times New Roman"/>
          <w:sz w:val="22"/>
          <w:szCs w:val="22"/>
        </w:rPr>
      </w:pPr>
    </w:p>
    <w:p w:rsidR="00A21C67" w:rsidRPr="00017C47" w:rsidRDefault="00A21C67" w:rsidP="00416AAC">
      <w:pPr>
        <w:ind w:left="851" w:hanging="284"/>
        <w:jc w:val="center"/>
        <w:rPr>
          <w:rFonts w:ascii="Times New Roman" w:hAnsi="Times New Roman" w:cs="Times New Roman"/>
          <w:sz w:val="22"/>
          <w:szCs w:val="22"/>
        </w:rPr>
      </w:pPr>
    </w:p>
    <w:p w:rsidR="004B092E" w:rsidRPr="00017C47" w:rsidRDefault="004B092E" w:rsidP="004B092E">
      <w:pPr>
        <w:ind w:left="6237"/>
        <w:jc w:val="center"/>
        <w:rPr>
          <w:rFonts w:ascii="Times New Roman" w:hAnsi="Times New Roman" w:cs="Times New Roman"/>
          <w:sz w:val="22"/>
          <w:szCs w:val="22"/>
        </w:rPr>
      </w:pPr>
      <w:r w:rsidRPr="00017C47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№1 </w:t>
      </w:r>
    </w:p>
    <w:p w:rsidR="004B092E" w:rsidRPr="00017C47" w:rsidRDefault="004B092E" w:rsidP="004B092E">
      <w:pPr>
        <w:ind w:left="6237"/>
        <w:jc w:val="center"/>
        <w:rPr>
          <w:rFonts w:ascii="Times New Roman" w:hAnsi="Times New Roman" w:cs="Times New Roman"/>
          <w:sz w:val="22"/>
          <w:szCs w:val="22"/>
        </w:rPr>
      </w:pPr>
      <w:r w:rsidRPr="00017C47">
        <w:rPr>
          <w:rFonts w:ascii="Times New Roman" w:hAnsi="Times New Roman" w:cs="Times New Roman"/>
          <w:sz w:val="22"/>
          <w:szCs w:val="22"/>
        </w:rPr>
        <w:t xml:space="preserve">к Постановлению главы администрации муниципального образования городское поселение «Город Светлогорск» </w:t>
      </w:r>
    </w:p>
    <w:p w:rsidR="00A30F9A" w:rsidRDefault="004B092E" w:rsidP="004B092E">
      <w:pPr>
        <w:ind w:left="6237"/>
        <w:jc w:val="center"/>
        <w:rPr>
          <w:rFonts w:ascii="Times New Roman" w:hAnsi="Times New Roman" w:cs="Times New Roman"/>
          <w:sz w:val="22"/>
          <w:szCs w:val="22"/>
        </w:rPr>
      </w:pPr>
      <w:r w:rsidRPr="00017C47">
        <w:rPr>
          <w:rFonts w:ascii="Times New Roman" w:hAnsi="Times New Roman" w:cs="Times New Roman"/>
          <w:sz w:val="22"/>
          <w:szCs w:val="22"/>
        </w:rPr>
        <w:t xml:space="preserve"> №</w:t>
      </w:r>
      <w:r w:rsidR="000918AA">
        <w:rPr>
          <w:rFonts w:ascii="Times New Roman" w:hAnsi="Times New Roman" w:cs="Times New Roman"/>
          <w:sz w:val="22"/>
          <w:szCs w:val="22"/>
        </w:rPr>
        <w:t xml:space="preserve"> 42</w:t>
      </w:r>
      <w:r w:rsidR="008E078B">
        <w:rPr>
          <w:rFonts w:ascii="Times New Roman" w:hAnsi="Times New Roman" w:cs="Times New Roman"/>
          <w:sz w:val="22"/>
          <w:szCs w:val="22"/>
        </w:rPr>
        <w:t xml:space="preserve"> </w:t>
      </w:r>
      <w:r w:rsidRPr="00017C47">
        <w:rPr>
          <w:rFonts w:ascii="Times New Roman" w:hAnsi="Times New Roman" w:cs="Times New Roman"/>
          <w:sz w:val="22"/>
          <w:szCs w:val="22"/>
        </w:rPr>
        <w:t xml:space="preserve"> от «</w:t>
      </w:r>
      <w:r w:rsidR="000918AA">
        <w:rPr>
          <w:rFonts w:ascii="Times New Roman" w:hAnsi="Times New Roman" w:cs="Times New Roman"/>
          <w:sz w:val="22"/>
          <w:szCs w:val="22"/>
        </w:rPr>
        <w:t>28</w:t>
      </w:r>
      <w:r w:rsidRPr="00017C47">
        <w:rPr>
          <w:rFonts w:ascii="Times New Roman" w:hAnsi="Times New Roman" w:cs="Times New Roman"/>
          <w:sz w:val="22"/>
          <w:szCs w:val="22"/>
        </w:rPr>
        <w:t>»</w:t>
      </w:r>
      <w:r w:rsidR="008E078B">
        <w:rPr>
          <w:rFonts w:ascii="Times New Roman" w:hAnsi="Times New Roman" w:cs="Times New Roman"/>
          <w:sz w:val="22"/>
          <w:szCs w:val="22"/>
        </w:rPr>
        <w:t xml:space="preserve"> </w:t>
      </w:r>
      <w:r w:rsidR="000918AA">
        <w:rPr>
          <w:rFonts w:ascii="Times New Roman" w:hAnsi="Times New Roman" w:cs="Times New Roman"/>
          <w:sz w:val="22"/>
          <w:szCs w:val="22"/>
        </w:rPr>
        <w:t>августа</w:t>
      </w:r>
      <w:r w:rsidR="00A21C67">
        <w:rPr>
          <w:rFonts w:ascii="Times New Roman" w:hAnsi="Times New Roman" w:cs="Times New Roman"/>
          <w:sz w:val="22"/>
          <w:szCs w:val="22"/>
        </w:rPr>
        <w:t xml:space="preserve"> 2017</w:t>
      </w:r>
      <w:r w:rsidRPr="00017C47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A21C67" w:rsidRDefault="00A21C67" w:rsidP="004B092E">
      <w:pPr>
        <w:ind w:left="6237"/>
        <w:jc w:val="center"/>
        <w:rPr>
          <w:rFonts w:ascii="Times New Roman" w:hAnsi="Times New Roman" w:cs="Times New Roman"/>
          <w:sz w:val="22"/>
          <w:szCs w:val="22"/>
        </w:rPr>
      </w:pPr>
    </w:p>
    <w:p w:rsidR="00A21C67" w:rsidRPr="00017C47" w:rsidRDefault="00A21C67" w:rsidP="004B092E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14CBD" w:rsidRPr="00017C47" w:rsidRDefault="00114CBD" w:rsidP="00416AAC">
      <w:pPr>
        <w:pStyle w:val="1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017C47">
        <w:rPr>
          <w:rFonts w:ascii="Times New Roman" w:hAnsi="Times New Roman" w:cs="Times New Roman"/>
          <w:color w:val="auto"/>
          <w:sz w:val="28"/>
          <w:szCs w:val="28"/>
        </w:rPr>
        <w:t>Муниципальная целевая программа</w:t>
      </w:r>
      <w:r w:rsidRPr="00017C47">
        <w:rPr>
          <w:rFonts w:ascii="Times New Roman" w:hAnsi="Times New Roman" w:cs="Times New Roman"/>
          <w:color w:val="auto"/>
          <w:sz w:val="28"/>
          <w:szCs w:val="28"/>
        </w:rPr>
        <w:br/>
      </w:r>
      <w:r w:rsidR="008171BF" w:rsidRPr="00017C47">
        <w:rPr>
          <w:rFonts w:ascii="Times New Roman" w:hAnsi="Times New Roman" w:cs="Times New Roman"/>
          <w:color w:val="auto"/>
          <w:sz w:val="28"/>
          <w:szCs w:val="28"/>
        </w:rPr>
        <w:t>«Благоустройств</w:t>
      </w:r>
      <w:r w:rsidR="004B092E" w:rsidRPr="00017C4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7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8E0" w:rsidRPr="00017C47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 w:rsidR="00B44F58" w:rsidRPr="00017C4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</w:t>
      </w:r>
      <w:r w:rsidR="008171BF" w:rsidRPr="00017C47">
        <w:rPr>
          <w:rFonts w:ascii="Times New Roman" w:hAnsi="Times New Roman" w:cs="Times New Roman"/>
          <w:color w:val="auto"/>
          <w:sz w:val="28"/>
          <w:szCs w:val="28"/>
        </w:rPr>
        <w:t xml:space="preserve">о образования </w:t>
      </w:r>
      <w:r w:rsidR="007463AA" w:rsidRPr="00017C47">
        <w:rPr>
          <w:rFonts w:ascii="Times New Roman" w:hAnsi="Times New Roman" w:cs="Times New Roman"/>
          <w:color w:val="auto"/>
          <w:sz w:val="28"/>
          <w:szCs w:val="28"/>
        </w:rPr>
        <w:t>городское поселение «Город Светлогорск»</w:t>
      </w:r>
      <w:r w:rsidR="0020263E" w:rsidRPr="00017C47">
        <w:rPr>
          <w:rFonts w:ascii="Times New Roman" w:hAnsi="Times New Roman" w:cs="Times New Roman"/>
          <w:color w:val="auto"/>
          <w:sz w:val="28"/>
          <w:szCs w:val="28"/>
        </w:rPr>
        <w:t xml:space="preserve"> на 2015-2017 годы</w:t>
      </w:r>
    </w:p>
    <w:p w:rsidR="00FA5D69" w:rsidRPr="00017C47" w:rsidRDefault="00FA5D69" w:rsidP="00416AAC">
      <w:pPr>
        <w:ind w:left="709"/>
      </w:pPr>
    </w:p>
    <w:p w:rsidR="00114CBD" w:rsidRPr="00017C47" w:rsidRDefault="00114CBD" w:rsidP="00416AAC">
      <w:pPr>
        <w:pStyle w:val="1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1"/>
      <w:r w:rsidRPr="00017C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Паспорт </w:t>
      </w:r>
      <w:r w:rsidR="008171BF" w:rsidRPr="00017C4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целевой программы</w:t>
      </w:r>
      <w:r w:rsidR="001F48E0" w:rsidRPr="00017C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171BF" w:rsidRPr="00017C47">
        <w:rPr>
          <w:rFonts w:ascii="Times New Roman" w:hAnsi="Times New Roman" w:cs="Times New Roman"/>
          <w:b w:val="0"/>
          <w:color w:val="auto"/>
          <w:sz w:val="28"/>
          <w:szCs w:val="28"/>
        </w:rPr>
        <w:t>«Благоустройств</w:t>
      </w:r>
      <w:r w:rsidR="004B092E" w:rsidRPr="00017C47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8171BF" w:rsidRPr="00017C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2521F" w:rsidRPr="00017C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территории</w:t>
      </w:r>
      <w:r w:rsidR="008171BF" w:rsidRPr="00017C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</w:t>
      </w:r>
      <w:r w:rsidR="007463AA" w:rsidRPr="00017C47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городское поселение «Город Светлогорск</w:t>
      </w:r>
      <w:r w:rsidR="008171BF" w:rsidRPr="00017C4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bookmarkEnd w:id="0"/>
      <w:r w:rsidR="0020263E" w:rsidRPr="00017C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2015-2017 годы</w:t>
      </w:r>
    </w:p>
    <w:p w:rsidR="00A30F9A" w:rsidRPr="00017C47" w:rsidRDefault="00A30F9A" w:rsidP="00416AAC">
      <w:pPr>
        <w:ind w:left="709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6827"/>
      </w:tblGrid>
      <w:tr w:rsidR="00B5235F" w:rsidRPr="00EB5C00" w:rsidTr="00EB5C00">
        <w:tc>
          <w:tcPr>
            <w:tcW w:w="2518" w:type="dxa"/>
          </w:tcPr>
          <w:p w:rsidR="008171BF" w:rsidRPr="00EB5C00" w:rsidRDefault="008171BF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29" w:type="dxa"/>
          </w:tcPr>
          <w:p w:rsidR="008171BF" w:rsidRPr="00EB5C00" w:rsidRDefault="008171BF" w:rsidP="00EB5C00">
            <w:pPr>
              <w:pStyle w:val="1"/>
              <w:spacing w:before="0" w:after="0"/>
              <w:ind w:left="709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Муниципальная целевая программа</w:t>
            </w:r>
            <w:r w:rsidR="00B5235F" w:rsidRPr="00EB5C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«Благоустройства </w:t>
            </w:r>
            <w:r w:rsidR="001F48E0" w:rsidRPr="00EB5C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территории </w:t>
            </w:r>
            <w:r w:rsidR="0072521F" w:rsidRPr="00EB5C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муниципального образования </w:t>
            </w:r>
            <w:r w:rsidR="007463AA" w:rsidRPr="00EB5C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городское поселение </w:t>
            </w:r>
            <w:r w:rsidRPr="00EB5C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r w:rsidR="007463AA" w:rsidRPr="00EB5C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Город Светлогорск</w:t>
            </w:r>
            <w:r w:rsidRPr="00EB5C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  <w:r w:rsidR="0020263E" w:rsidRPr="00EB5C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на 2015-2017 годы</w:t>
            </w:r>
          </w:p>
          <w:p w:rsidR="003E2B7A" w:rsidRPr="00EB5C00" w:rsidRDefault="003E2B7A" w:rsidP="00EB5C00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B5235F" w:rsidRPr="00EB5C00" w:rsidTr="00EB5C00">
        <w:tc>
          <w:tcPr>
            <w:tcW w:w="2518" w:type="dxa"/>
          </w:tcPr>
          <w:p w:rsidR="008171BF" w:rsidRPr="00EB5C00" w:rsidRDefault="008171BF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229" w:type="dxa"/>
          </w:tcPr>
          <w:p w:rsidR="008171BF" w:rsidRPr="00EB5C00" w:rsidRDefault="00B5235F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7463AA" w:rsidRPr="00EB5C0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«Город Светлогорск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235F" w:rsidRPr="00EB5C00" w:rsidRDefault="0020263E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МКУ «Управление жилищно-коммунального хозяйства администрации Светлогорского района»</w:t>
            </w:r>
          </w:p>
        </w:tc>
      </w:tr>
      <w:tr w:rsidR="00B5235F" w:rsidRPr="00EB5C00" w:rsidTr="00EB5C00">
        <w:tc>
          <w:tcPr>
            <w:tcW w:w="2518" w:type="dxa"/>
          </w:tcPr>
          <w:p w:rsidR="008171BF" w:rsidRPr="00EB5C00" w:rsidRDefault="006F6FC2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:rsidR="00B5235F" w:rsidRPr="00EB5C00" w:rsidRDefault="00B5235F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- комплексное решение проблемы благоустройства городского поселения;</w:t>
            </w:r>
          </w:p>
          <w:p w:rsidR="00B5235F" w:rsidRPr="00EB5C00" w:rsidRDefault="00B5235F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комфортности пребывания на                   территории </w:t>
            </w:r>
            <w:r w:rsidR="001F48E0" w:rsidRPr="00EB5C0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поселения;</w:t>
            </w:r>
          </w:p>
          <w:p w:rsidR="008171BF" w:rsidRPr="00EB5C00" w:rsidRDefault="00B5235F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бюджетного                  финансирования, направляемого на цели развития</w:t>
            </w:r>
            <w:r w:rsidR="006F6FC2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транспортной    инфраструктуры, расположенной на территории </w:t>
            </w:r>
            <w:r w:rsidR="006F6FC2" w:rsidRPr="00EB5C0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поселения.</w:t>
            </w:r>
          </w:p>
          <w:p w:rsidR="003E2B7A" w:rsidRPr="00EB5C00" w:rsidRDefault="003E2B7A" w:rsidP="00EB5C00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B5235F" w:rsidRPr="00EB5C00" w:rsidTr="00EB5C00">
        <w:tc>
          <w:tcPr>
            <w:tcW w:w="2518" w:type="dxa"/>
          </w:tcPr>
          <w:p w:rsidR="008171BF" w:rsidRPr="00EB5C00" w:rsidRDefault="006F6FC2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229" w:type="dxa"/>
          </w:tcPr>
          <w:p w:rsidR="00B5235F" w:rsidRPr="00EB5C00" w:rsidRDefault="00B5235F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комплексной оценки территории 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35323E" w:rsidRPr="00EB5C0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«Город Светлогорск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на предмет определения уровня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соответствия их современным требованиям по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23E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безопасности,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эргономике и технического состояния                  объектов с учетом перспектив развития территории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8E0" w:rsidRPr="00EB5C00" w:rsidRDefault="00234F69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48E0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</w:t>
            </w:r>
            <w:proofErr w:type="gramStart"/>
            <w:r w:rsidR="001F48E0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="00B5235F" w:rsidRPr="00EB5C00">
              <w:rPr>
                <w:rFonts w:ascii="Times New Roman" w:hAnsi="Times New Roman" w:cs="Times New Roman"/>
                <w:sz w:val="28"/>
                <w:szCs w:val="28"/>
              </w:rPr>
              <w:t>мероприятий комплексного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5F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благоустройства территории </w:t>
            </w:r>
            <w:r w:rsidR="001F48E0" w:rsidRPr="00EB5C0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proofErr w:type="gramEnd"/>
            <w:r w:rsidR="001F48E0" w:rsidRPr="00EB5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F9A" w:rsidRPr="00EB5C00" w:rsidRDefault="00B5235F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- осущес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>твление работ по строительству,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реконструкции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  капитальному ремонту объектов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благоустройства,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расположенных на территории </w:t>
            </w:r>
            <w:r w:rsidR="001F48E0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>поселения.</w:t>
            </w:r>
          </w:p>
          <w:p w:rsidR="003E2B7A" w:rsidRPr="00EB5C00" w:rsidRDefault="003E2B7A" w:rsidP="00EB5C00">
            <w:pPr>
              <w:ind w:left="709" w:firstLine="720"/>
              <w:jc w:val="both"/>
              <w:rPr>
                <w:sz w:val="28"/>
                <w:szCs w:val="28"/>
              </w:rPr>
            </w:pPr>
          </w:p>
        </w:tc>
      </w:tr>
      <w:tr w:rsidR="00B5235F" w:rsidRPr="00EB5C00" w:rsidTr="00EB5C00">
        <w:tc>
          <w:tcPr>
            <w:tcW w:w="2518" w:type="dxa"/>
          </w:tcPr>
          <w:p w:rsidR="00B5235F" w:rsidRPr="00EB5C00" w:rsidRDefault="00B5235F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  <w:r w:rsidR="006F6FC2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5235F" w:rsidRPr="00EB5C00" w:rsidRDefault="00B5235F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235F" w:rsidRPr="00EB5C00" w:rsidRDefault="00B5235F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0263E" w:rsidRPr="00EB5C00">
              <w:rPr>
                <w:rFonts w:ascii="Times New Roman" w:hAnsi="Times New Roman" w:cs="Times New Roman"/>
                <w:sz w:val="28"/>
                <w:szCs w:val="28"/>
              </w:rPr>
              <w:t>5-2017</w:t>
            </w:r>
            <w:r w:rsidR="001F48E0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0263E" w:rsidRPr="00EB5C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235F" w:rsidRPr="00EB5C00" w:rsidTr="00EB5C00">
        <w:tc>
          <w:tcPr>
            <w:tcW w:w="2518" w:type="dxa"/>
          </w:tcPr>
          <w:p w:rsidR="00B5235F" w:rsidRPr="00EB5C00" w:rsidRDefault="006F6FC2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229" w:type="dxa"/>
          </w:tcPr>
          <w:p w:rsidR="00B5235F" w:rsidRPr="00EB5C00" w:rsidRDefault="001F48E0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6FC2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муниципального образования </w:t>
            </w:r>
            <w:r w:rsidR="0035323E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 w:rsidR="006F6FC2" w:rsidRPr="00EB5C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323E" w:rsidRPr="00EB5C00">
              <w:rPr>
                <w:rFonts w:ascii="Times New Roman" w:hAnsi="Times New Roman" w:cs="Times New Roman"/>
                <w:sz w:val="28"/>
                <w:szCs w:val="28"/>
              </w:rPr>
              <w:t>Город Светлогорск</w:t>
            </w:r>
            <w:r w:rsidR="006F6FC2" w:rsidRPr="00EB5C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263E" w:rsidRPr="00EB5C00" w:rsidRDefault="0020263E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МКУ «Управление жилищно-коммунального хозяйства администрации Светлогорского района»</w:t>
            </w:r>
          </w:p>
          <w:p w:rsidR="00FA5D69" w:rsidRPr="00EB5C00" w:rsidRDefault="00FA5D69" w:rsidP="00F61D50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6F6FC2" w:rsidRPr="00EB5C00" w:rsidTr="00EB5C00">
        <w:tc>
          <w:tcPr>
            <w:tcW w:w="2518" w:type="dxa"/>
          </w:tcPr>
          <w:p w:rsidR="001F48E0" w:rsidRPr="00EB5C00" w:rsidRDefault="006F6FC2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1F48E0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источники финансирования Программы</w:t>
            </w:r>
          </w:p>
          <w:p w:rsidR="006F6FC2" w:rsidRPr="00EB5C00" w:rsidRDefault="006F6FC2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F6FC2" w:rsidRPr="00EB5C00" w:rsidRDefault="006F6FC2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167D77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(тыс.</w:t>
            </w:r>
            <w:r w:rsidR="00891871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D77" w:rsidRPr="00EB5C00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  <w:r w:rsidR="0020263E" w:rsidRPr="00EB5C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05E2" w:rsidRPr="00EB5C00" w:rsidRDefault="008F05E2" w:rsidP="00EB5C00">
            <w:pPr>
              <w:pStyle w:val="ConsPlusCell"/>
              <w:widowControl/>
              <w:ind w:left="709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2015  год </w:t>
            </w:r>
            <w:r w:rsidR="00873E6D" w:rsidRPr="00EB5C0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674" w:rsidRPr="00EB5C00">
              <w:rPr>
                <w:rFonts w:ascii="Times New Roman" w:hAnsi="Times New Roman" w:cs="Times New Roman"/>
                <w:sz w:val="28"/>
                <w:szCs w:val="28"/>
              </w:rPr>
              <w:t>21929,052</w:t>
            </w:r>
          </w:p>
          <w:p w:rsidR="008F05E2" w:rsidRPr="006B0152" w:rsidRDefault="008F05E2" w:rsidP="00EB5C00">
            <w:pPr>
              <w:pStyle w:val="ConsPlusCell"/>
              <w:widowControl/>
              <w:ind w:left="709"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73E6D" w:rsidRPr="00EB5C0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5CD" w:rsidRPr="00EB5C00">
              <w:rPr>
                <w:rFonts w:ascii="Times New Roman" w:hAnsi="Times New Roman" w:cs="Times New Roman"/>
                <w:sz w:val="28"/>
                <w:szCs w:val="28"/>
              </w:rPr>
              <w:t>34429,069</w:t>
            </w:r>
          </w:p>
          <w:p w:rsidR="000900D4" w:rsidRPr="00EB5C00" w:rsidRDefault="008F05E2" w:rsidP="00C55C77">
            <w:pPr>
              <w:pStyle w:val="ConsPlusCell"/>
              <w:widowControl/>
              <w:ind w:left="709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r w:rsidR="00873E6D" w:rsidRPr="006B0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B0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91871" w:rsidRPr="00F96C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7938" w:rsidRPr="00F96CDA">
              <w:rPr>
                <w:rFonts w:ascii="Times New Roman" w:hAnsi="Times New Roman" w:cs="Times New Roman"/>
                <w:sz w:val="28"/>
                <w:szCs w:val="28"/>
              </w:rPr>
              <w:t>5 1</w:t>
            </w:r>
            <w:r w:rsidR="00C55C77" w:rsidRPr="00F96CD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A7938" w:rsidRPr="00F96C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5C77" w:rsidRPr="00F96CD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5235F" w:rsidRPr="00EB5C00" w:rsidTr="00EB5C00">
        <w:tc>
          <w:tcPr>
            <w:tcW w:w="2518" w:type="dxa"/>
          </w:tcPr>
          <w:p w:rsidR="00B5235F" w:rsidRPr="00EB5C00" w:rsidRDefault="00B5235F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29" w:type="dxa"/>
          </w:tcPr>
          <w:p w:rsidR="00B5235F" w:rsidRPr="00EB5C00" w:rsidRDefault="0020263E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5235F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транспортной инфраструктуры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35F" w:rsidRPr="00EB5C00" w:rsidRDefault="0020263E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- оборудование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и строительство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автостоянок</w:t>
            </w:r>
            <w:r w:rsidR="0026430C" w:rsidRPr="00EB5C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34F69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23E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35F" w:rsidRPr="00EB5C00" w:rsidRDefault="0020263E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14B6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5F" w:rsidRPr="00EB5C00"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онструкция и ремонт</w:t>
            </w:r>
            <w:r w:rsidR="00B5235F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имеющегося дорожного фонда,</w:t>
            </w:r>
            <w:r w:rsidR="000714B6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5F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включая тротуары</w:t>
            </w:r>
          </w:p>
          <w:p w:rsidR="003E2B7A" w:rsidRPr="00EB5C00" w:rsidRDefault="0020263E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0714B6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</w:t>
            </w:r>
            <w:r w:rsidR="00B5235F" w:rsidRPr="00EB5C00">
              <w:rPr>
                <w:rFonts w:ascii="Times New Roman" w:hAnsi="Times New Roman" w:cs="Times New Roman"/>
                <w:sz w:val="28"/>
                <w:szCs w:val="28"/>
              </w:rPr>
              <w:t>эстетичности</w:t>
            </w:r>
            <w:r w:rsidR="000A586C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поселения:</w:t>
            </w:r>
          </w:p>
          <w:p w:rsidR="000A586C" w:rsidRPr="00EB5C00" w:rsidRDefault="000A586C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-  содержание городских объектов зеленых насаждений;</w:t>
            </w:r>
          </w:p>
          <w:p w:rsidR="000A586C" w:rsidRPr="00EB5C00" w:rsidRDefault="000A586C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430C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клумб.</w:t>
            </w:r>
          </w:p>
          <w:p w:rsidR="0020263E" w:rsidRPr="00EB5C00" w:rsidRDefault="0020263E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B5235F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комфортности и чистоты на территории </w:t>
            </w:r>
            <w:r w:rsidR="004206F7" w:rsidRPr="00EB5C0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5235F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35F" w:rsidRPr="00EB5C00" w:rsidRDefault="0020263E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- установка</w:t>
            </w:r>
            <w:r w:rsidR="00B5235F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количества малых</w:t>
            </w:r>
            <w:r w:rsidR="004206F7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5F" w:rsidRPr="00EB5C00">
              <w:rPr>
                <w:rFonts w:ascii="Times New Roman" w:hAnsi="Times New Roman" w:cs="Times New Roman"/>
                <w:sz w:val="28"/>
                <w:szCs w:val="28"/>
              </w:rPr>
              <w:t>архитектурных форм (скамеек, урн)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263E" w:rsidRPr="00EB5C00" w:rsidRDefault="0020263E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86C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E02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механизированная </w:t>
            </w:r>
            <w:r w:rsidR="000A586C" w:rsidRPr="00EB5C00">
              <w:rPr>
                <w:rFonts w:ascii="Times New Roman" w:hAnsi="Times New Roman" w:cs="Times New Roman"/>
                <w:sz w:val="28"/>
                <w:szCs w:val="28"/>
              </w:rPr>
              <w:t>и ручная уборка территории городского поселения;</w:t>
            </w:r>
          </w:p>
          <w:p w:rsidR="0026430C" w:rsidRPr="00EB5C00" w:rsidRDefault="0026430C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-  содержание городского пляжа;</w:t>
            </w:r>
          </w:p>
          <w:p w:rsidR="0026430C" w:rsidRPr="00EB5C00" w:rsidRDefault="0026430C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-  содержание мест кратковременного отдыха людей;</w:t>
            </w:r>
          </w:p>
          <w:p w:rsidR="0026430C" w:rsidRPr="00EB5C00" w:rsidRDefault="0026430C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1894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городского кладбища;</w:t>
            </w:r>
          </w:p>
          <w:p w:rsidR="00EE1894" w:rsidRPr="00EB5C00" w:rsidRDefault="00EE1894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ремонт, реконструкция, обслуживание сетей уличного освещения. </w:t>
            </w:r>
          </w:p>
          <w:p w:rsidR="00B5235F" w:rsidRPr="00EB5C00" w:rsidRDefault="000A586C" w:rsidP="00EB5C00">
            <w:pPr>
              <w:pStyle w:val="af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B5235F" w:rsidRPr="00EB5C00">
              <w:rPr>
                <w:rFonts w:ascii="Times New Roman" w:hAnsi="Times New Roman" w:cs="Times New Roman"/>
                <w:sz w:val="28"/>
                <w:szCs w:val="28"/>
              </w:rPr>
              <w:t>повышение уровня безопасности и комфортности</w:t>
            </w:r>
            <w:r w:rsidR="000714B6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5F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проживания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586C" w:rsidRPr="00EB5C00" w:rsidRDefault="0026430C" w:rsidP="00EB5C0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дорожных знаков, нанесение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дорожной разметки.</w:t>
            </w:r>
          </w:p>
          <w:p w:rsidR="004206F7" w:rsidRPr="00EB5C00" w:rsidRDefault="004206F7" w:rsidP="00EB5C00">
            <w:pPr>
              <w:ind w:left="709" w:firstLine="720"/>
              <w:jc w:val="both"/>
              <w:rPr>
                <w:sz w:val="28"/>
                <w:szCs w:val="28"/>
              </w:rPr>
            </w:pPr>
          </w:p>
        </w:tc>
      </w:tr>
    </w:tbl>
    <w:p w:rsidR="004206F7" w:rsidRPr="00017C47" w:rsidRDefault="004206F7" w:rsidP="00416AAC">
      <w:pPr>
        <w:pStyle w:val="1"/>
        <w:spacing w:before="0" w:after="0"/>
        <w:ind w:left="709"/>
      </w:pPr>
      <w:bookmarkStart w:id="1" w:name="sub_100"/>
    </w:p>
    <w:p w:rsidR="00772EB1" w:rsidRPr="00017C47" w:rsidRDefault="00772EB1" w:rsidP="00416AAC">
      <w:pPr>
        <w:ind w:left="709"/>
      </w:pPr>
    </w:p>
    <w:p w:rsidR="00114CBD" w:rsidRPr="00017C47" w:rsidRDefault="00114CBD" w:rsidP="00416AAC">
      <w:pPr>
        <w:pStyle w:val="1"/>
        <w:spacing w:before="0" w:after="0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017C47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</w:p>
    <w:bookmarkEnd w:id="1"/>
    <w:p w:rsidR="00114CBD" w:rsidRPr="00017C47" w:rsidRDefault="00114CBD" w:rsidP="00416AAC">
      <w:pPr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0ABE" w:rsidRPr="00017C47" w:rsidRDefault="00BB0ABE" w:rsidP="00416AAC">
      <w:pPr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Светлогорск является самым популярным курортом Калининградского взморья. Он находится на северной оконечности </w:t>
      </w:r>
      <w:proofErr w:type="spellStart"/>
      <w:r w:rsidRPr="00017C47">
        <w:rPr>
          <w:rFonts w:ascii="Times New Roman" w:hAnsi="Times New Roman" w:cs="Times New Roman"/>
          <w:sz w:val="28"/>
          <w:szCs w:val="28"/>
        </w:rPr>
        <w:t>Земландского</w:t>
      </w:r>
      <w:proofErr w:type="spellEnd"/>
      <w:r w:rsidRPr="00017C47">
        <w:rPr>
          <w:rFonts w:ascii="Times New Roman" w:hAnsi="Times New Roman" w:cs="Times New Roman"/>
          <w:sz w:val="28"/>
          <w:szCs w:val="28"/>
        </w:rPr>
        <w:t xml:space="preserve"> полуострова в </w:t>
      </w:r>
      <w:smartTag w:uri="urn:schemas-microsoft-com:office:smarttags" w:element="metricconverter">
        <w:smartTagPr>
          <w:attr w:name="ProductID" w:val="38 км"/>
        </w:smartTagPr>
        <w:r w:rsidRPr="00017C47">
          <w:rPr>
            <w:rFonts w:ascii="Times New Roman" w:hAnsi="Times New Roman" w:cs="Times New Roman"/>
            <w:sz w:val="28"/>
            <w:szCs w:val="28"/>
          </w:rPr>
          <w:t>38 км</w:t>
        </w:r>
      </w:smartTag>
      <w:r w:rsidRPr="00017C47">
        <w:rPr>
          <w:rFonts w:ascii="Times New Roman" w:hAnsi="Times New Roman" w:cs="Times New Roman"/>
          <w:sz w:val="28"/>
          <w:szCs w:val="28"/>
        </w:rPr>
        <w:t xml:space="preserve"> к западу от областного центра - г. Калининграда.</w:t>
      </w:r>
    </w:p>
    <w:p w:rsidR="00F24284" w:rsidRPr="00017C47" w:rsidRDefault="00F24284" w:rsidP="00416AAC">
      <w:pPr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Постановлением № 633 от 26 августа 2000г. - город имеет статус федерального значения и насчитывает около 13 тыс. населения.</w:t>
      </w:r>
    </w:p>
    <w:p w:rsidR="00114CBD" w:rsidRPr="00017C47" w:rsidRDefault="00114CBD" w:rsidP="00416AAC">
      <w:pPr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Муниципальная целевая </w:t>
      </w:r>
      <w:r w:rsidR="004206F7" w:rsidRPr="00017C47">
        <w:rPr>
          <w:rFonts w:ascii="Times New Roman" w:hAnsi="Times New Roman" w:cs="Times New Roman"/>
          <w:sz w:val="28"/>
          <w:szCs w:val="28"/>
        </w:rPr>
        <w:t>программа «</w:t>
      </w:r>
      <w:r w:rsidR="00197E83" w:rsidRPr="00017C47">
        <w:rPr>
          <w:rFonts w:ascii="Times New Roman" w:hAnsi="Times New Roman" w:cs="Times New Roman"/>
          <w:sz w:val="28"/>
          <w:szCs w:val="28"/>
        </w:rPr>
        <w:t>Б</w:t>
      </w:r>
      <w:r w:rsidRPr="00017C47">
        <w:rPr>
          <w:rFonts w:ascii="Times New Roman" w:hAnsi="Times New Roman" w:cs="Times New Roman"/>
          <w:sz w:val="28"/>
          <w:szCs w:val="28"/>
        </w:rPr>
        <w:t>лагоустройств</w:t>
      </w:r>
      <w:r w:rsidR="006B47B4" w:rsidRPr="00017C47">
        <w:rPr>
          <w:rFonts w:ascii="Times New Roman" w:hAnsi="Times New Roman" w:cs="Times New Roman"/>
          <w:sz w:val="28"/>
          <w:szCs w:val="28"/>
        </w:rPr>
        <w:t>о</w:t>
      </w:r>
      <w:r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="0072521F" w:rsidRPr="00017C4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4206F7"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="00B44F58" w:rsidRPr="00017C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323E" w:rsidRPr="00017C47">
        <w:rPr>
          <w:rFonts w:ascii="Times New Roman" w:hAnsi="Times New Roman" w:cs="Times New Roman"/>
          <w:sz w:val="28"/>
          <w:szCs w:val="28"/>
        </w:rPr>
        <w:t>городское поселение «Город Светлогорск</w:t>
      </w:r>
      <w:r w:rsidR="00B44F58" w:rsidRPr="00017C47">
        <w:rPr>
          <w:rFonts w:ascii="Times New Roman" w:hAnsi="Times New Roman" w:cs="Times New Roman"/>
          <w:sz w:val="28"/>
          <w:szCs w:val="28"/>
        </w:rPr>
        <w:t>»,</w:t>
      </w:r>
      <w:r w:rsidRPr="00017C47">
        <w:rPr>
          <w:rFonts w:ascii="Times New Roman" w:hAnsi="Times New Roman" w:cs="Times New Roman"/>
          <w:sz w:val="28"/>
          <w:szCs w:val="28"/>
        </w:rPr>
        <w:t xml:space="preserve"> рассчитанная на период 20</w:t>
      </w:r>
      <w:r w:rsidR="00BB0ABE" w:rsidRPr="00017C47">
        <w:rPr>
          <w:rFonts w:ascii="Times New Roman" w:hAnsi="Times New Roman" w:cs="Times New Roman"/>
          <w:sz w:val="28"/>
          <w:szCs w:val="28"/>
        </w:rPr>
        <w:t>15-2017 годы</w:t>
      </w:r>
      <w:r w:rsidR="00B44F58"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="00BB0ABE"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Pr="00017C4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44F58" w:rsidRPr="00017C47">
        <w:rPr>
          <w:rFonts w:ascii="Times New Roman" w:hAnsi="Times New Roman" w:cs="Times New Roman"/>
          <w:sz w:val="28"/>
          <w:szCs w:val="28"/>
        </w:rPr>
        <w:t>по тексту</w:t>
      </w:r>
      <w:r w:rsidRPr="00017C47">
        <w:rPr>
          <w:rFonts w:ascii="Times New Roman" w:hAnsi="Times New Roman" w:cs="Times New Roman"/>
          <w:sz w:val="28"/>
          <w:szCs w:val="28"/>
        </w:rPr>
        <w:t xml:space="preserve"> - Программа)</w:t>
      </w:r>
      <w:r w:rsidR="00B44F58"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Pr="00017C47">
        <w:rPr>
          <w:rFonts w:ascii="Times New Roman" w:hAnsi="Times New Roman" w:cs="Times New Roman"/>
          <w:sz w:val="28"/>
          <w:szCs w:val="28"/>
        </w:rPr>
        <w:t xml:space="preserve">содержит перечень, характеристики и механизм реализации мероприятий по благоустройству территории </w:t>
      </w:r>
      <w:r w:rsidR="004206F7" w:rsidRPr="00017C47">
        <w:rPr>
          <w:rFonts w:ascii="Times New Roman" w:hAnsi="Times New Roman" w:cs="Times New Roman"/>
          <w:sz w:val="28"/>
          <w:szCs w:val="28"/>
        </w:rPr>
        <w:t>МО</w:t>
      </w:r>
      <w:r w:rsidR="00B44F58"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="0035323E" w:rsidRPr="00017C47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="00B44F58" w:rsidRPr="00017C47">
        <w:rPr>
          <w:rFonts w:ascii="Times New Roman" w:hAnsi="Times New Roman" w:cs="Times New Roman"/>
          <w:sz w:val="28"/>
          <w:szCs w:val="28"/>
        </w:rPr>
        <w:t>«</w:t>
      </w:r>
      <w:r w:rsidR="0035323E" w:rsidRPr="00017C47">
        <w:rPr>
          <w:rFonts w:ascii="Times New Roman" w:hAnsi="Times New Roman" w:cs="Times New Roman"/>
          <w:sz w:val="28"/>
          <w:szCs w:val="28"/>
        </w:rPr>
        <w:t>Город Светлогорск</w:t>
      </w:r>
      <w:r w:rsidR="00B44F58" w:rsidRPr="00017C47">
        <w:rPr>
          <w:rFonts w:ascii="Times New Roman" w:hAnsi="Times New Roman" w:cs="Times New Roman"/>
          <w:sz w:val="28"/>
          <w:szCs w:val="28"/>
        </w:rPr>
        <w:t>» (далее по тексту – городское поселение)</w:t>
      </w:r>
      <w:r w:rsidRPr="00017C47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proofErr w:type="gramStart"/>
      <w:r w:rsidRPr="00017C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17C47">
        <w:rPr>
          <w:rFonts w:ascii="Times New Roman" w:hAnsi="Times New Roman" w:cs="Times New Roman"/>
          <w:sz w:val="28"/>
          <w:szCs w:val="28"/>
        </w:rPr>
        <w:t>:</w:t>
      </w:r>
    </w:p>
    <w:p w:rsidR="00114CBD" w:rsidRPr="00017C47" w:rsidRDefault="00114CBD" w:rsidP="00416AAC">
      <w:pPr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- повышения уровня развития и безопасности среды проживания и временного пребывания </w:t>
      </w:r>
      <w:r w:rsidR="004206F7" w:rsidRPr="00017C47">
        <w:rPr>
          <w:rFonts w:ascii="Times New Roman" w:hAnsi="Times New Roman" w:cs="Times New Roman"/>
          <w:sz w:val="28"/>
          <w:szCs w:val="28"/>
        </w:rPr>
        <w:t>на территории городского поселения</w:t>
      </w:r>
      <w:r w:rsidRPr="00017C47">
        <w:rPr>
          <w:rFonts w:ascii="Times New Roman" w:hAnsi="Times New Roman" w:cs="Times New Roman"/>
          <w:sz w:val="28"/>
          <w:szCs w:val="28"/>
        </w:rPr>
        <w:t>;</w:t>
      </w:r>
    </w:p>
    <w:p w:rsidR="00114CBD" w:rsidRPr="00017C47" w:rsidRDefault="00114CBD" w:rsidP="00416AAC">
      <w:pPr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- повышения привлекательности территории </w:t>
      </w:r>
      <w:r w:rsidR="00B44F58" w:rsidRPr="00017C4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17C47">
        <w:rPr>
          <w:rFonts w:ascii="Times New Roman" w:hAnsi="Times New Roman" w:cs="Times New Roman"/>
          <w:sz w:val="28"/>
          <w:szCs w:val="28"/>
        </w:rPr>
        <w:t xml:space="preserve"> в качестве рекреационной зоны;</w:t>
      </w:r>
    </w:p>
    <w:p w:rsidR="00BB0ABE" w:rsidRPr="00017C47" w:rsidRDefault="00BB0ABE" w:rsidP="00416AAC">
      <w:pPr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- повышения уровня комфортности и чистоты на территории городского поселения;  </w:t>
      </w:r>
    </w:p>
    <w:p w:rsidR="00114CBD" w:rsidRPr="00017C47" w:rsidRDefault="00114CBD" w:rsidP="00416AAC">
      <w:pPr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- устойчивого и эффективного функционирования объектов благоустройства и транспортной инфраструктуры, расположенных на</w:t>
      </w:r>
      <w:r w:rsidR="004206F7" w:rsidRPr="00017C4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44F58" w:rsidRPr="00017C4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17C47">
        <w:rPr>
          <w:rFonts w:ascii="Times New Roman" w:hAnsi="Times New Roman" w:cs="Times New Roman"/>
          <w:sz w:val="28"/>
          <w:szCs w:val="28"/>
        </w:rPr>
        <w:t>;</w:t>
      </w:r>
    </w:p>
    <w:p w:rsidR="00114CBD" w:rsidRPr="00017C47" w:rsidRDefault="00114CBD" w:rsidP="00416AAC">
      <w:pPr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позволят комплексно подойти к решению проблемы низкого уровня благоустройства на территории </w:t>
      </w:r>
      <w:r w:rsidR="0072521F" w:rsidRPr="00017C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5323E" w:rsidRPr="00017C47">
        <w:rPr>
          <w:rFonts w:ascii="Times New Roman" w:hAnsi="Times New Roman" w:cs="Times New Roman"/>
          <w:sz w:val="28"/>
          <w:szCs w:val="28"/>
        </w:rPr>
        <w:t xml:space="preserve"> городское поселение «Город Светлогорск</w:t>
      </w:r>
      <w:r w:rsidR="00B44F58" w:rsidRPr="00017C47">
        <w:rPr>
          <w:rFonts w:ascii="Times New Roman" w:hAnsi="Times New Roman" w:cs="Times New Roman"/>
          <w:sz w:val="28"/>
          <w:szCs w:val="28"/>
        </w:rPr>
        <w:t xml:space="preserve">» </w:t>
      </w:r>
      <w:r w:rsidRPr="00017C47">
        <w:rPr>
          <w:rFonts w:ascii="Times New Roman" w:hAnsi="Times New Roman" w:cs="Times New Roman"/>
          <w:sz w:val="28"/>
          <w:szCs w:val="28"/>
        </w:rPr>
        <w:t>и, как следствие, более эффективно использовать финансовые и материальные ресурсы бюджетов всех уровней. Проце</w:t>
      </w:r>
      <w:proofErr w:type="gramStart"/>
      <w:r w:rsidRPr="00017C47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017C47">
        <w:rPr>
          <w:rFonts w:ascii="Times New Roman" w:hAnsi="Times New Roman" w:cs="Times New Roman"/>
          <w:sz w:val="28"/>
          <w:szCs w:val="28"/>
        </w:rPr>
        <w:t xml:space="preserve">оительства новых и модернизации имеющихся объектов благоустройства, расположенных на территории </w:t>
      </w:r>
      <w:r w:rsidR="00197E83" w:rsidRPr="00017C4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B47B4" w:rsidRPr="00017C47">
        <w:rPr>
          <w:rFonts w:ascii="Times New Roman" w:hAnsi="Times New Roman" w:cs="Times New Roman"/>
          <w:sz w:val="28"/>
          <w:szCs w:val="28"/>
        </w:rPr>
        <w:t>,</w:t>
      </w:r>
      <w:r w:rsidRPr="00017C47">
        <w:rPr>
          <w:rFonts w:ascii="Times New Roman" w:hAnsi="Times New Roman" w:cs="Times New Roman"/>
          <w:sz w:val="28"/>
          <w:szCs w:val="28"/>
        </w:rPr>
        <w:t xml:space="preserve"> окажет существенное влияние на социально-экономическое развитие.</w:t>
      </w:r>
    </w:p>
    <w:p w:rsidR="00114CBD" w:rsidRPr="00017C47" w:rsidRDefault="00114CBD" w:rsidP="00416AAC">
      <w:pPr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2EB1" w:rsidRPr="00017C47" w:rsidRDefault="00772EB1" w:rsidP="00416AAC">
      <w:pPr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4CBD" w:rsidRPr="00017C47" w:rsidRDefault="00114CBD" w:rsidP="00416AAC">
      <w:pPr>
        <w:pStyle w:val="1"/>
        <w:numPr>
          <w:ilvl w:val="0"/>
          <w:numId w:val="1"/>
        </w:numPr>
        <w:spacing w:before="0" w:after="0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00"/>
      <w:r w:rsidRPr="00017C47">
        <w:rPr>
          <w:rFonts w:ascii="Times New Roman" w:hAnsi="Times New Roman" w:cs="Times New Roman"/>
          <w:color w:val="auto"/>
          <w:sz w:val="28"/>
          <w:szCs w:val="28"/>
        </w:rPr>
        <w:t>Содержание проблемы и обоснование необходимости ее решения</w:t>
      </w:r>
      <w:r w:rsidR="00197E83" w:rsidRPr="00017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2"/>
    </w:p>
    <w:p w:rsidR="0078562D" w:rsidRPr="00017C47" w:rsidRDefault="0078562D" w:rsidP="00416AAC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114CBD" w:rsidRPr="00017C47" w:rsidRDefault="004206F7" w:rsidP="00416AAC">
      <w:pPr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Б</w:t>
      </w:r>
      <w:r w:rsidR="00114CBD" w:rsidRPr="00017C47">
        <w:rPr>
          <w:rFonts w:ascii="Times New Roman" w:hAnsi="Times New Roman" w:cs="Times New Roman"/>
          <w:sz w:val="28"/>
          <w:szCs w:val="28"/>
        </w:rPr>
        <w:t xml:space="preserve">лагоустройство территорий </w:t>
      </w:r>
      <w:r w:rsidR="00197E83" w:rsidRPr="00017C4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14CBD"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Pr="00017C47">
        <w:rPr>
          <w:rFonts w:ascii="Times New Roman" w:hAnsi="Times New Roman" w:cs="Times New Roman"/>
          <w:sz w:val="28"/>
          <w:szCs w:val="28"/>
        </w:rPr>
        <w:t xml:space="preserve">– важнейшая </w:t>
      </w:r>
      <w:r w:rsidR="00114CBD" w:rsidRPr="00017C47">
        <w:rPr>
          <w:rFonts w:ascii="Times New Roman" w:hAnsi="Times New Roman" w:cs="Times New Roman"/>
          <w:sz w:val="28"/>
          <w:szCs w:val="28"/>
        </w:rPr>
        <w:t>составн</w:t>
      </w:r>
      <w:r w:rsidRPr="00017C47">
        <w:rPr>
          <w:rFonts w:ascii="Times New Roman" w:hAnsi="Times New Roman" w:cs="Times New Roman"/>
          <w:sz w:val="28"/>
          <w:szCs w:val="28"/>
        </w:rPr>
        <w:t>ая</w:t>
      </w:r>
      <w:r w:rsidR="00114CBD" w:rsidRPr="00017C47">
        <w:rPr>
          <w:rFonts w:ascii="Times New Roman" w:hAnsi="Times New Roman" w:cs="Times New Roman"/>
          <w:sz w:val="28"/>
          <w:szCs w:val="28"/>
        </w:rPr>
        <w:t xml:space="preserve"> часть потенциала</w:t>
      </w:r>
      <w:r w:rsidRPr="00017C4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97E83" w:rsidRPr="00017C47">
        <w:rPr>
          <w:rFonts w:ascii="Times New Roman" w:hAnsi="Times New Roman" w:cs="Times New Roman"/>
          <w:sz w:val="28"/>
          <w:szCs w:val="28"/>
        </w:rPr>
        <w:t xml:space="preserve"> и </w:t>
      </w:r>
      <w:r w:rsidR="000900D4" w:rsidRPr="00017C47">
        <w:rPr>
          <w:rFonts w:ascii="Times New Roman" w:hAnsi="Times New Roman" w:cs="Times New Roman"/>
          <w:sz w:val="28"/>
          <w:szCs w:val="28"/>
        </w:rPr>
        <w:t>одна</w:t>
      </w:r>
      <w:r w:rsidR="00114CBD" w:rsidRPr="00017C47">
        <w:rPr>
          <w:rFonts w:ascii="Times New Roman" w:hAnsi="Times New Roman" w:cs="Times New Roman"/>
          <w:sz w:val="28"/>
          <w:szCs w:val="28"/>
        </w:rPr>
        <w:t xml:space="preserve"> из приоритетных задач органов местного самоуправления.</w:t>
      </w:r>
    </w:p>
    <w:p w:rsidR="00172296" w:rsidRPr="00017C47" w:rsidRDefault="00172296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 Концепция стратегии социально-экономического развития МО городско</w:t>
      </w:r>
      <w:r w:rsidR="008C4AA1" w:rsidRPr="00017C47">
        <w:rPr>
          <w:rFonts w:ascii="Times New Roman" w:hAnsi="Times New Roman" w:cs="Times New Roman"/>
          <w:sz w:val="28"/>
          <w:szCs w:val="28"/>
        </w:rPr>
        <w:t>е поселение «Город Светлогорск»</w:t>
      </w:r>
      <w:r w:rsidRPr="00017C47">
        <w:rPr>
          <w:rFonts w:ascii="Times New Roman" w:hAnsi="Times New Roman" w:cs="Times New Roman"/>
          <w:sz w:val="28"/>
          <w:szCs w:val="28"/>
        </w:rPr>
        <w:t xml:space="preserve"> определяет благоустройство территорий населенных пунктов как важнейшую составную часть потенциала </w:t>
      </w:r>
      <w:r w:rsidR="008C4AA1" w:rsidRPr="00017C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7C47">
        <w:rPr>
          <w:rFonts w:ascii="Times New Roman" w:hAnsi="Times New Roman" w:cs="Times New Roman"/>
          <w:sz w:val="28"/>
          <w:szCs w:val="28"/>
        </w:rPr>
        <w:t>, а ее развитие - как одну из приоритетных задач органов местного самоуправления.</w:t>
      </w:r>
    </w:p>
    <w:p w:rsidR="00172296" w:rsidRPr="00017C47" w:rsidRDefault="00172296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округа и повышения уровня жизни населения.</w:t>
      </w:r>
    </w:p>
    <w:p w:rsidR="00172296" w:rsidRPr="00017C47" w:rsidRDefault="00172296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lastRenderedPageBreak/>
        <w:t>В условиях конкуренции и с учетом специфики исторически сложившейся принадлежности территории городского поселения к сфере курортно-санаторного и туристско-рекреационного обслуживания населения России и иностранных граждан усиливается взаимосвязь между повышением эргономических характеристик территории населенных пунктов городского поселения и развитием экономики и социальной сферы. Повышение уровня благоустройства территории стимулирует позитивные тенденции в социально-экономическом развитии МО городское поселение «Город Светлогорск» и, как следствие, повышение качества жизни населения и временного пребывания гостей на данной территории.</w:t>
      </w:r>
    </w:p>
    <w:p w:rsidR="00172296" w:rsidRPr="00017C47" w:rsidRDefault="00172296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Имеющиеся объекты благоустройства, расположенные на территории городского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172296" w:rsidRPr="00017C47" w:rsidRDefault="00172296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Финансово - </w:t>
      </w:r>
      <w:proofErr w:type="gramStart"/>
      <w:r w:rsidRPr="00017C47"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 w:rsidRPr="00017C47">
        <w:rPr>
          <w:rFonts w:ascii="Times New Roman" w:hAnsi="Times New Roman" w:cs="Times New Roman"/>
          <w:sz w:val="28"/>
          <w:szCs w:val="28"/>
        </w:rPr>
        <w:t>, обеспечивающие восстановление и ремонт существующих объектов благоустройства, транспортной инфраструктуры и строительство новых, недостаточно эффективны и не в полной мере адаптированы к особенностям развития курортно-рекреационной зоны.</w:t>
      </w:r>
    </w:p>
    <w:p w:rsidR="00172296" w:rsidRPr="00017C47" w:rsidRDefault="00172296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Низкий уровень благоустройства населенных пунктов и состояние транспортной инфраструктуры на территории округа, вызывает дополнительную социальную напряженность в обществе.</w:t>
      </w:r>
    </w:p>
    <w:p w:rsidR="00772EB1" w:rsidRPr="00017C47" w:rsidRDefault="00772EB1" w:rsidP="00416AA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4CBD" w:rsidRPr="00017C47" w:rsidRDefault="00114CBD" w:rsidP="00416AAC">
      <w:pPr>
        <w:pStyle w:val="1"/>
        <w:spacing w:before="0" w:after="0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200"/>
      <w:r w:rsidRPr="00017C47">
        <w:rPr>
          <w:rFonts w:ascii="Times New Roman" w:hAnsi="Times New Roman" w:cs="Times New Roman"/>
          <w:color w:val="auto"/>
          <w:sz w:val="28"/>
          <w:szCs w:val="28"/>
        </w:rPr>
        <w:t>2. Основные цели и задачи Программы</w:t>
      </w:r>
    </w:p>
    <w:bookmarkEnd w:id="3"/>
    <w:p w:rsidR="00FA5D69" w:rsidRPr="00017C47" w:rsidRDefault="00FA5D69" w:rsidP="00416AAC">
      <w:pPr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4AA1" w:rsidRPr="00017C47" w:rsidRDefault="008C4AA1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="00EE49E9" w:rsidRPr="00017C47">
        <w:rPr>
          <w:rFonts w:ascii="Times New Roman" w:hAnsi="Times New Roman" w:cs="Times New Roman"/>
          <w:sz w:val="28"/>
          <w:szCs w:val="28"/>
        </w:rPr>
        <w:t xml:space="preserve"> Б</w:t>
      </w:r>
      <w:r w:rsidRPr="00017C47">
        <w:rPr>
          <w:rFonts w:ascii="Times New Roman" w:hAnsi="Times New Roman" w:cs="Times New Roman"/>
          <w:sz w:val="28"/>
          <w:szCs w:val="28"/>
        </w:rPr>
        <w:t>лагоустройство территории МО городское поселение «Город Светлогорск», относится к приоритетным задачам органов местного самоуправления и должна обеспечить благоприятные условия для развития экономики и социал</w:t>
      </w:r>
      <w:r w:rsidR="00EE49E9" w:rsidRPr="00017C47">
        <w:rPr>
          <w:rFonts w:ascii="Times New Roman" w:hAnsi="Times New Roman" w:cs="Times New Roman"/>
          <w:sz w:val="28"/>
          <w:szCs w:val="28"/>
        </w:rPr>
        <w:t>ьной сферы городского поселения.</w:t>
      </w:r>
      <w:r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="00EE49E9"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Pr="00017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A1" w:rsidRPr="00017C47" w:rsidRDefault="008C4AA1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Основные цели программы могут быть определены следующими дефинициями:</w:t>
      </w:r>
    </w:p>
    <w:p w:rsidR="008C4AA1" w:rsidRPr="00017C47" w:rsidRDefault="008C4AA1" w:rsidP="00416AAC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создание эстетичного вида населенных пунктов </w:t>
      </w:r>
      <w:r w:rsidR="00EE49E9" w:rsidRPr="00017C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7C47">
        <w:rPr>
          <w:rFonts w:ascii="Times New Roman" w:hAnsi="Times New Roman" w:cs="Times New Roman"/>
          <w:sz w:val="28"/>
          <w:szCs w:val="28"/>
        </w:rPr>
        <w:t>. Указанная цель является составной частью реализации стратегического плана развития МО городское поселение «Город Светлогорск» с расположенным на его территории курортом федерального значения «Светлогорск - Отрадное»;</w:t>
      </w:r>
    </w:p>
    <w:p w:rsidR="008C4AA1" w:rsidRPr="00017C47" w:rsidRDefault="008C4AA1" w:rsidP="00416AAC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обеспечение безопасности проживания и временного пребывания на территории;</w:t>
      </w:r>
    </w:p>
    <w:p w:rsidR="008C4AA1" w:rsidRPr="00017C47" w:rsidRDefault="008C4AA1" w:rsidP="00416AAC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повышению доступности территории городского поселения и транспортных услуг для населения и хозяйствующих субъектов;</w:t>
      </w:r>
    </w:p>
    <w:p w:rsidR="008C4AA1" w:rsidRPr="00017C47" w:rsidRDefault="008C4AA1" w:rsidP="00416AAC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улучшения экологической обстановки;</w:t>
      </w:r>
    </w:p>
    <w:p w:rsidR="00F24284" w:rsidRPr="00017C47" w:rsidRDefault="00F24284" w:rsidP="00416AAC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улучшения санитарного состояния территории городского поселения;</w:t>
      </w:r>
    </w:p>
    <w:p w:rsidR="008C4AA1" w:rsidRPr="00017C47" w:rsidRDefault="008C4AA1" w:rsidP="00416AAC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создание комфортной среды проживания в населенных пунктах, расположенных на территории МО городское поселение «Город Светлогорск»;</w:t>
      </w:r>
    </w:p>
    <w:p w:rsidR="00FA5D69" w:rsidRDefault="008C4AA1" w:rsidP="00416AAC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приведение дорог МО городское поселение «Город Светлогорск» в соответствие с требованиями, предъявляемыми к уровню дорожного покрытия общего пользования. Указанные требования содержаться в </w:t>
      </w:r>
      <w:proofErr w:type="spellStart"/>
      <w:r w:rsidRPr="00017C4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17C47">
        <w:rPr>
          <w:rFonts w:ascii="Times New Roman" w:hAnsi="Times New Roman" w:cs="Times New Roman"/>
          <w:sz w:val="28"/>
          <w:szCs w:val="28"/>
        </w:rPr>
        <w:t xml:space="preserve"> 2.05.02.-85 </w:t>
      </w:r>
      <w:r w:rsidRPr="00017C47">
        <w:rPr>
          <w:rFonts w:ascii="Times New Roman" w:hAnsi="Times New Roman" w:cs="Times New Roman"/>
          <w:sz w:val="28"/>
          <w:szCs w:val="28"/>
        </w:rPr>
        <w:lastRenderedPageBreak/>
        <w:t xml:space="preserve">«Автомобильные дороги», </w:t>
      </w:r>
      <w:proofErr w:type="spellStart"/>
      <w:r w:rsidRPr="00017C4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17C47">
        <w:rPr>
          <w:rFonts w:ascii="Times New Roman" w:hAnsi="Times New Roman" w:cs="Times New Roman"/>
          <w:sz w:val="28"/>
          <w:szCs w:val="28"/>
        </w:rPr>
        <w:t xml:space="preserve"> 2.07.01-89 «Градостроительство. Планировка и застройка городских и сельских поселений».</w:t>
      </w:r>
    </w:p>
    <w:p w:rsidR="00A21C67" w:rsidRPr="00017C47" w:rsidRDefault="00A21C67" w:rsidP="00416AAC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0F9A" w:rsidRPr="00017C47" w:rsidRDefault="00A30F9A" w:rsidP="00416AAC">
      <w:pPr>
        <w:ind w:left="709"/>
        <w:jc w:val="both"/>
        <w:rPr>
          <w:rFonts w:ascii="Times New Roman" w:hAnsi="Times New Roman" w:cs="Times New Roman"/>
        </w:rPr>
      </w:pPr>
    </w:p>
    <w:p w:rsidR="00042F2F" w:rsidRPr="00017C47" w:rsidRDefault="00114CBD" w:rsidP="00416AAC">
      <w:pPr>
        <w:pStyle w:val="1"/>
        <w:numPr>
          <w:ilvl w:val="0"/>
          <w:numId w:val="2"/>
        </w:numPr>
        <w:spacing w:before="0" w:after="0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300"/>
      <w:r w:rsidRPr="00017C47">
        <w:rPr>
          <w:rFonts w:ascii="Times New Roman" w:hAnsi="Times New Roman" w:cs="Times New Roman"/>
          <w:color w:val="auto"/>
          <w:sz w:val="28"/>
          <w:szCs w:val="28"/>
        </w:rPr>
        <w:t xml:space="preserve">Программные мероприятия по благоустройству </w:t>
      </w:r>
      <w:r w:rsidR="0072521F" w:rsidRPr="00017C47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территории муниципального образования</w:t>
      </w:r>
      <w:r w:rsidR="000900D4" w:rsidRPr="00017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4AA1" w:rsidRPr="00017C47">
        <w:rPr>
          <w:rFonts w:ascii="Times New Roman" w:hAnsi="Times New Roman" w:cs="Times New Roman"/>
          <w:color w:val="auto"/>
          <w:sz w:val="28"/>
          <w:szCs w:val="28"/>
        </w:rPr>
        <w:t>городское поселение</w:t>
      </w:r>
    </w:p>
    <w:p w:rsidR="00114CBD" w:rsidRPr="00017C47" w:rsidRDefault="00C43026" w:rsidP="00416AAC">
      <w:pPr>
        <w:pStyle w:val="1"/>
        <w:spacing w:before="0" w:after="0"/>
        <w:ind w:left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17C4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0900D4" w:rsidRPr="00017C4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C4AA1" w:rsidRPr="00017C47">
        <w:rPr>
          <w:rFonts w:ascii="Times New Roman" w:hAnsi="Times New Roman" w:cs="Times New Roman"/>
          <w:color w:val="auto"/>
          <w:sz w:val="28"/>
          <w:szCs w:val="28"/>
        </w:rPr>
        <w:t>Город Светлогорск</w:t>
      </w:r>
      <w:r w:rsidR="005662FA" w:rsidRPr="00017C47">
        <w:rPr>
          <w:rFonts w:ascii="Times New Roman" w:hAnsi="Times New Roman" w:cs="Times New Roman"/>
          <w:color w:val="auto"/>
          <w:sz w:val="28"/>
          <w:szCs w:val="28"/>
        </w:rPr>
        <w:t>» на 2015-2017</w:t>
      </w:r>
      <w:r w:rsidR="000900D4" w:rsidRPr="00017C47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Pr="00017C47">
        <w:rPr>
          <w:rFonts w:ascii="Times New Roman" w:hAnsi="Times New Roman" w:cs="Times New Roman"/>
          <w:color w:val="auto"/>
          <w:sz w:val="28"/>
          <w:szCs w:val="28"/>
        </w:rPr>
        <w:t>ы</w:t>
      </w:r>
    </w:p>
    <w:bookmarkEnd w:id="4"/>
    <w:p w:rsidR="00114CBD" w:rsidRPr="00017C47" w:rsidRDefault="00114CBD" w:rsidP="00416AAC">
      <w:pPr>
        <w:pStyle w:val="1"/>
        <w:spacing w:before="0" w:after="0"/>
        <w:ind w:left="709"/>
        <w:rPr>
          <w:sz w:val="28"/>
          <w:szCs w:val="28"/>
        </w:rPr>
      </w:pPr>
    </w:p>
    <w:tbl>
      <w:tblPr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326"/>
        <w:gridCol w:w="1948"/>
        <w:gridCol w:w="1843"/>
        <w:gridCol w:w="1701"/>
      </w:tblGrid>
      <w:tr w:rsidR="00EB75FC" w:rsidRPr="00EB5C00" w:rsidTr="00EB5C00">
        <w:trPr>
          <w:trHeight w:val="113"/>
        </w:trPr>
        <w:tc>
          <w:tcPr>
            <w:tcW w:w="1384" w:type="dxa"/>
            <w:vMerge w:val="restart"/>
          </w:tcPr>
          <w:p w:rsidR="00EB75FC" w:rsidRPr="00EB5C00" w:rsidRDefault="00EB75FC" w:rsidP="009452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00">
              <w:rPr>
                <w:rFonts w:ascii="Times New Roman" w:hAnsi="Times New Roman" w:cs="Times New Roman"/>
                <w:b/>
              </w:rPr>
              <w:t>№</w:t>
            </w:r>
            <w:r w:rsidR="005744A2" w:rsidRPr="00EB5C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EB5C0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B5C0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B5C0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26" w:type="dxa"/>
            <w:vMerge w:val="restart"/>
          </w:tcPr>
          <w:p w:rsidR="00EB75FC" w:rsidRPr="00EB5C00" w:rsidRDefault="00EB75FC" w:rsidP="00EB5C00">
            <w:pPr>
              <w:ind w:left="709"/>
              <w:rPr>
                <w:rFonts w:ascii="Times New Roman" w:hAnsi="Times New Roman" w:cs="Times New Roman"/>
                <w:b/>
              </w:rPr>
            </w:pPr>
            <w:r w:rsidRPr="00EB5C00">
              <w:rPr>
                <w:rFonts w:ascii="Times New Roman" w:hAnsi="Times New Roman" w:cs="Times New Roman"/>
                <w:b/>
              </w:rPr>
              <w:t>Наименования мероприятий</w:t>
            </w:r>
          </w:p>
        </w:tc>
        <w:tc>
          <w:tcPr>
            <w:tcW w:w="5492" w:type="dxa"/>
            <w:gridSpan w:val="3"/>
          </w:tcPr>
          <w:p w:rsidR="00EB75FC" w:rsidRPr="00EB5C00" w:rsidRDefault="00EB75FC" w:rsidP="00EB5C00">
            <w:pPr>
              <w:ind w:left="709"/>
              <w:rPr>
                <w:rFonts w:ascii="Times New Roman" w:hAnsi="Times New Roman" w:cs="Times New Roman"/>
                <w:b/>
              </w:rPr>
            </w:pPr>
            <w:r w:rsidRPr="00EB5C00">
              <w:rPr>
                <w:rFonts w:ascii="Times New Roman" w:hAnsi="Times New Roman" w:cs="Times New Roman"/>
              </w:rPr>
              <w:t xml:space="preserve">          </w:t>
            </w:r>
            <w:r w:rsidRPr="00EB5C00">
              <w:rPr>
                <w:rFonts w:ascii="Times New Roman" w:hAnsi="Times New Roman" w:cs="Times New Roman"/>
                <w:b/>
              </w:rPr>
              <w:t xml:space="preserve">Финансовые затраты </w:t>
            </w:r>
            <w:r w:rsidR="00B807E1" w:rsidRPr="00EB5C00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="00B807E1" w:rsidRPr="00EB5C00">
              <w:rPr>
                <w:rFonts w:ascii="Times New Roman" w:hAnsi="Times New Roman" w:cs="Times New Roman"/>
                <w:b/>
              </w:rPr>
              <w:t>.</w:t>
            </w:r>
            <w:r w:rsidRPr="00EB5C00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B5C00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EB75FC" w:rsidRPr="00EB5C00" w:rsidTr="00EB5C00">
        <w:trPr>
          <w:trHeight w:val="113"/>
        </w:trPr>
        <w:tc>
          <w:tcPr>
            <w:tcW w:w="1384" w:type="dxa"/>
            <w:vMerge/>
          </w:tcPr>
          <w:p w:rsidR="00EB75FC" w:rsidRPr="00EB5C00" w:rsidRDefault="00EB75FC" w:rsidP="00EB5C00">
            <w:pPr>
              <w:ind w:left="709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EB75FC" w:rsidRPr="00EB5C00" w:rsidRDefault="00EB75FC" w:rsidP="00EB5C00">
            <w:pPr>
              <w:ind w:left="709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EB75FC" w:rsidRPr="00EB5C00" w:rsidRDefault="002B27E2" w:rsidP="00EB5C00">
            <w:pPr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EB5C00">
              <w:rPr>
                <w:rFonts w:ascii="Times New Roman" w:hAnsi="Times New Roman" w:cs="Times New Roman"/>
                <w:b/>
              </w:rPr>
              <w:t>2015</w:t>
            </w:r>
            <w:r w:rsidR="00EB75FC" w:rsidRPr="00EB5C00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43" w:type="dxa"/>
          </w:tcPr>
          <w:p w:rsidR="00EB75FC" w:rsidRPr="00EB5C00" w:rsidRDefault="002B27E2" w:rsidP="00EB5C00">
            <w:pPr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EB5C00">
              <w:rPr>
                <w:rFonts w:ascii="Times New Roman" w:hAnsi="Times New Roman" w:cs="Times New Roman"/>
                <w:b/>
              </w:rPr>
              <w:t>2016</w:t>
            </w:r>
            <w:r w:rsidR="00EB75FC" w:rsidRPr="00EB5C00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EB75FC" w:rsidRPr="00EB5C00" w:rsidRDefault="002B27E2" w:rsidP="00945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C00">
              <w:rPr>
                <w:rFonts w:ascii="Times New Roman" w:hAnsi="Times New Roman" w:cs="Times New Roman"/>
                <w:b/>
              </w:rPr>
              <w:t>2017</w:t>
            </w:r>
            <w:r w:rsidR="00EB75FC" w:rsidRPr="00EB5C00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754B57" w:rsidRPr="006B0152" w:rsidTr="00EB5C00">
        <w:trPr>
          <w:trHeight w:val="113"/>
        </w:trPr>
        <w:tc>
          <w:tcPr>
            <w:tcW w:w="1384" w:type="dxa"/>
          </w:tcPr>
          <w:p w:rsidR="00754B57" w:rsidRPr="00EB5C00" w:rsidRDefault="00754B57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26" w:type="dxa"/>
          </w:tcPr>
          <w:p w:rsidR="00754B57" w:rsidRPr="00EB5C00" w:rsidRDefault="009370C5" w:rsidP="00945239">
            <w:pPr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п</w:t>
            </w:r>
            <w:r w:rsidR="00754B57" w:rsidRPr="00EB5C00">
              <w:rPr>
                <w:rFonts w:ascii="Times New Roman" w:hAnsi="Times New Roman" w:cs="Times New Roman"/>
              </w:rPr>
              <w:t>роведение конкурса по благоустройству и декоративному оформлению территории в</w:t>
            </w:r>
            <w:r w:rsidR="00A91F76" w:rsidRPr="00EB5C00">
              <w:rPr>
                <w:rFonts w:ascii="Times New Roman" w:hAnsi="Times New Roman" w:cs="Times New Roman"/>
              </w:rPr>
              <w:t xml:space="preserve"> МО «Светлогорский район»</w:t>
            </w:r>
          </w:p>
        </w:tc>
        <w:tc>
          <w:tcPr>
            <w:tcW w:w="1948" w:type="dxa"/>
            <w:vAlign w:val="center"/>
          </w:tcPr>
          <w:p w:rsidR="00754B57" w:rsidRPr="00EB5C00" w:rsidRDefault="00EF089F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30</w:t>
            </w:r>
            <w:r w:rsidR="00A91F76" w:rsidRPr="00EB5C00">
              <w:rPr>
                <w:rFonts w:ascii="Times New Roman" w:hAnsi="Times New Roman" w:cs="Times New Roman"/>
              </w:rPr>
              <w:t>,00</w:t>
            </w:r>
            <w:r w:rsidR="000C5BC0" w:rsidRPr="00EB5C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754B57" w:rsidRPr="00EB5C00" w:rsidRDefault="00272B12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50,0</w:t>
            </w:r>
            <w:r w:rsidR="00677C4F" w:rsidRPr="00EB5C00">
              <w:rPr>
                <w:rFonts w:ascii="Times New Roman" w:hAnsi="Times New Roman" w:cs="Times New Roman"/>
              </w:rPr>
              <w:t>0</w:t>
            </w:r>
            <w:r w:rsidRPr="00EB5C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54B57" w:rsidRPr="006B0152" w:rsidRDefault="00272B12" w:rsidP="006B0152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50,00</w:t>
            </w:r>
            <w:r w:rsidR="000C5BC0" w:rsidRPr="006B01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26" w:type="dxa"/>
          </w:tcPr>
          <w:p w:rsidR="00AF571A" w:rsidRPr="00EB5C00" w:rsidRDefault="00945239" w:rsidP="009452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F6290" w:rsidRPr="00EB5C00">
              <w:rPr>
                <w:rFonts w:ascii="Times New Roman" w:hAnsi="Times New Roman" w:cs="Times New Roman"/>
              </w:rPr>
              <w:t>беспечение деятельности</w:t>
            </w:r>
            <w:r w:rsidR="00AF571A" w:rsidRPr="00EB5C00">
              <w:rPr>
                <w:rFonts w:ascii="Times New Roman" w:hAnsi="Times New Roman" w:cs="Times New Roman"/>
              </w:rPr>
              <w:t xml:space="preserve"> специалистов </w:t>
            </w:r>
            <w:r w:rsidR="004F6290" w:rsidRPr="00EB5C00">
              <w:rPr>
                <w:rFonts w:ascii="Times New Roman" w:hAnsi="Times New Roman" w:cs="Times New Roman"/>
              </w:rPr>
              <w:t>МКУ «У</w:t>
            </w:r>
            <w:r w:rsidR="00AF571A" w:rsidRPr="00EB5C00">
              <w:rPr>
                <w:rFonts w:ascii="Times New Roman" w:hAnsi="Times New Roman" w:cs="Times New Roman"/>
              </w:rPr>
              <w:t>ЖКХ</w:t>
            </w:r>
            <w:r w:rsidR="004F6290" w:rsidRPr="00EB5C00">
              <w:rPr>
                <w:rFonts w:ascii="Times New Roman" w:hAnsi="Times New Roman" w:cs="Times New Roman"/>
              </w:rPr>
              <w:t xml:space="preserve"> Светлогорского района»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F571A" w:rsidRPr="00EB5C00" w:rsidRDefault="00F2323B" w:rsidP="00EB5C00">
            <w:pPr>
              <w:ind w:left="317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 xml:space="preserve">   </w:t>
            </w:r>
            <w:r w:rsidR="00077104" w:rsidRPr="00EB5C00">
              <w:rPr>
                <w:rFonts w:ascii="Times New Roman" w:hAnsi="Times New Roman" w:cs="Times New Roman"/>
              </w:rPr>
              <w:t>4116,808</w:t>
            </w:r>
          </w:p>
        </w:tc>
        <w:tc>
          <w:tcPr>
            <w:tcW w:w="1701" w:type="dxa"/>
            <w:vAlign w:val="center"/>
          </w:tcPr>
          <w:p w:rsidR="00AF571A" w:rsidRPr="00F96CDA" w:rsidRDefault="002E33A7" w:rsidP="002E33A7">
            <w:pPr>
              <w:ind w:left="422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5384</w:t>
            </w:r>
            <w:r w:rsidR="00C7254E" w:rsidRPr="00F96CDA">
              <w:rPr>
                <w:rFonts w:ascii="Times New Roman" w:hAnsi="Times New Roman" w:cs="Times New Roman"/>
              </w:rPr>
              <w:t>,</w:t>
            </w:r>
            <w:r w:rsidRPr="00F96CDA">
              <w:rPr>
                <w:rFonts w:ascii="Times New Roman" w:hAnsi="Times New Roman" w:cs="Times New Roman"/>
              </w:rPr>
              <w:t>89</w:t>
            </w:r>
            <w:r w:rsidR="00992D58" w:rsidRPr="00F96C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 xml:space="preserve">содержание городских объектов зеленых насаждений, устройство клумб 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866,0</w:t>
            </w:r>
            <w:r w:rsidR="000C5BC0" w:rsidRPr="00EB5C0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AF571A" w:rsidRPr="00EB5C00" w:rsidRDefault="005E5F38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2500,000</w:t>
            </w:r>
          </w:p>
        </w:tc>
        <w:tc>
          <w:tcPr>
            <w:tcW w:w="1701" w:type="dxa"/>
            <w:vAlign w:val="center"/>
          </w:tcPr>
          <w:p w:rsidR="000565FD" w:rsidRPr="00945239" w:rsidRDefault="000565FD" w:rsidP="00945239">
            <w:pPr>
              <w:ind w:left="422"/>
              <w:rPr>
                <w:rFonts w:ascii="Times New Roman" w:hAnsi="Times New Roman" w:cs="Times New Roman"/>
                <w:strike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4514,50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26" w:type="dxa"/>
          </w:tcPr>
          <w:p w:rsidR="00AF571A" w:rsidRPr="00EB5C00" w:rsidRDefault="00945239" w:rsidP="009452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6274C" w:rsidRPr="00EB5C00">
              <w:rPr>
                <w:rFonts w:ascii="Times New Roman" w:hAnsi="Times New Roman" w:cs="Times New Roman"/>
              </w:rPr>
              <w:t>одержание мест</w:t>
            </w:r>
            <w:r w:rsidR="00AF571A" w:rsidRPr="00EB5C00">
              <w:rPr>
                <w:rFonts w:ascii="Times New Roman" w:hAnsi="Times New Roman" w:cs="Times New Roman"/>
              </w:rPr>
              <w:t xml:space="preserve"> кратковременного отдыха людей в городских лесах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F571A" w:rsidRPr="00EB5C00" w:rsidRDefault="005E5F38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298,347</w:t>
            </w:r>
          </w:p>
        </w:tc>
        <w:tc>
          <w:tcPr>
            <w:tcW w:w="1701" w:type="dxa"/>
            <w:vAlign w:val="center"/>
          </w:tcPr>
          <w:p w:rsidR="006E3219" w:rsidRPr="00945239" w:rsidRDefault="006B0152" w:rsidP="00945239">
            <w:pPr>
              <w:ind w:left="422" w:firstLine="287"/>
              <w:rPr>
                <w:rFonts w:ascii="Times New Roman" w:hAnsi="Times New Roman" w:cs="Times New Roman"/>
                <w:strike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уборка мусора из урн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848,7</w:t>
            </w:r>
            <w:r w:rsidR="000C5BC0" w:rsidRPr="00EB5C0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AF571A" w:rsidRPr="00EB5C00" w:rsidRDefault="005E5F38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1138,82</w:t>
            </w:r>
            <w:r w:rsidR="008555CD" w:rsidRPr="00EB5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AF571A" w:rsidRPr="006B0152" w:rsidRDefault="00AF571A" w:rsidP="002A41D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2065,</w:t>
            </w:r>
            <w:r w:rsidR="00C8788B" w:rsidRPr="006B0152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санитарная ручная уборка территории городского поселения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3832,662</w:t>
            </w:r>
          </w:p>
        </w:tc>
        <w:tc>
          <w:tcPr>
            <w:tcW w:w="1843" w:type="dxa"/>
            <w:vAlign w:val="center"/>
          </w:tcPr>
          <w:p w:rsidR="00AF571A" w:rsidRPr="00EB5C00" w:rsidRDefault="005E5F38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4868,35</w:t>
            </w:r>
            <w:r w:rsidR="008555CD" w:rsidRPr="00EB5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FF64A0" w:rsidRPr="00945239" w:rsidRDefault="00FF64A0" w:rsidP="00945239">
            <w:pPr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6345,9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санитарная механизированная уборка дорог и проездов территории городского поселения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3223,6</w:t>
            </w:r>
            <w:r w:rsidR="000C5BC0" w:rsidRPr="00EB5C0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AF571A" w:rsidRPr="00EB5C00" w:rsidRDefault="005E5F38" w:rsidP="00EB5C00">
            <w:pPr>
              <w:ind w:left="176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4858,141</w:t>
            </w:r>
          </w:p>
        </w:tc>
        <w:tc>
          <w:tcPr>
            <w:tcW w:w="1701" w:type="dxa"/>
            <w:vAlign w:val="center"/>
          </w:tcPr>
          <w:p w:rsidR="00AF571A" w:rsidRPr="006B0152" w:rsidRDefault="002B7A37" w:rsidP="0094523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62</w:t>
            </w:r>
            <w:r w:rsidR="00AF571A" w:rsidRPr="006B0152">
              <w:rPr>
                <w:rFonts w:ascii="Times New Roman" w:hAnsi="Times New Roman" w:cs="Times New Roman"/>
                <w:color w:val="000000"/>
              </w:rPr>
              <w:t>65,</w:t>
            </w:r>
            <w:r w:rsidR="00C8788B" w:rsidRPr="006B0152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 xml:space="preserve">содержание ливнеприемников и колодцев 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485,7</w:t>
            </w:r>
            <w:r w:rsidR="000C5BC0" w:rsidRPr="00EB5C0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AF571A" w:rsidRPr="00EB5C00" w:rsidRDefault="005E5F38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550,03</w:t>
            </w:r>
            <w:r w:rsidR="008555CD" w:rsidRPr="00EB5C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AF571A" w:rsidRPr="006B0152" w:rsidRDefault="002B7A37" w:rsidP="0094523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1070</w:t>
            </w:r>
            <w:r w:rsidR="00AF571A" w:rsidRPr="006B0152">
              <w:rPr>
                <w:rFonts w:ascii="Times New Roman" w:hAnsi="Times New Roman" w:cs="Times New Roman"/>
                <w:color w:val="000000"/>
              </w:rPr>
              <w:t>,</w:t>
            </w:r>
            <w:r w:rsidR="00C8788B" w:rsidRPr="006B0152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содержание городского пляжа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535,1</w:t>
            </w:r>
            <w:r w:rsidR="000C5BC0" w:rsidRPr="00EB5C0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AF571A" w:rsidRPr="00EB5C00" w:rsidRDefault="008555CD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537,423</w:t>
            </w:r>
          </w:p>
        </w:tc>
        <w:tc>
          <w:tcPr>
            <w:tcW w:w="1701" w:type="dxa"/>
            <w:vAlign w:val="center"/>
          </w:tcPr>
          <w:p w:rsidR="00AF571A" w:rsidRPr="006B0152" w:rsidRDefault="002B7A37" w:rsidP="0094523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54</w:t>
            </w:r>
            <w:r w:rsidR="00D5291C" w:rsidRPr="006B0152"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 xml:space="preserve">водоснабжение душевых стоек на пляже 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F571A" w:rsidRPr="00EB5C00" w:rsidRDefault="00404B82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3,710</w:t>
            </w:r>
          </w:p>
        </w:tc>
        <w:tc>
          <w:tcPr>
            <w:tcW w:w="1701" w:type="dxa"/>
            <w:vAlign w:val="center"/>
          </w:tcPr>
          <w:p w:rsidR="00AF571A" w:rsidRPr="006B0152" w:rsidRDefault="00AF571A" w:rsidP="006B0152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1</w:t>
            </w:r>
            <w:r w:rsidR="00D5291C" w:rsidRPr="006B0152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содержание городского кладбища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346,9</w:t>
            </w:r>
            <w:r w:rsidR="000C5BC0" w:rsidRPr="00EB5C0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AF571A" w:rsidRPr="00EB5C00" w:rsidRDefault="00404B82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450,040</w:t>
            </w:r>
          </w:p>
        </w:tc>
        <w:tc>
          <w:tcPr>
            <w:tcW w:w="1701" w:type="dxa"/>
            <w:vAlign w:val="center"/>
          </w:tcPr>
          <w:p w:rsidR="00AF571A" w:rsidRPr="006B0152" w:rsidRDefault="00451E04" w:rsidP="0094523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520,000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 xml:space="preserve">ограждение территории кладбища </w:t>
            </w:r>
            <w:proofErr w:type="gramStart"/>
            <w:r w:rsidRPr="00EB5C00">
              <w:rPr>
                <w:rFonts w:ascii="Times New Roman" w:hAnsi="Times New Roman" w:cs="Times New Roman"/>
              </w:rPr>
              <w:t>г</w:t>
            </w:r>
            <w:proofErr w:type="gramEnd"/>
            <w:r w:rsidRPr="00EB5C00">
              <w:rPr>
                <w:rFonts w:ascii="Times New Roman" w:hAnsi="Times New Roman" w:cs="Times New Roman"/>
              </w:rPr>
              <w:t>. Светлогорска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F571A" w:rsidRPr="00EB5C00" w:rsidRDefault="005E5F38" w:rsidP="00EB5C00">
            <w:pPr>
              <w:ind w:left="709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650,000</w:t>
            </w:r>
          </w:p>
        </w:tc>
        <w:tc>
          <w:tcPr>
            <w:tcW w:w="1701" w:type="dxa"/>
            <w:vAlign w:val="center"/>
          </w:tcPr>
          <w:p w:rsidR="00AF571A" w:rsidRPr="006B0152" w:rsidRDefault="008555CD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акарицидная обработка парков и скверов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150,0</w:t>
            </w:r>
            <w:r w:rsidR="000C5BC0" w:rsidRPr="00EB5C0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177,645</w:t>
            </w:r>
          </w:p>
        </w:tc>
        <w:tc>
          <w:tcPr>
            <w:tcW w:w="1701" w:type="dxa"/>
            <w:vAlign w:val="center"/>
          </w:tcPr>
          <w:p w:rsidR="00AF571A" w:rsidRPr="006B0152" w:rsidRDefault="00357E73" w:rsidP="0094523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22</w:t>
            </w:r>
            <w:r w:rsidR="00AF571A" w:rsidRPr="006B0152">
              <w:rPr>
                <w:rFonts w:ascii="Times New Roman" w:hAnsi="Times New Roman" w:cs="Times New Roman"/>
                <w:color w:val="000000"/>
              </w:rPr>
              <w:t>0,0</w:t>
            </w:r>
            <w:r w:rsidR="000C5BC0" w:rsidRPr="006B015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аренда и содержание биотуалетов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F571A" w:rsidRPr="00EB5C00" w:rsidRDefault="008555CD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492,400</w:t>
            </w:r>
          </w:p>
        </w:tc>
        <w:tc>
          <w:tcPr>
            <w:tcW w:w="1701" w:type="dxa"/>
            <w:vAlign w:val="center"/>
          </w:tcPr>
          <w:p w:rsidR="00AF571A" w:rsidRPr="00F96CDA" w:rsidRDefault="001552C1" w:rsidP="00945239">
            <w:pPr>
              <w:ind w:left="422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390</w:t>
            </w:r>
            <w:r w:rsidR="00AF571A" w:rsidRPr="00F96CDA">
              <w:rPr>
                <w:rFonts w:ascii="Times New Roman" w:hAnsi="Times New Roman" w:cs="Times New Roman"/>
              </w:rPr>
              <w:t>,</w:t>
            </w:r>
            <w:r w:rsidRPr="00F96CDA">
              <w:rPr>
                <w:rFonts w:ascii="Times New Roman" w:hAnsi="Times New Roman" w:cs="Times New Roman"/>
              </w:rPr>
              <w:t>660</w:t>
            </w:r>
          </w:p>
        </w:tc>
      </w:tr>
      <w:tr w:rsidR="00AF571A" w:rsidRPr="006B0152" w:rsidTr="00EB5C00">
        <w:trPr>
          <w:trHeight w:val="1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приобретение и установка малы</w:t>
            </w:r>
            <w:r w:rsidRPr="00EE524D">
              <w:rPr>
                <w:rFonts w:ascii="Times New Roman" w:hAnsi="Times New Roman" w:cs="Times New Roman"/>
              </w:rPr>
              <w:t>х архитектурных форм (урны, скамейки и т.д.)</w:t>
            </w:r>
            <w:r w:rsidR="00D3023B" w:rsidRPr="00EE524D">
              <w:rPr>
                <w:rFonts w:ascii="Times New Roman" w:hAnsi="Times New Roman" w:cs="Times New Roman"/>
              </w:rPr>
              <w:t xml:space="preserve"> и городских детских площадок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AF571A" w:rsidRPr="00EB5C00" w:rsidRDefault="005E5F38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68,500</w:t>
            </w:r>
          </w:p>
        </w:tc>
        <w:tc>
          <w:tcPr>
            <w:tcW w:w="1701" w:type="dxa"/>
            <w:vAlign w:val="center"/>
          </w:tcPr>
          <w:p w:rsidR="00AF571A" w:rsidRPr="006B0152" w:rsidRDefault="00EE524D" w:rsidP="00EE524D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F571A" w:rsidRPr="006B0152" w:rsidTr="00EB5C00">
        <w:trPr>
          <w:trHeight w:val="2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ремонт дорог и тротуаров</w:t>
            </w:r>
          </w:p>
        </w:tc>
        <w:tc>
          <w:tcPr>
            <w:tcW w:w="1948" w:type="dxa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AF571A" w:rsidRPr="00EB5C00" w:rsidRDefault="00506D71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544,95</w:t>
            </w:r>
            <w:r w:rsidR="008555CD" w:rsidRPr="00EB5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F571A" w:rsidRPr="006B0152" w:rsidRDefault="00E41493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F571A" w:rsidRPr="006B0152" w:rsidTr="00EB5C00">
        <w:trPr>
          <w:trHeight w:val="216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 xml:space="preserve">- установка дорожных знаков  </w:t>
            </w:r>
          </w:p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 нанесение дорожной разметки</w:t>
            </w:r>
          </w:p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 ремонт искусственных дорожных  неровностей</w:t>
            </w:r>
          </w:p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 внесение изменений  в схематический план технических средств организации дорожного движения утвержденного в 2007 году</w:t>
            </w:r>
          </w:p>
        </w:tc>
        <w:tc>
          <w:tcPr>
            <w:tcW w:w="1948" w:type="dxa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220,0</w:t>
            </w:r>
            <w:r w:rsidR="000C5BC0" w:rsidRPr="00EB5C00">
              <w:rPr>
                <w:rFonts w:ascii="Times New Roman" w:hAnsi="Times New Roman" w:cs="Times New Roman"/>
              </w:rPr>
              <w:t>00</w:t>
            </w:r>
          </w:p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200</w:t>
            </w:r>
            <w:r w:rsidR="000C5BC0" w:rsidRPr="00EB5C00">
              <w:rPr>
                <w:rFonts w:ascii="Times New Roman" w:hAnsi="Times New Roman" w:cs="Times New Roman"/>
              </w:rPr>
              <w:t>,000</w:t>
            </w:r>
          </w:p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</w:p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</w:p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</w:p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</w:p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AF571A" w:rsidRPr="00EB5C00" w:rsidRDefault="00404B82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385,003</w:t>
            </w:r>
          </w:p>
          <w:p w:rsidR="00AF571A" w:rsidRPr="00EB5C00" w:rsidRDefault="00506D71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343,130</w:t>
            </w:r>
          </w:p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</w:p>
          <w:p w:rsidR="00AF571A" w:rsidRPr="00EB5C00" w:rsidRDefault="00404B82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</w:p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</w:p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</w:p>
          <w:p w:rsidR="00AF571A" w:rsidRPr="00EB5C00" w:rsidRDefault="00404B82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304</w:t>
            </w:r>
            <w:r w:rsidR="000C5BC0" w:rsidRPr="00EB5C00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701" w:type="dxa"/>
          </w:tcPr>
          <w:p w:rsidR="00AF571A" w:rsidRPr="006B0152" w:rsidRDefault="00E41493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F571A" w:rsidRPr="006B0152" w:rsidRDefault="00E41493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F571A" w:rsidRPr="006B0152" w:rsidRDefault="00AF571A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</w:p>
          <w:p w:rsidR="00AF571A" w:rsidRPr="006B0152" w:rsidRDefault="00E41493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F571A" w:rsidRPr="006B0152" w:rsidRDefault="00AF571A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</w:p>
          <w:p w:rsidR="00AF571A" w:rsidRPr="006B0152" w:rsidRDefault="00AF571A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</w:p>
          <w:p w:rsidR="00AF571A" w:rsidRPr="006B0152" w:rsidRDefault="00AF571A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</w:p>
          <w:p w:rsidR="00AF571A" w:rsidRPr="006B0152" w:rsidRDefault="00AF571A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F571A" w:rsidRPr="006B0152" w:rsidTr="00EB5C00">
        <w:trPr>
          <w:trHeight w:val="213"/>
        </w:trPr>
        <w:tc>
          <w:tcPr>
            <w:tcW w:w="1384" w:type="dxa"/>
          </w:tcPr>
          <w:p w:rsidR="00AF571A" w:rsidRPr="00EB5C00" w:rsidRDefault="00AF571A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326" w:type="dxa"/>
          </w:tcPr>
          <w:p w:rsidR="00AF571A" w:rsidRPr="00EB5C00" w:rsidRDefault="00AF571A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содержание городского фонтана</w:t>
            </w:r>
          </w:p>
        </w:tc>
        <w:tc>
          <w:tcPr>
            <w:tcW w:w="1948" w:type="dxa"/>
            <w:vAlign w:val="center"/>
          </w:tcPr>
          <w:p w:rsidR="00AF571A" w:rsidRPr="00EB5C00" w:rsidRDefault="00AF571A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170</w:t>
            </w:r>
            <w:r w:rsidR="000C5BC0" w:rsidRPr="00EB5C00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843" w:type="dxa"/>
            <w:vAlign w:val="center"/>
          </w:tcPr>
          <w:p w:rsidR="00AF571A" w:rsidRPr="00EB5C00" w:rsidRDefault="005E5F38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193,537</w:t>
            </w:r>
          </w:p>
        </w:tc>
        <w:tc>
          <w:tcPr>
            <w:tcW w:w="1701" w:type="dxa"/>
            <w:vAlign w:val="center"/>
          </w:tcPr>
          <w:p w:rsidR="00AF571A" w:rsidRPr="00F96CDA" w:rsidRDefault="001552C1" w:rsidP="00E8335C">
            <w:pPr>
              <w:ind w:left="422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378</w:t>
            </w:r>
            <w:r w:rsidR="00C83E89" w:rsidRPr="00F96CDA">
              <w:rPr>
                <w:rFonts w:ascii="Times New Roman" w:hAnsi="Times New Roman" w:cs="Times New Roman"/>
              </w:rPr>
              <w:t>,800</w:t>
            </w:r>
          </w:p>
        </w:tc>
      </w:tr>
      <w:tr w:rsidR="000C59FC" w:rsidRPr="006B0152" w:rsidTr="009F4DDC">
        <w:trPr>
          <w:trHeight w:val="274"/>
        </w:trPr>
        <w:tc>
          <w:tcPr>
            <w:tcW w:w="1384" w:type="dxa"/>
          </w:tcPr>
          <w:p w:rsidR="000C59FC" w:rsidRPr="00EB5C00" w:rsidRDefault="000C59FC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326" w:type="dxa"/>
          </w:tcPr>
          <w:p w:rsidR="000C59FC" w:rsidRPr="00EB5C00" w:rsidRDefault="000C59FC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 xml:space="preserve">отлов безнадзорных животных (собак, </w:t>
            </w:r>
            <w:r w:rsidRPr="00EB5C00">
              <w:rPr>
                <w:rFonts w:ascii="Times New Roman" w:hAnsi="Times New Roman" w:cs="Times New Roman"/>
              </w:rPr>
              <w:lastRenderedPageBreak/>
              <w:t>кошек)</w:t>
            </w:r>
          </w:p>
        </w:tc>
        <w:tc>
          <w:tcPr>
            <w:tcW w:w="1948" w:type="dxa"/>
            <w:vAlign w:val="center"/>
          </w:tcPr>
          <w:p w:rsidR="000C59FC" w:rsidRPr="00EB5C00" w:rsidRDefault="00992D58" w:rsidP="00EB5C00">
            <w:pPr>
              <w:ind w:left="709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0C59FC" w:rsidRPr="00EB5C00">
              <w:rPr>
                <w:rFonts w:ascii="Times New Roman" w:hAnsi="Times New Roman" w:cs="Times New Roman"/>
              </w:rPr>
              <w:t>84,000</w:t>
            </w:r>
          </w:p>
        </w:tc>
        <w:tc>
          <w:tcPr>
            <w:tcW w:w="1843" w:type="dxa"/>
            <w:vAlign w:val="center"/>
          </w:tcPr>
          <w:p w:rsidR="000C59FC" w:rsidRPr="00EB5C00" w:rsidRDefault="00992D58" w:rsidP="00077104">
            <w:pPr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701" w:type="dxa"/>
            <w:vAlign w:val="center"/>
          </w:tcPr>
          <w:p w:rsidR="000C59FC" w:rsidRPr="006B0152" w:rsidRDefault="000C59FC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5BC0" w:rsidRPr="006B0152" w:rsidTr="00EB5C00">
        <w:trPr>
          <w:trHeight w:val="213"/>
        </w:trPr>
        <w:tc>
          <w:tcPr>
            <w:tcW w:w="1384" w:type="dxa"/>
          </w:tcPr>
          <w:p w:rsidR="000C5BC0" w:rsidRPr="00EB5C00" w:rsidRDefault="000C59FC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326" w:type="dxa"/>
          </w:tcPr>
          <w:p w:rsidR="000C5BC0" w:rsidRPr="00EB5C00" w:rsidRDefault="000C5BC0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аварийная выпиловка деревьев</w:t>
            </w:r>
          </w:p>
        </w:tc>
        <w:tc>
          <w:tcPr>
            <w:tcW w:w="1948" w:type="dxa"/>
          </w:tcPr>
          <w:p w:rsidR="000C5BC0" w:rsidRPr="00EB5C00" w:rsidRDefault="000C5BC0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C5BC0" w:rsidRPr="00EB5C00" w:rsidRDefault="005E5F38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396,866</w:t>
            </w:r>
          </w:p>
        </w:tc>
        <w:tc>
          <w:tcPr>
            <w:tcW w:w="1701" w:type="dxa"/>
          </w:tcPr>
          <w:p w:rsidR="000C5BC0" w:rsidRPr="006B0152" w:rsidRDefault="00451E04" w:rsidP="00E83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300,000</w:t>
            </w:r>
          </w:p>
        </w:tc>
      </w:tr>
      <w:tr w:rsidR="000C5BC0" w:rsidRPr="006B0152" w:rsidTr="00EB5C00">
        <w:trPr>
          <w:trHeight w:val="426"/>
        </w:trPr>
        <w:tc>
          <w:tcPr>
            <w:tcW w:w="1384" w:type="dxa"/>
          </w:tcPr>
          <w:p w:rsidR="000C5BC0" w:rsidRPr="00EB5C00" w:rsidRDefault="000C59FC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21</w:t>
            </w:r>
            <w:r w:rsidR="00007AB6" w:rsidRPr="00EB5C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6" w:type="dxa"/>
          </w:tcPr>
          <w:p w:rsidR="000C5BC0" w:rsidRPr="00EB5C00" w:rsidRDefault="000C5BC0" w:rsidP="00945239">
            <w:pPr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уборка несанкционированных свалок</w:t>
            </w:r>
          </w:p>
        </w:tc>
        <w:tc>
          <w:tcPr>
            <w:tcW w:w="1948" w:type="dxa"/>
          </w:tcPr>
          <w:p w:rsidR="000C5BC0" w:rsidRPr="00EB5C00" w:rsidRDefault="000C5BC0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C5BC0" w:rsidRPr="00EB5C00" w:rsidRDefault="005E5F38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255,69</w:t>
            </w:r>
            <w:r w:rsidR="008555CD" w:rsidRPr="00EB5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C5BC0" w:rsidRPr="006B0152" w:rsidRDefault="000C5BC0" w:rsidP="0094523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3</w:t>
            </w:r>
            <w:r w:rsidR="00451E04" w:rsidRPr="006B0152"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0C5BC0" w:rsidRPr="006B0152" w:rsidTr="00EB5C00">
        <w:trPr>
          <w:trHeight w:val="437"/>
        </w:trPr>
        <w:tc>
          <w:tcPr>
            <w:tcW w:w="1384" w:type="dxa"/>
          </w:tcPr>
          <w:p w:rsidR="000C5BC0" w:rsidRPr="00EB5C00" w:rsidRDefault="000C59FC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22</w:t>
            </w:r>
            <w:r w:rsidR="000C5BC0" w:rsidRPr="00EB5C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6" w:type="dxa"/>
          </w:tcPr>
          <w:p w:rsidR="000C5BC0" w:rsidRPr="00EB5C00" w:rsidRDefault="000C5BC0" w:rsidP="00945239">
            <w:pPr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монтаж, демонтаж новогодних елей</w:t>
            </w:r>
          </w:p>
        </w:tc>
        <w:tc>
          <w:tcPr>
            <w:tcW w:w="1948" w:type="dxa"/>
            <w:vAlign w:val="center"/>
          </w:tcPr>
          <w:p w:rsidR="000C5BC0" w:rsidRPr="00EB5C00" w:rsidRDefault="000C5BC0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843" w:type="dxa"/>
            <w:vAlign w:val="center"/>
          </w:tcPr>
          <w:p w:rsidR="000C5BC0" w:rsidRPr="00EB5C00" w:rsidRDefault="000C5BC0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100,170</w:t>
            </w:r>
          </w:p>
        </w:tc>
        <w:tc>
          <w:tcPr>
            <w:tcW w:w="1701" w:type="dxa"/>
            <w:vAlign w:val="center"/>
          </w:tcPr>
          <w:p w:rsidR="000C5BC0" w:rsidRPr="006B0152" w:rsidRDefault="002B7A37" w:rsidP="0094523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100,</w:t>
            </w:r>
            <w:r w:rsidR="00C8788B" w:rsidRPr="006B015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0C5BC0" w:rsidRPr="00B17482" w:rsidTr="00EB5C00">
        <w:trPr>
          <w:trHeight w:val="426"/>
        </w:trPr>
        <w:tc>
          <w:tcPr>
            <w:tcW w:w="1384" w:type="dxa"/>
          </w:tcPr>
          <w:p w:rsidR="000C5BC0" w:rsidRPr="00EB5C00" w:rsidRDefault="000C59FC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23</w:t>
            </w:r>
            <w:r w:rsidR="000C5BC0" w:rsidRPr="00EB5C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6" w:type="dxa"/>
          </w:tcPr>
          <w:p w:rsidR="000C5BC0" w:rsidRPr="00EB5C00" w:rsidRDefault="000C5BC0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техническое обслуживание сетей уличного освещения</w:t>
            </w:r>
          </w:p>
        </w:tc>
        <w:tc>
          <w:tcPr>
            <w:tcW w:w="1948" w:type="dxa"/>
            <w:vAlign w:val="center"/>
          </w:tcPr>
          <w:p w:rsidR="000C5BC0" w:rsidRPr="00EB5C00" w:rsidRDefault="000C5BC0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2464,690</w:t>
            </w:r>
          </w:p>
        </w:tc>
        <w:tc>
          <w:tcPr>
            <w:tcW w:w="1843" w:type="dxa"/>
            <w:vAlign w:val="center"/>
          </w:tcPr>
          <w:p w:rsidR="000C5BC0" w:rsidRPr="00EB5C00" w:rsidRDefault="00404B82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2084,230</w:t>
            </w:r>
          </w:p>
        </w:tc>
        <w:tc>
          <w:tcPr>
            <w:tcW w:w="1701" w:type="dxa"/>
            <w:vAlign w:val="center"/>
          </w:tcPr>
          <w:p w:rsidR="000C5BC0" w:rsidRPr="00F96CDA" w:rsidRDefault="00EC652F" w:rsidP="00B17482">
            <w:pPr>
              <w:ind w:left="422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4</w:t>
            </w:r>
            <w:r w:rsidR="00B17482" w:rsidRPr="00F96CDA">
              <w:rPr>
                <w:rFonts w:ascii="Times New Roman" w:hAnsi="Times New Roman" w:cs="Times New Roman"/>
              </w:rPr>
              <w:t>167</w:t>
            </w:r>
            <w:r w:rsidRPr="00F96CDA">
              <w:rPr>
                <w:rFonts w:ascii="Times New Roman" w:hAnsi="Times New Roman" w:cs="Times New Roman"/>
              </w:rPr>
              <w:t>,</w:t>
            </w:r>
            <w:r w:rsidR="00B17482" w:rsidRPr="00F96CDA">
              <w:rPr>
                <w:rFonts w:ascii="Times New Roman" w:hAnsi="Times New Roman" w:cs="Times New Roman"/>
              </w:rPr>
              <w:t>078</w:t>
            </w:r>
          </w:p>
        </w:tc>
      </w:tr>
      <w:tr w:rsidR="00B17482" w:rsidRPr="006B0152" w:rsidTr="00EB5C00">
        <w:trPr>
          <w:trHeight w:val="437"/>
        </w:trPr>
        <w:tc>
          <w:tcPr>
            <w:tcW w:w="1384" w:type="dxa"/>
          </w:tcPr>
          <w:p w:rsidR="00B17482" w:rsidRPr="00EB5C00" w:rsidRDefault="00B17482" w:rsidP="00B17482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326" w:type="dxa"/>
          </w:tcPr>
          <w:p w:rsidR="00B17482" w:rsidRPr="00F96CDA" w:rsidRDefault="00B17482" w:rsidP="00945239">
            <w:pPr>
              <w:jc w:val="both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поставка светильников уличного освещения на променаде вдоль побережья Балтийского моря</w:t>
            </w:r>
          </w:p>
        </w:tc>
        <w:tc>
          <w:tcPr>
            <w:tcW w:w="1948" w:type="dxa"/>
            <w:vAlign w:val="center"/>
          </w:tcPr>
          <w:p w:rsidR="00B17482" w:rsidRPr="00F96CDA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17482" w:rsidRPr="00F96CDA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B17482" w:rsidRPr="00F96CDA" w:rsidRDefault="00B17482" w:rsidP="00945239">
            <w:pPr>
              <w:ind w:left="422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324,422</w:t>
            </w:r>
          </w:p>
        </w:tc>
      </w:tr>
      <w:tr w:rsidR="00B17482" w:rsidRPr="006B0152" w:rsidTr="00EB5C00">
        <w:trPr>
          <w:trHeight w:val="437"/>
        </w:trPr>
        <w:tc>
          <w:tcPr>
            <w:tcW w:w="1384" w:type="dxa"/>
          </w:tcPr>
          <w:p w:rsidR="00B17482" w:rsidRPr="00EB5C00" w:rsidRDefault="00B17482" w:rsidP="00B17482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326" w:type="dxa"/>
          </w:tcPr>
          <w:p w:rsidR="00B17482" w:rsidRPr="00EB5C00" w:rsidRDefault="00B17482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техническое обслуживание трансформаторных подстанций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218,614</w:t>
            </w:r>
          </w:p>
        </w:tc>
        <w:tc>
          <w:tcPr>
            <w:tcW w:w="1701" w:type="dxa"/>
            <w:vAlign w:val="center"/>
          </w:tcPr>
          <w:p w:rsidR="00B17482" w:rsidRPr="006B0152" w:rsidRDefault="00B17482" w:rsidP="0094523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386,000</w:t>
            </w:r>
          </w:p>
        </w:tc>
      </w:tr>
      <w:tr w:rsidR="00B17482" w:rsidRPr="006B0152" w:rsidTr="00EB5C00">
        <w:trPr>
          <w:trHeight w:val="650"/>
        </w:trPr>
        <w:tc>
          <w:tcPr>
            <w:tcW w:w="1384" w:type="dxa"/>
          </w:tcPr>
          <w:p w:rsidR="00B17482" w:rsidRPr="00EB5C00" w:rsidRDefault="00B17482" w:rsidP="00B17482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326" w:type="dxa"/>
          </w:tcPr>
          <w:p w:rsidR="00B17482" w:rsidRPr="00EB5C00" w:rsidRDefault="00B17482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оплата потерь холостого хода в трансформаторных подстанциях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B17482" w:rsidRPr="006B0152" w:rsidRDefault="00B17482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7482" w:rsidRPr="006B0152" w:rsidTr="00EB5C00">
        <w:trPr>
          <w:trHeight w:val="638"/>
        </w:trPr>
        <w:tc>
          <w:tcPr>
            <w:tcW w:w="1384" w:type="dxa"/>
          </w:tcPr>
          <w:p w:rsidR="00B17482" w:rsidRPr="00EB5C00" w:rsidRDefault="00B17482" w:rsidP="00B17482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326" w:type="dxa"/>
          </w:tcPr>
          <w:p w:rsidR="00B17482" w:rsidRPr="00EB5C00" w:rsidRDefault="00B17482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 xml:space="preserve">оплата потребленной электроэнергии установками наружного освещения 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3649,900</w:t>
            </w: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5224,530</w:t>
            </w:r>
          </w:p>
        </w:tc>
        <w:tc>
          <w:tcPr>
            <w:tcW w:w="1701" w:type="dxa"/>
            <w:vAlign w:val="center"/>
          </w:tcPr>
          <w:p w:rsidR="00B17482" w:rsidRPr="006B0152" w:rsidRDefault="00B17482" w:rsidP="0094523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5785,800</w:t>
            </w:r>
          </w:p>
        </w:tc>
      </w:tr>
      <w:tr w:rsidR="00B17482" w:rsidRPr="006B0152" w:rsidTr="00EB5C00">
        <w:trPr>
          <w:trHeight w:val="650"/>
        </w:trPr>
        <w:tc>
          <w:tcPr>
            <w:tcW w:w="1384" w:type="dxa"/>
          </w:tcPr>
          <w:p w:rsidR="00B17482" w:rsidRPr="00EB5C00" w:rsidRDefault="00B17482" w:rsidP="00B17482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326" w:type="dxa"/>
          </w:tcPr>
          <w:p w:rsidR="00B17482" w:rsidRPr="00EB5C00" w:rsidRDefault="00B17482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ремонт кабельных линий электроснабжения  и трансформаторных подстанций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997,972</w:t>
            </w:r>
          </w:p>
        </w:tc>
        <w:tc>
          <w:tcPr>
            <w:tcW w:w="1701" w:type="dxa"/>
            <w:vAlign w:val="center"/>
          </w:tcPr>
          <w:p w:rsidR="00B17482" w:rsidRPr="006B0152" w:rsidRDefault="00B17482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7482" w:rsidRPr="006B0152" w:rsidTr="00A64371">
        <w:trPr>
          <w:trHeight w:val="283"/>
        </w:trPr>
        <w:tc>
          <w:tcPr>
            <w:tcW w:w="1384" w:type="dxa"/>
          </w:tcPr>
          <w:p w:rsidR="00B17482" w:rsidRPr="00EB5C00" w:rsidRDefault="00B17482" w:rsidP="00B17482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326" w:type="dxa"/>
          </w:tcPr>
          <w:p w:rsidR="00B17482" w:rsidRPr="00EB5C00" w:rsidRDefault="00B17482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оплата за очистку сточных вод</w:t>
            </w:r>
          </w:p>
          <w:p w:rsidR="00B17482" w:rsidRPr="00EB5C00" w:rsidRDefault="00B17482" w:rsidP="00EB5C00">
            <w:pPr>
              <w:ind w:left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4721,800</w:t>
            </w: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482" w:rsidRPr="006B0152" w:rsidRDefault="00B17482" w:rsidP="006B0152">
            <w:pPr>
              <w:ind w:left="422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11 743,3</w:t>
            </w:r>
          </w:p>
        </w:tc>
      </w:tr>
      <w:tr w:rsidR="00B17482" w:rsidRPr="006B0152" w:rsidTr="0016537B">
        <w:trPr>
          <w:trHeight w:val="277"/>
        </w:trPr>
        <w:tc>
          <w:tcPr>
            <w:tcW w:w="1384" w:type="dxa"/>
          </w:tcPr>
          <w:p w:rsidR="00B17482" w:rsidRPr="00EB5C00" w:rsidRDefault="00B17482" w:rsidP="00B17482">
            <w:pPr>
              <w:ind w:left="709" w:firstLine="720"/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330.</w:t>
            </w:r>
          </w:p>
        </w:tc>
        <w:tc>
          <w:tcPr>
            <w:tcW w:w="4326" w:type="dxa"/>
          </w:tcPr>
          <w:p w:rsidR="00B17482" w:rsidRPr="00EB5C00" w:rsidRDefault="00B17482" w:rsidP="00945239">
            <w:pPr>
              <w:jc w:val="both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 xml:space="preserve">приобретение спецтехники 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</w:p>
          <w:p w:rsidR="00B17482" w:rsidRPr="00EB5C00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 w:hanging="392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 xml:space="preserve">    2600,000</w:t>
            </w:r>
          </w:p>
        </w:tc>
        <w:tc>
          <w:tcPr>
            <w:tcW w:w="1701" w:type="dxa"/>
            <w:vAlign w:val="center"/>
          </w:tcPr>
          <w:p w:rsidR="00B17482" w:rsidRPr="006B0152" w:rsidRDefault="00B17482" w:rsidP="006B0152">
            <w:pPr>
              <w:ind w:left="422" w:firstLine="28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7482" w:rsidRPr="006B0152" w:rsidTr="0016537B">
        <w:trPr>
          <w:trHeight w:val="285"/>
        </w:trPr>
        <w:tc>
          <w:tcPr>
            <w:tcW w:w="1384" w:type="dxa"/>
          </w:tcPr>
          <w:p w:rsidR="00B17482" w:rsidRPr="00EB5C00" w:rsidRDefault="00B17482" w:rsidP="00B17482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331.</w:t>
            </w:r>
          </w:p>
        </w:tc>
        <w:tc>
          <w:tcPr>
            <w:tcW w:w="4326" w:type="dxa"/>
          </w:tcPr>
          <w:p w:rsidR="00B17482" w:rsidRPr="00EB5C00" w:rsidRDefault="00B17482" w:rsidP="009452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B5C00">
              <w:rPr>
                <w:rFonts w:ascii="Times New Roman" w:hAnsi="Times New Roman" w:cs="Times New Roman"/>
              </w:rPr>
              <w:t>емонт кабельных линий п. Зори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482" w:rsidRPr="006B0152" w:rsidRDefault="00B17482" w:rsidP="001274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620,200</w:t>
            </w:r>
          </w:p>
        </w:tc>
      </w:tr>
      <w:tr w:rsidR="00B17482" w:rsidRPr="006B0152" w:rsidTr="00EB5C00">
        <w:trPr>
          <w:trHeight w:val="650"/>
        </w:trPr>
        <w:tc>
          <w:tcPr>
            <w:tcW w:w="1384" w:type="dxa"/>
          </w:tcPr>
          <w:p w:rsidR="00B17482" w:rsidRPr="00EB5C00" w:rsidRDefault="00B17482" w:rsidP="00B17482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332.</w:t>
            </w:r>
          </w:p>
        </w:tc>
        <w:tc>
          <w:tcPr>
            <w:tcW w:w="4326" w:type="dxa"/>
          </w:tcPr>
          <w:p w:rsidR="00B17482" w:rsidRPr="00EB5C00" w:rsidRDefault="00B17482" w:rsidP="00A643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B5C00">
              <w:rPr>
                <w:rFonts w:ascii="Times New Roman" w:hAnsi="Times New Roman" w:cs="Times New Roman"/>
              </w:rPr>
              <w:t xml:space="preserve">емонт участка линии ул. </w:t>
            </w:r>
            <w:proofErr w:type="gramStart"/>
            <w:r w:rsidRPr="00EB5C00">
              <w:rPr>
                <w:rFonts w:ascii="Times New Roman" w:hAnsi="Times New Roman" w:cs="Times New Roman"/>
              </w:rPr>
              <w:t>Фруктовая</w:t>
            </w:r>
            <w:proofErr w:type="gramEnd"/>
            <w:r w:rsidRPr="00EB5C00">
              <w:rPr>
                <w:rFonts w:ascii="Times New Roman" w:hAnsi="Times New Roman" w:cs="Times New Roman"/>
              </w:rPr>
              <w:t xml:space="preserve"> со стороны ул. Преображенского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482" w:rsidRPr="006B0152" w:rsidRDefault="00B17482" w:rsidP="0094523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167,300</w:t>
            </w:r>
          </w:p>
        </w:tc>
      </w:tr>
      <w:tr w:rsidR="00B17482" w:rsidRPr="00A64371" w:rsidTr="00EB5C00">
        <w:trPr>
          <w:trHeight w:val="426"/>
        </w:trPr>
        <w:tc>
          <w:tcPr>
            <w:tcW w:w="1384" w:type="dxa"/>
          </w:tcPr>
          <w:p w:rsidR="00B17482" w:rsidRPr="00EB5C00" w:rsidRDefault="00B17482" w:rsidP="00B17482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333.</w:t>
            </w:r>
          </w:p>
        </w:tc>
        <w:tc>
          <w:tcPr>
            <w:tcW w:w="4326" w:type="dxa"/>
          </w:tcPr>
          <w:p w:rsidR="00B17482" w:rsidRPr="00945239" w:rsidRDefault="00B17482" w:rsidP="00A64371">
            <w:pPr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945239">
              <w:rPr>
                <w:rFonts w:ascii="Times New Roman" w:hAnsi="Times New Roman" w:cs="Times New Roman"/>
                <w:bCs/>
                <w:color w:val="000000"/>
              </w:rPr>
              <w:t>роведение аварийно-восстановительных работ на линии уличного освещения по адресу: пос. Отрадное, проспект Победы, дом № 5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482" w:rsidRPr="00A64371" w:rsidRDefault="00B17482" w:rsidP="0094523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A64371">
              <w:rPr>
                <w:rFonts w:ascii="Times New Roman" w:hAnsi="Times New Roman" w:cs="Times New Roman"/>
                <w:color w:val="000000"/>
              </w:rPr>
              <w:t xml:space="preserve">78,113 </w:t>
            </w:r>
          </w:p>
          <w:p w:rsidR="00B17482" w:rsidRPr="00A64371" w:rsidRDefault="00B17482" w:rsidP="0094523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7482" w:rsidRPr="006B0152" w:rsidTr="00EB5C00">
        <w:trPr>
          <w:trHeight w:val="426"/>
        </w:trPr>
        <w:tc>
          <w:tcPr>
            <w:tcW w:w="1384" w:type="dxa"/>
          </w:tcPr>
          <w:p w:rsidR="00B17482" w:rsidRPr="00EB5C00" w:rsidRDefault="00B17482" w:rsidP="00B17482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334.</w:t>
            </w:r>
          </w:p>
        </w:tc>
        <w:tc>
          <w:tcPr>
            <w:tcW w:w="4326" w:type="dxa"/>
          </w:tcPr>
          <w:p w:rsidR="00B17482" w:rsidRPr="00945239" w:rsidRDefault="00B17482">
            <w:pPr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945239">
              <w:rPr>
                <w:rFonts w:ascii="Times New Roman" w:hAnsi="Times New Roman" w:cs="Times New Roman"/>
                <w:bCs/>
                <w:color w:val="000000"/>
              </w:rPr>
              <w:t>роведение аварийно-восстановительных работ общедомовых электрических сетей к домам по адресу: пос. Зори, дом № 23 и дом № 6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482" w:rsidRPr="00014572" w:rsidRDefault="00B17482" w:rsidP="00945239">
            <w:pPr>
              <w:ind w:left="422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35,657</w:t>
            </w:r>
          </w:p>
        </w:tc>
      </w:tr>
      <w:tr w:rsidR="00B17482" w:rsidRPr="006B0152" w:rsidTr="00EB5C00">
        <w:trPr>
          <w:trHeight w:val="426"/>
        </w:trPr>
        <w:tc>
          <w:tcPr>
            <w:tcW w:w="1384" w:type="dxa"/>
          </w:tcPr>
          <w:p w:rsidR="00B17482" w:rsidRPr="00EB5C00" w:rsidRDefault="00B17482" w:rsidP="00B17482">
            <w:pPr>
              <w:ind w:left="709" w:right="-82" w:firstLine="862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435.</w:t>
            </w:r>
          </w:p>
        </w:tc>
        <w:tc>
          <w:tcPr>
            <w:tcW w:w="4326" w:type="dxa"/>
          </w:tcPr>
          <w:p w:rsidR="00B17482" w:rsidRPr="00EB5C00" w:rsidRDefault="00B17482" w:rsidP="00A643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B5C00">
              <w:rPr>
                <w:rFonts w:ascii="Times New Roman" w:hAnsi="Times New Roman" w:cs="Times New Roman"/>
              </w:rPr>
              <w:t>емонт участка линии переулок Комсомольский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482" w:rsidRPr="006B0152" w:rsidRDefault="00B17482" w:rsidP="009452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167,300</w:t>
            </w:r>
          </w:p>
        </w:tc>
      </w:tr>
      <w:tr w:rsidR="00B17482" w:rsidRPr="006B0152" w:rsidTr="00EB5C00">
        <w:trPr>
          <w:trHeight w:val="437"/>
        </w:trPr>
        <w:tc>
          <w:tcPr>
            <w:tcW w:w="1384" w:type="dxa"/>
          </w:tcPr>
          <w:p w:rsidR="00B17482" w:rsidRPr="00EB5C00" w:rsidRDefault="00B17482" w:rsidP="00B17482">
            <w:pPr>
              <w:ind w:left="567" w:right="-82" w:firstLine="1004"/>
              <w:jc w:val="center"/>
              <w:rPr>
                <w:rFonts w:ascii="Times New Roman" w:hAnsi="Times New Roman" w:cs="Times New Roman"/>
              </w:rPr>
            </w:pPr>
          </w:p>
          <w:p w:rsidR="00B17482" w:rsidRPr="00EB5C00" w:rsidRDefault="00B17482" w:rsidP="00B17482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326" w:type="dxa"/>
          </w:tcPr>
          <w:p w:rsidR="00B17482" w:rsidRPr="00F96CDA" w:rsidRDefault="00B17482" w:rsidP="00A64371">
            <w:pPr>
              <w:jc w:val="both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 xml:space="preserve">капитальный ремонт участка линии уличного освещения по ул. </w:t>
            </w:r>
            <w:proofErr w:type="gramStart"/>
            <w:r w:rsidRPr="00F96CDA">
              <w:rPr>
                <w:rFonts w:ascii="Times New Roman" w:hAnsi="Times New Roman" w:cs="Times New Roman"/>
              </w:rPr>
              <w:t>Песочная</w:t>
            </w:r>
            <w:proofErr w:type="gramEnd"/>
            <w:r w:rsidRPr="00F96CDA">
              <w:rPr>
                <w:rFonts w:ascii="Times New Roman" w:hAnsi="Times New Roman" w:cs="Times New Roman"/>
              </w:rPr>
              <w:t xml:space="preserve"> в городе Светлогорске с переключением на ТП 39-4</w:t>
            </w:r>
          </w:p>
        </w:tc>
        <w:tc>
          <w:tcPr>
            <w:tcW w:w="1948" w:type="dxa"/>
            <w:vAlign w:val="center"/>
          </w:tcPr>
          <w:p w:rsidR="00B17482" w:rsidRPr="00F96CDA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7482" w:rsidRPr="00F96CDA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482" w:rsidRPr="00F96CDA" w:rsidRDefault="00B17482" w:rsidP="00945239">
            <w:pPr>
              <w:ind w:left="422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300,000</w:t>
            </w:r>
          </w:p>
        </w:tc>
      </w:tr>
      <w:tr w:rsidR="00B17482" w:rsidRPr="006B0152" w:rsidTr="00C7254E">
        <w:trPr>
          <w:trHeight w:val="559"/>
        </w:trPr>
        <w:tc>
          <w:tcPr>
            <w:tcW w:w="1384" w:type="dxa"/>
          </w:tcPr>
          <w:p w:rsidR="00B17482" w:rsidRPr="00EB5C00" w:rsidRDefault="00B17482" w:rsidP="00B17482">
            <w:pPr>
              <w:ind w:firstLine="720"/>
              <w:jc w:val="right"/>
            </w:pPr>
            <w:r w:rsidRPr="00EB5C00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326" w:type="dxa"/>
          </w:tcPr>
          <w:p w:rsidR="00B17482" w:rsidRPr="006959F0" w:rsidRDefault="00B17482" w:rsidP="00A643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959F0">
              <w:rPr>
                <w:rFonts w:ascii="Times New Roman" w:hAnsi="Times New Roman" w:cs="Times New Roman"/>
              </w:rPr>
              <w:t>редоставление субсидии МУП «Светлогорскмежрайводоканал» на финансовое обеспечение затрат на оценку эксплуатационных запасов подземных вод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482" w:rsidRPr="006B0152" w:rsidRDefault="00B17482" w:rsidP="00945239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3000,000</w:t>
            </w:r>
          </w:p>
        </w:tc>
      </w:tr>
      <w:tr w:rsidR="00B17482" w:rsidRPr="006B0152" w:rsidTr="00EB5C00">
        <w:trPr>
          <w:trHeight w:val="426"/>
        </w:trPr>
        <w:tc>
          <w:tcPr>
            <w:tcW w:w="1384" w:type="dxa"/>
          </w:tcPr>
          <w:p w:rsidR="00B17482" w:rsidRPr="00A64371" w:rsidRDefault="00B17482" w:rsidP="00B17482">
            <w:pPr>
              <w:ind w:firstLine="720"/>
              <w:jc w:val="right"/>
            </w:pPr>
            <w:r w:rsidRPr="00A6437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326" w:type="dxa"/>
          </w:tcPr>
          <w:p w:rsidR="00B17482" w:rsidRPr="00EB5C00" w:rsidRDefault="00B17482" w:rsidP="00A643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EB5C00">
              <w:rPr>
                <w:rFonts w:ascii="Times New Roman" w:hAnsi="Times New Roman" w:cs="Times New Roman"/>
              </w:rPr>
              <w:t>есопатологическое обследование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20,150</w:t>
            </w:r>
          </w:p>
        </w:tc>
        <w:tc>
          <w:tcPr>
            <w:tcW w:w="1701" w:type="dxa"/>
            <w:vAlign w:val="center"/>
          </w:tcPr>
          <w:p w:rsidR="00B17482" w:rsidRPr="006B0152" w:rsidRDefault="00B17482" w:rsidP="006B0152">
            <w:pPr>
              <w:ind w:left="422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B17482" w:rsidRPr="006B0152" w:rsidTr="00EB5C00">
        <w:trPr>
          <w:trHeight w:val="426"/>
        </w:trPr>
        <w:tc>
          <w:tcPr>
            <w:tcW w:w="1384" w:type="dxa"/>
          </w:tcPr>
          <w:p w:rsidR="00B17482" w:rsidRPr="00F96CDA" w:rsidRDefault="00B17482" w:rsidP="00B17482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326" w:type="dxa"/>
          </w:tcPr>
          <w:p w:rsidR="00B17482" w:rsidRPr="006B0152" w:rsidRDefault="00B17482" w:rsidP="00A643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0152">
              <w:rPr>
                <w:rFonts w:ascii="Times New Roman" w:hAnsi="Times New Roman" w:cs="Times New Roman"/>
              </w:rPr>
              <w:t>оставка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0152">
              <w:rPr>
                <w:rFonts w:ascii="Times New Roman" w:hAnsi="Times New Roman" w:cs="Times New Roman"/>
              </w:rPr>
              <w:t>специального оборудования для чистки и уборки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482" w:rsidRPr="006B0152" w:rsidRDefault="00B17482" w:rsidP="006B0152">
            <w:pPr>
              <w:ind w:left="422" w:firstLine="2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 xml:space="preserve"> 110,000</w:t>
            </w:r>
          </w:p>
        </w:tc>
      </w:tr>
      <w:tr w:rsidR="00B17482" w:rsidRPr="006B0152" w:rsidTr="00EB5C00">
        <w:trPr>
          <w:trHeight w:val="426"/>
        </w:trPr>
        <w:tc>
          <w:tcPr>
            <w:tcW w:w="1384" w:type="dxa"/>
          </w:tcPr>
          <w:p w:rsidR="00B17482" w:rsidRPr="00F96CDA" w:rsidRDefault="00B17482" w:rsidP="00B17482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326" w:type="dxa"/>
          </w:tcPr>
          <w:p w:rsidR="00B17482" w:rsidRPr="006B0152" w:rsidRDefault="00B17482" w:rsidP="00A643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0152">
              <w:rPr>
                <w:rFonts w:ascii="Times New Roman" w:hAnsi="Times New Roman" w:cs="Times New Roman"/>
              </w:rPr>
              <w:t>оставка уличных урн</w:t>
            </w:r>
          </w:p>
        </w:tc>
        <w:tc>
          <w:tcPr>
            <w:tcW w:w="1948" w:type="dxa"/>
            <w:vAlign w:val="center"/>
          </w:tcPr>
          <w:p w:rsidR="00B17482" w:rsidRPr="00EB5C00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7482" w:rsidRPr="00EB5C00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482" w:rsidRPr="006B0152" w:rsidRDefault="00B17482" w:rsidP="006B0152">
            <w:pPr>
              <w:ind w:left="42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0152">
              <w:rPr>
                <w:rFonts w:ascii="Times New Roman" w:hAnsi="Times New Roman" w:cs="Times New Roman"/>
                <w:color w:val="000000"/>
              </w:rPr>
              <w:t xml:space="preserve"> 80,000</w:t>
            </w:r>
          </w:p>
        </w:tc>
      </w:tr>
      <w:tr w:rsidR="00B17482" w:rsidRPr="006B0152" w:rsidTr="00EB5C00">
        <w:trPr>
          <w:trHeight w:val="426"/>
        </w:trPr>
        <w:tc>
          <w:tcPr>
            <w:tcW w:w="1384" w:type="dxa"/>
          </w:tcPr>
          <w:p w:rsidR="00B17482" w:rsidRPr="00F96CDA" w:rsidRDefault="00B17482" w:rsidP="00B57738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4326" w:type="dxa"/>
          </w:tcPr>
          <w:p w:rsidR="00B17482" w:rsidRPr="00F96CDA" w:rsidRDefault="00B17482" w:rsidP="003A7938">
            <w:pPr>
              <w:jc w:val="both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контейнеры для хранения              пескосоляной смеси</w:t>
            </w:r>
          </w:p>
        </w:tc>
        <w:tc>
          <w:tcPr>
            <w:tcW w:w="1948" w:type="dxa"/>
            <w:vAlign w:val="center"/>
          </w:tcPr>
          <w:p w:rsidR="00B17482" w:rsidRPr="00F96CDA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7482" w:rsidRPr="00F96CDA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482" w:rsidRPr="00F96CDA" w:rsidRDefault="00B17482" w:rsidP="001552C1">
            <w:pPr>
              <w:ind w:left="422"/>
              <w:jc w:val="both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180,000</w:t>
            </w:r>
          </w:p>
        </w:tc>
      </w:tr>
      <w:tr w:rsidR="00B17482" w:rsidRPr="006B0152" w:rsidTr="00EB5C00">
        <w:trPr>
          <w:trHeight w:val="426"/>
        </w:trPr>
        <w:tc>
          <w:tcPr>
            <w:tcW w:w="1384" w:type="dxa"/>
          </w:tcPr>
          <w:p w:rsidR="00B17482" w:rsidRPr="00F96CDA" w:rsidRDefault="00B17482" w:rsidP="00B17482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326" w:type="dxa"/>
          </w:tcPr>
          <w:p w:rsidR="00B17482" w:rsidRPr="00F96CDA" w:rsidRDefault="00B17482" w:rsidP="006B0152">
            <w:pPr>
              <w:jc w:val="both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создание нового туристического маршрута в городской среде Светлогорска - создание концептуальной группы малых архитектурных форм</w:t>
            </w:r>
          </w:p>
        </w:tc>
        <w:tc>
          <w:tcPr>
            <w:tcW w:w="1948" w:type="dxa"/>
            <w:vAlign w:val="center"/>
          </w:tcPr>
          <w:p w:rsidR="00B17482" w:rsidRPr="00F96CDA" w:rsidRDefault="00B17482" w:rsidP="00EB5C00">
            <w:pPr>
              <w:ind w:left="709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7482" w:rsidRPr="00F96CDA" w:rsidRDefault="00B17482" w:rsidP="00EB5C00">
            <w:pPr>
              <w:ind w:left="709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482" w:rsidRPr="00F96CDA" w:rsidRDefault="00B17482" w:rsidP="00945239">
            <w:pPr>
              <w:ind w:left="422" w:firstLine="287"/>
              <w:rPr>
                <w:rFonts w:ascii="Times New Roman" w:hAnsi="Times New Roman" w:cs="Times New Roman"/>
              </w:rPr>
            </w:pPr>
            <w:r w:rsidRPr="00F96CDA">
              <w:rPr>
                <w:rFonts w:ascii="Times New Roman" w:hAnsi="Times New Roman" w:cs="Times New Roman"/>
              </w:rPr>
              <w:t>374,34</w:t>
            </w:r>
          </w:p>
        </w:tc>
      </w:tr>
      <w:tr w:rsidR="00B17482" w:rsidRPr="006B0152" w:rsidTr="00EB5C00">
        <w:trPr>
          <w:trHeight w:val="225"/>
        </w:trPr>
        <w:tc>
          <w:tcPr>
            <w:tcW w:w="5710" w:type="dxa"/>
            <w:gridSpan w:val="2"/>
          </w:tcPr>
          <w:p w:rsidR="00B17482" w:rsidRPr="00EB5C00" w:rsidRDefault="00B17482" w:rsidP="00EB5C00">
            <w:pPr>
              <w:ind w:left="709" w:firstLine="720"/>
              <w:jc w:val="both"/>
              <w:rPr>
                <w:rFonts w:ascii="Times New Roman" w:hAnsi="Times New Roman" w:cs="Times New Roman"/>
                <w:b/>
              </w:rPr>
            </w:pPr>
            <w:r w:rsidRPr="00EB5C00">
              <w:rPr>
                <w:rFonts w:ascii="Times New Roman" w:hAnsi="Times New Roman" w:cs="Times New Roman"/>
                <w:b/>
              </w:rPr>
              <w:t xml:space="preserve">  ИТОГО:</w:t>
            </w:r>
          </w:p>
        </w:tc>
        <w:tc>
          <w:tcPr>
            <w:tcW w:w="1948" w:type="dxa"/>
          </w:tcPr>
          <w:p w:rsidR="00B17482" w:rsidRPr="00EB5C00" w:rsidRDefault="00B17482" w:rsidP="00EB5C00">
            <w:pPr>
              <w:ind w:left="709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21929,052</w:t>
            </w:r>
          </w:p>
        </w:tc>
        <w:tc>
          <w:tcPr>
            <w:tcW w:w="1843" w:type="dxa"/>
          </w:tcPr>
          <w:p w:rsidR="00B17482" w:rsidRPr="00EB5C00" w:rsidRDefault="00B17482" w:rsidP="00EB5C00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EB5C00">
              <w:rPr>
                <w:rFonts w:ascii="Times New Roman" w:hAnsi="Times New Roman" w:cs="Times New Roman"/>
              </w:rPr>
              <w:t>34429,069</w:t>
            </w:r>
          </w:p>
        </w:tc>
        <w:tc>
          <w:tcPr>
            <w:tcW w:w="1701" w:type="dxa"/>
          </w:tcPr>
          <w:p w:rsidR="00B17482" w:rsidRPr="00B06728" w:rsidRDefault="00B17482" w:rsidP="00B06728">
            <w:pPr>
              <w:tabs>
                <w:tab w:val="right" w:pos="1485"/>
              </w:tabs>
              <w:ind w:left="422"/>
              <w:rPr>
                <w:rFonts w:ascii="Times New Roman" w:hAnsi="Times New Roman" w:cs="Times New Roman"/>
              </w:rPr>
            </w:pPr>
            <w:r w:rsidRPr="00B06728">
              <w:rPr>
                <w:rFonts w:ascii="Times New Roman" w:hAnsi="Times New Roman" w:cs="Times New Roman"/>
              </w:rPr>
              <w:t>56 046,06</w:t>
            </w:r>
          </w:p>
        </w:tc>
      </w:tr>
    </w:tbl>
    <w:p w:rsidR="00B06728" w:rsidRDefault="00B06728" w:rsidP="00416AAC">
      <w:pPr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sub_1400"/>
    </w:p>
    <w:p w:rsidR="00501E3A" w:rsidRPr="00017C47" w:rsidRDefault="00501E3A" w:rsidP="00416AAC">
      <w:pPr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7C47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501E3A" w:rsidRDefault="00501E3A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E3A" w:rsidRPr="00017C47" w:rsidRDefault="00501E3A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Расчет ресурсного обеспечения и финансирования Программы составлен на основе укрупненных показателей. Объемы необходимых денежных средств будут уточняться по мере готовности проектно-сметной документации.</w:t>
      </w:r>
    </w:p>
    <w:p w:rsidR="00501E3A" w:rsidRPr="00017C47" w:rsidRDefault="00501E3A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2268"/>
      </w:tblGrid>
      <w:tr w:rsidR="00960CD7" w:rsidRPr="00EB5C00" w:rsidTr="00416AAC">
        <w:trPr>
          <w:cantSplit/>
          <w:trHeight w:val="87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CD7" w:rsidRPr="00EB5C00" w:rsidRDefault="00960CD7" w:rsidP="00416AAC">
            <w:pPr>
              <w:pStyle w:val="ConsPlusCell"/>
              <w:widowControl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CD7" w:rsidRPr="00EB5C00" w:rsidRDefault="00960CD7" w:rsidP="00416AAC">
            <w:pPr>
              <w:pStyle w:val="ConsPlusCell"/>
              <w:widowControl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CD7" w:rsidRPr="00EB5C00" w:rsidRDefault="00960CD7" w:rsidP="00416AAC">
            <w:pPr>
              <w:pStyle w:val="ConsPlusCell"/>
              <w:widowControl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(тыс. рублей)</w:t>
            </w:r>
          </w:p>
        </w:tc>
      </w:tr>
      <w:tr w:rsidR="00960CD7" w:rsidRPr="00EB5C00" w:rsidTr="00416AAC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CD7" w:rsidRPr="00EB5C00" w:rsidRDefault="008C4AA1" w:rsidP="00416AAC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городское поселение «Город Светлогорск»</w:t>
            </w:r>
          </w:p>
          <w:p w:rsidR="00A031D7" w:rsidRPr="00EB5C00" w:rsidRDefault="00A031D7" w:rsidP="00416AAC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A031D7" w:rsidRPr="00EB5C00" w:rsidRDefault="00A031D7" w:rsidP="00416AAC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A031D7" w:rsidRPr="00EB5C00" w:rsidRDefault="00A031D7" w:rsidP="00416AAC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1D7" w:rsidRPr="00F96CDA" w:rsidRDefault="00A031D7" w:rsidP="00416AAC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DEF" w:rsidRPr="00F96CDA" w:rsidRDefault="00920DEF" w:rsidP="00416AAC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B7" w:rsidRPr="00F96CDA" w:rsidRDefault="00A10BB7" w:rsidP="00416AAC">
            <w:pPr>
              <w:pStyle w:val="ConsPlusCell"/>
              <w:widowControl/>
              <w:ind w:left="709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</w:rPr>
              <w:t>21929,052</w:t>
            </w:r>
          </w:p>
          <w:p w:rsidR="00017C47" w:rsidRPr="00F96CDA" w:rsidRDefault="00CC7C3D" w:rsidP="00416AAC">
            <w:pPr>
              <w:pStyle w:val="ConsPlusCell"/>
              <w:widowControl/>
              <w:ind w:left="709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</w:rPr>
              <w:t>34429,069</w:t>
            </w:r>
          </w:p>
          <w:p w:rsidR="00A10BB7" w:rsidRPr="00F96CDA" w:rsidRDefault="003B4F7A" w:rsidP="00416AAC">
            <w:pPr>
              <w:pStyle w:val="ConsPlusCell"/>
              <w:widowControl/>
              <w:ind w:left="709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7938" w:rsidRPr="00F96C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5C77" w:rsidRPr="00F96C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7938" w:rsidRPr="00F96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5C77" w:rsidRPr="00F96CDA">
              <w:rPr>
                <w:rFonts w:ascii="Times New Roman" w:hAnsi="Times New Roman" w:cs="Times New Roman"/>
                <w:sz w:val="28"/>
                <w:szCs w:val="28"/>
              </w:rPr>
              <w:t>05,40</w:t>
            </w:r>
          </w:p>
          <w:p w:rsidR="00960CD7" w:rsidRPr="00F96CDA" w:rsidRDefault="00960CD7" w:rsidP="00416AAC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CD7" w:rsidRPr="003A7938" w:rsidTr="00416AAC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CD7" w:rsidRPr="00EB5C00" w:rsidRDefault="00960CD7" w:rsidP="00416AAC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CD7" w:rsidRPr="00F96CDA" w:rsidRDefault="003B4F7A" w:rsidP="00C55C77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DA">
              <w:rPr>
                <w:rFonts w:ascii="Times New Roman" w:hAnsi="Times New Roman" w:cs="Times New Roman"/>
                <w:b/>
                <w:sz w:val="28"/>
                <w:szCs w:val="28"/>
              </w:rPr>
              <w:t>121 </w:t>
            </w:r>
            <w:r w:rsidR="00C55C77" w:rsidRPr="00F96CDA">
              <w:rPr>
                <w:rFonts w:ascii="Times New Roman" w:hAnsi="Times New Roman" w:cs="Times New Roman"/>
                <w:b/>
                <w:sz w:val="28"/>
                <w:szCs w:val="28"/>
              </w:rPr>
              <w:t>463</w:t>
            </w:r>
            <w:r w:rsidRPr="00F96CD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A7938" w:rsidRPr="00F96CD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55C77" w:rsidRPr="00F96C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96C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7C54E5" w:rsidRDefault="007C54E5" w:rsidP="00416AAC">
      <w:pPr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54E5" w:rsidRDefault="007C54E5" w:rsidP="00416AAC">
      <w:pPr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01E3A" w:rsidRPr="00017C47" w:rsidRDefault="00501E3A" w:rsidP="00416AAC">
      <w:pPr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7C47">
        <w:rPr>
          <w:rFonts w:ascii="Times New Roman" w:hAnsi="Times New Roman" w:cs="Times New Roman"/>
          <w:b/>
          <w:sz w:val="28"/>
          <w:szCs w:val="28"/>
        </w:rPr>
        <w:t xml:space="preserve">5. Организация управления Программой и </w:t>
      </w:r>
      <w:proofErr w:type="gramStart"/>
      <w:r w:rsidRPr="00017C4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17C47">
        <w:rPr>
          <w:rFonts w:ascii="Times New Roman" w:hAnsi="Times New Roman" w:cs="Times New Roman"/>
          <w:b/>
          <w:sz w:val="28"/>
          <w:szCs w:val="28"/>
        </w:rPr>
        <w:t xml:space="preserve"> ее реализацией</w:t>
      </w:r>
    </w:p>
    <w:p w:rsidR="00EB5B63" w:rsidRPr="00017C47" w:rsidRDefault="00EB5B63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BC1" w:rsidRPr="00017C47" w:rsidRDefault="00EB5B63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На основании Соглашения №</w:t>
      </w:r>
      <w:r w:rsidR="00391915"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Pr="00017C47">
        <w:rPr>
          <w:rFonts w:ascii="Times New Roman" w:hAnsi="Times New Roman" w:cs="Times New Roman"/>
          <w:sz w:val="28"/>
          <w:szCs w:val="28"/>
        </w:rPr>
        <w:t>0</w:t>
      </w:r>
      <w:r w:rsidR="00A371A9" w:rsidRPr="00017C47">
        <w:rPr>
          <w:rFonts w:ascii="Times New Roman" w:hAnsi="Times New Roman" w:cs="Times New Roman"/>
          <w:sz w:val="28"/>
          <w:szCs w:val="28"/>
        </w:rPr>
        <w:t>2</w:t>
      </w:r>
      <w:r w:rsidRPr="00017C47">
        <w:rPr>
          <w:rFonts w:ascii="Times New Roman" w:hAnsi="Times New Roman" w:cs="Times New Roman"/>
          <w:sz w:val="28"/>
          <w:szCs w:val="28"/>
        </w:rPr>
        <w:t>-</w:t>
      </w:r>
      <w:r w:rsidR="00A371A9" w:rsidRPr="00017C47">
        <w:rPr>
          <w:rFonts w:ascii="Times New Roman" w:hAnsi="Times New Roman" w:cs="Times New Roman"/>
          <w:sz w:val="28"/>
          <w:szCs w:val="28"/>
        </w:rPr>
        <w:t>12</w:t>
      </w:r>
      <w:r w:rsidRPr="00017C47">
        <w:rPr>
          <w:rFonts w:ascii="Times New Roman" w:hAnsi="Times New Roman" w:cs="Times New Roman"/>
          <w:sz w:val="28"/>
          <w:szCs w:val="28"/>
        </w:rPr>
        <w:t>/201</w:t>
      </w:r>
      <w:r w:rsidR="00A371A9" w:rsidRPr="00017C47">
        <w:rPr>
          <w:rFonts w:ascii="Times New Roman" w:hAnsi="Times New Roman" w:cs="Times New Roman"/>
          <w:sz w:val="28"/>
          <w:szCs w:val="28"/>
        </w:rPr>
        <w:t>5</w:t>
      </w:r>
      <w:r w:rsidRPr="00017C47">
        <w:rPr>
          <w:rFonts w:ascii="Times New Roman" w:hAnsi="Times New Roman" w:cs="Times New Roman"/>
          <w:sz w:val="28"/>
          <w:szCs w:val="28"/>
        </w:rPr>
        <w:t xml:space="preserve"> от </w:t>
      </w:r>
      <w:r w:rsidR="00A371A9" w:rsidRPr="00017C47">
        <w:rPr>
          <w:rFonts w:ascii="Times New Roman" w:hAnsi="Times New Roman" w:cs="Times New Roman"/>
          <w:sz w:val="28"/>
          <w:szCs w:val="28"/>
        </w:rPr>
        <w:t>17</w:t>
      </w:r>
      <w:r w:rsidRPr="00017C47">
        <w:rPr>
          <w:rFonts w:ascii="Times New Roman" w:hAnsi="Times New Roman" w:cs="Times New Roman"/>
          <w:sz w:val="28"/>
          <w:szCs w:val="28"/>
        </w:rPr>
        <w:t>.1</w:t>
      </w:r>
      <w:r w:rsidR="00A371A9" w:rsidRPr="00017C47">
        <w:rPr>
          <w:rFonts w:ascii="Times New Roman" w:hAnsi="Times New Roman" w:cs="Times New Roman"/>
          <w:sz w:val="28"/>
          <w:szCs w:val="28"/>
        </w:rPr>
        <w:t>2</w:t>
      </w:r>
      <w:r w:rsidRPr="00017C47">
        <w:rPr>
          <w:rFonts w:ascii="Times New Roman" w:hAnsi="Times New Roman" w:cs="Times New Roman"/>
          <w:sz w:val="28"/>
          <w:szCs w:val="28"/>
        </w:rPr>
        <w:t>.201</w:t>
      </w:r>
      <w:r w:rsidR="00A371A9" w:rsidRPr="00017C47">
        <w:rPr>
          <w:rFonts w:ascii="Times New Roman" w:hAnsi="Times New Roman" w:cs="Times New Roman"/>
          <w:sz w:val="28"/>
          <w:szCs w:val="28"/>
        </w:rPr>
        <w:t>5</w:t>
      </w:r>
      <w:r w:rsidRPr="00017C47">
        <w:rPr>
          <w:rFonts w:ascii="Times New Roman" w:hAnsi="Times New Roman" w:cs="Times New Roman"/>
          <w:sz w:val="28"/>
          <w:szCs w:val="28"/>
        </w:rPr>
        <w:t xml:space="preserve"> года о передачи части полномочий администрации муниципального образования городское поселение «Город Светлогорск» по решению вопросов местного значения в администрацию муниципального образования «Светлогорский район» организацию</w:t>
      </w:r>
      <w:r w:rsidR="00501E3A" w:rsidRPr="00017C47">
        <w:rPr>
          <w:rFonts w:ascii="Times New Roman" w:hAnsi="Times New Roman" w:cs="Times New Roman"/>
          <w:sz w:val="28"/>
          <w:szCs w:val="28"/>
        </w:rPr>
        <w:t xml:space="preserve"> управления и текущий </w:t>
      </w:r>
      <w:proofErr w:type="gramStart"/>
      <w:r w:rsidR="00501E3A" w:rsidRPr="00017C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1E3A" w:rsidRPr="00017C47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</w:t>
      </w:r>
      <w:r w:rsidR="00734BC1" w:rsidRPr="00017C47">
        <w:rPr>
          <w:rFonts w:ascii="Times New Roman" w:hAnsi="Times New Roman" w:cs="Times New Roman"/>
          <w:sz w:val="28"/>
          <w:szCs w:val="28"/>
        </w:rPr>
        <w:t>:</w:t>
      </w:r>
    </w:p>
    <w:p w:rsidR="00734BC1" w:rsidRPr="00017C47" w:rsidRDefault="00734BC1" w:rsidP="00416AA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 -  Администраци</w:t>
      </w:r>
      <w:r w:rsidR="00C3066C" w:rsidRPr="00017C47">
        <w:rPr>
          <w:rFonts w:ascii="Times New Roman" w:hAnsi="Times New Roman" w:cs="Times New Roman"/>
          <w:sz w:val="28"/>
          <w:szCs w:val="28"/>
        </w:rPr>
        <w:t>я</w:t>
      </w:r>
      <w:r w:rsidRPr="00017C47">
        <w:rPr>
          <w:rFonts w:ascii="Times New Roman" w:hAnsi="Times New Roman" w:cs="Times New Roman"/>
          <w:sz w:val="28"/>
          <w:szCs w:val="28"/>
        </w:rPr>
        <w:t xml:space="preserve"> МО «Городское поселение «Город Светлогорск»;</w:t>
      </w:r>
    </w:p>
    <w:p w:rsidR="00501E3A" w:rsidRPr="00017C47" w:rsidRDefault="00501E3A" w:rsidP="00416AA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 </w:t>
      </w:r>
      <w:r w:rsidR="00734BC1" w:rsidRPr="00017C47">
        <w:rPr>
          <w:rFonts w:ascii="Times New Roman" w:hAnsi="Times New Roman" w:cs="Times New Roman"/>
          <w:sz w:val="28"/>
          <w:szCs w:val="28"/>
        </w:rPr>
        <w:t xml:space="preserve">- </w:t>
      </w:r>
      <w:r w:rsidR="007D0012" w:rsidRPr="00017C47">
        <w:rPr>
          <w:rFonts w:ascii="Times New Roman" w:hAnsi="Times New Roman" w:cs="Times New Roman"/>
          <w:sz w:val="28"/>
          <w:szCs w:val="28"/>
        </w:rPr>
        <w:t>МКУ «Управление жилищно-коммунального хозяйства администрации Светлогорского района»</w:t>
      </w:r>
      <w:r w:rsidR="00734BC1" w:rsidRPr="00017C47">
        <w:rPr>
          <w:rFonts w:ascii="Times New Roman" w:hAnsi="Times New Roman" w:cs="Times New Roman"/>
          <w:sz w:val="28"/>
          <w:szCs w:val="28"/>
        </w:rPr>
        <w:t>;</w:t>
      </w:r>
    </w:p>
    <w:p w:rsidR="00734BC1" w:rsidRPr="00017C47" w:rsidRDefault="00734BC1" w:rsidP="00416AA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 - МКУ «Отдел городского хозяйства городского поселения «Город Светлогорск»; </w:t>
      </w:r>
    </w:p>
    <w:p w:rsidR="00501E3A" w:rsidRPr="00017C47" w:rsidRDefault="00501E3A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Финансовый </w:t>
      </w:r>
      <w:proofErr w:type="gramStart"/>
      <w:r w:rsidRPr="00017C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C47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возлагается на </w:t>
      </w:r>
      <w:r w:rsidR="00BE210C" w:rsidRPr="00017C47">
        <w:rPr>
          <w:rFonts w:ascii="Times New Roman" w:hAnsi="Times New Roman" w:cs="Times New Roman"/>
          <w:sz w:val="28"/>
          <w:szCs w:val="28"/>
        </w:rPr>
        <w:t>МУ «О</w:t>
      </w:r>
      <w:r w:rsidR="008C4AA1" w:rsidRPr="00017C47">
        <w:rPr>
          <w:rFonts w:ascii="Times New Roman" w:hAnsi="Times New Roman" w:cs="Times New Roman"/>
          <w:sz w:val="28"/>
          <w:szCs w:val="28"/>
        </w:rPr>
        <w:t>тдел</w:t>
      </w:r>
      <w:r w:rsidRPr="00017C47">
        <w:rPr>
          <w:rFonts w:ascii="Times New Roman" w:hAnsi="Times New Roman" w:cs="Times New Roman"/>
          <w:sz w:val="28"/>
          <w:szCs w:val="28"/>
        </w:rPr>
        <w:t xml:space="preserve"> по бюджету и финансам</w:t>
      </w:r>
      <w:r w:rsidR="00BE210C" w:rsidRPr="00017C47">
        <w:rPr>
          <w:rFonts w:ascii="Times New Roman" w:hAnsi="Times New Roman" w:cs="Times New Roman"/>
          <w:sz w:val="28"/>
          <w:szCs w:val="28"/>
        </w:rPr>
        <w:t>»</w:t>
      </w:r>
      <w:r w:rsidRPr="00017C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B6B29" w:rsidRPr="00017C47">
        <w:rPr>
          <w:rFonts w:ascii="Times New Roman" w:hAnsi="Times New Roman" w:cs="Times New Roman"/>
          <w:sz w:val="28"/>
          <w:szCs w:val="28"/>
        </w:rPr>
        <w:t xml:space="preserve">МО </w:t>
      </w:r>
      <w:r w:rsidR="007D0012" w:rsidRPr="00017C47">
        <w:rPr>
          <w:rFonts w:ascii="Times New Roman" w:hAnsi="Times New Roman" w:cs="Times New Roman"/>
          <w:sz w:val="28"/>
          <w:szCs w:val="28"/>
        </w:rPr>
        <w:t>«Светлогорский район».</w:t>
      </w:r>
    </w:p>
    <w:p w:rsidR="00EB5B63" w:rsidRPr="00017C47" w:rsidRDefault="00EB5B63" w:rsidP="00416AA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1E3A" w:rsidRPr="00017C47" w:rsidRDefault="00501E3A" w:rsidP="00416AAC">
      <w:pPr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7C47">
        <w:rPr>
          <w:rFonts w:ascii="Times New Roman" w:hAnsi="Times New Roman" w:cs="Times New Roman"/>
          <w:b/>
          <w:sz w:val="28"/>
          <w:szCs w:val="28"/>
        </w:rPr>
        <w:t>6. Показатели оценки эффективности</w:t>
      </w:r>
      <w:r w:rsidR="00EB6B29" w:rsidRPr="00017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C47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501E3A" w:rsidRPr="00017C47" w:rsidRDefault="00501E3A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E3A" w:rsidRPr="00017C47" w:rsidRDefault="00501E3A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Реализация Программы приведет </w:t>
      </w:r>
      <w:proofErr w:type="gramStart"/>
      <w:r w:rsidRPr="00017C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7C47">
        <w:rPr>
          <w:rFonts w:ascii="Times New Roman" w:hAnsi="Times New Roman" w:cs="Times New Roman"/>
          <w:sz w:val="28"/>
          <w:szCs w:val="28"/>
        </w:rPr>
        <w:t>:</w:t>
      </w:r>
    </w:p>
    <w:p w:rsidR="00501E3A" w:rsidRPr="00017C47" w:rsidRDefault="00501E3A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- улучшению внешнего вида </w:t>
      </w:r>
      <w:r w:rsidR="00EB6B29" w:rsidRPr="00017C47">
        <w:rPr>
          <w:rFonts w:ascii="Times New Roman" w:hAnsi="Times New Roman" w:cs="Times New Roman"/>
          <w:sz w:val="28"/>
          <w:szCs w:val="28"/>
        </w:rPr>
        <w:t xml:space="preserve">административного центра МО </w:t>
      </w:r>
      <w:r w:rsidR="00774CDE" w:rsidRPr="00017C47"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="00774CDE" w:rsidRPr="00017C47">
        <w:rPr>
          <w:rFonts w:ascii="Times New Roman" w:hAnsi="Times New Roman" w:cs="Times New Roman"/>
          <w:sz w:val="28"/>
          <w:szCs w:val="28"/>
        </w:rPr>
        <w:lastRenderedPageBreak/>
        <w:t>поселение «Город Светлогорск</w:t>
      </w:r>
      <w:r w:rsidR="00EB6B29" w:rsidRPr="00017C47">
        <w:rPr>
          <w:rFonts w:ascii="Times New Roman" w:hAnsi="Times New Roman" w:cs="Times New Roman"/>
          <w:sz w:val="28"/>
          <w:szCs w:val="28"/>
        </w:rPr>
        <w:t>»</w:t>
      </w:r>
      <w:r w:rsidRPr="00017C47">
        <w:rPr>
          <w:rFonts w:ascii="Times New Roman" w:hAnsi="Times New Roman" w:cs="Times New Roman"/>
          <w:sz w:val="28"/>
          <w:szCs w:val="28"/>
        </w:rPr>
        <w:t>;</w:t>
      </w:r>
    </w:p>
    <w:p w:rsidR="00501E3A" w:rsidRPr="00017C47" w:rsidRDefault="00501E3A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- улучшению качества дорог в соответствии с необходимыми требованиями;</w:t>
      </w:r>
    </w:p>
    <w:p w:rsidR="00501E3A" w:rsidRPr="00017C47" w:rsidRDefault="00501E3A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>- снижению возможности возникновения аварийных и чрезвычайных ситуаций;</w:t>
      </w:r>
    </w:p>
    <w:p w:rsidR="00501E3A" w:rsidRPr="00017C47" w:rsidRDefault="00501E3A" w:rsidP="00416AAC">
      <w:pPr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- повышению комфортности дорог, улиц и парков </w:t>
      </w:r>
      <w:r w:rsidR="00EB6B29" w:rsidRPr="00017C4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D0012" w:rsidRPr="00017C47">
        <w:rPr>
          <w:rFonts w:ascii="Times New Roman" w:hAnsi="Times New Roman" w:cs="Times New Roman"/>
          <w:sz w:val="28"/>
          <w:szCs w:val="28"/>
        </w:rPr>
        <w:t>;</w:t>
      </w:r>
    </w:p>
    <w:p w:rsidR="0072521F" w:rsidRDefault="007D0012" w:rsidP="00416AAC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017C47">
        <w:rPr>
          <w:rFonts w:ascii="Times New Roman" w:hAnsi="Times New Roman" w:cs="Times New Roman"/>
          <w:sz w:val="28"/>
          <w:szCs w:val="28"/>
        </w:rPr>
        <w:t xml:space="preserve">    - повышению уровня комфортности и чистоты на территории городского поселения.</w:t>
      </w:r>
      <w:r w:rsidRPr="00A30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</w:p>
    <w:p w:rsidR="00C97387" w:rsidRDefault="00C97387" w:rsidP="00416AAC">
      <w:pPr>
        <w:ind w:left="709"/>
      </w:pPr>
    </w:p>
    <w:p w:rsidR="00C97387" w:rsidRPr="00990068" w:rsidRDefault="00C97387" w:rsidP="00416AAC">
      <w:pPr>
        <w:ind w:left="709" w:right="-19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97387" w:rsidRPr="00990068" w:rsidRDefault="00C97387" w:rsidP="00416AAC">
      <w:pPr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0068">
        <w:rPr>
          <w:rFonts w:ascii="Times New Roman" w:hAnsi="Times New Roman" w:cs="Times New Roman"/>
          <w:b/>
          <w:sz w:val="28"/>
          <w:szCs w:val="28"/>
        </w:rPr>
        <w:t>7. Подпрограмма «Повышение безопасности дорожного движения на территории муниципального образования городское поселение «Город Светлогорск» на 2017 г.»</w:t>
      </w:r>
    </w:p>
    <w:p w:rsidR="00B20AF6" w:rsidRPr="00990068" w:rsidRDefault="00B20AF6" w:rsidP="00C9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AF6" w:rsidRPr="00992D58" w:rsidRDefault="00B20AF6" w:rsidP="00B20AF6">
      <w:pPr>
        <w:pStyle w:val="1"/>
        <w:ind w:left="851" w:right="-191" w:firstLine="425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92D58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Pr="00992D58">
        <w:rPr>
          <w:rFonts w:ascii="Times New Roman" w:hAnsi="Times New Roman" w:cs="Times New Roman"/>
          <w:color w:val="000000"/>
          <w:sz w:val="28"/>
          <w:szCs w:val="28"/>
        </w:rPr>
        <w:br/>
        <w:t>подпрограммы  «</w:t>
      </w:r>
      <w:r w:rsidRPr="00992D5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Повышение безопасности дорожного движения </w:t>
      </w:r>
    </w:p>
    <w:p w:rsidR="00B20AF6" w:rsidRPr="00992D58" w:rsidRDefault="00B20AF6" w:rsidP="00B20AF6">
      <w:pPr>
        <w:pStyle w:val="1"/>
        <w:ind w:left="851" w:right="-191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992D58">
        <w:rPr>
          <w:rFonts w:ascii="Times New Roman" w:hAnsi="Times New Roman" w:cs="Times New Roman"/>
          <w:noProof/>
          <w:color w:val="000000"/>
          <w:sz w:val="28"/>
          <w:szCs w:val="28"/>
        </w:rPr>
        <w:t>на территории</w:t>
      </w:r>
      <w:r w:rsidRPr="00992D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городское поселение «Город Светлогорск» на 2017 г.» </w:t>
      </w:r>
    </w:p>
    <w:p w:rsidR="00B20AF6" w:rsidRPr="00990068" w:rsidRDefault="00B20AF6" w:rsidP="00B20AF6">
      <w:pPr>
        <w:ind w:left="851" w:right="-191" w:firstLine="425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7938"/>
      </w:tblGrid>
      <w:tr w:rsidR="00B20AF6" w:rsidRPr="00EB5C00" w:rsidTr="00B20AF6">
        <w:tc>
          <w:tcPr>
            <w:tcW w:w="2835" w:type="dxa"/>
          </w:tcPr>
          <w:p w:rsidR="00B20AF6" w:rsidRPr="00EB5C00" w:rsidRDefault="00B20AF6" w:rsidP="00B20AF6">
            <w:pPr>
              <w:ind w:left="33"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</w:tcPr>
          <w:p w:rsidR="00B20AF6" w:rsidRPr="00EB5C00" w:rsidRDefault="00B20AF6" w:rsidP="0016537B">
            <w:pPr>
              <w:ind w:right="-19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 «Повышение безопасности дорожного движения</w:t>
            </w:r>
            <w:r w:rsidRPr="00EB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муниципального образования городское поселение «Город Светлогорск» на 2017 г.» (далее - </w:t>
            </w:r>
            <w:r w:rsidR="00B123D6" w:rsidRPr="00EB5C0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программа).</w:t>
            </w:r>
          </w:p>
        </w:tc>
      </w:tr>
      <w:tr w:rsidR="00B20AF6" w:rsidRPr="00EB5C00" w:rsidTr="00B20AF6">
        <w:tc>
          <w:tcPr>
            <w:tcW w:w="2835" w:type="dxa"/>
            <w:vAlign w:val="center"/>
          </w:tcPr>
          <w:p w:rsidR="00B20AF6" w:rsidRPr="00EB5C00" w:rsidRDefault="00B20AF6" w:rsidP="00B20AF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938" w:type="dxa"/>
          </w:tcPr>
          <w:p w:rsidR="00B20AF6" w:rsidRPr="00EB5C00" w:rsidRDefault="00B20AF6" w:rsidP="00B20AF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 муниципального образования городское поселение «Город Светлогорск»</w:t>
            </w:r>
          </w:p>
        </w:tc>
      </w:tr>
      <w:tr w:rsidR="00B20AF6" w:rsidRPr="00EB5C00" w:rsidTr="00B20AF6">
        <w:trPr>
          <w:trHeight w:val="349"/>
        </w:trPr>
        <w:tc>
          <w:tcPr>
            <w:tcW w:w="2835" w:type="dxa"/>
          </w:tcPr>
          <w:p w:rsidR="00B20AF6" w:rsidRPr="00EB5C00" w:rsidRDefault="00B20AF6" w:rsidP="00B20AF6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программы.</w:t>
            </w:r>
          </w:p>
        </w:tc>
        <w:tc>
          <w:tcPr>
            <w:tcW w:w="7938" w:type="dxa"/>
          </w:tcPr>
          <w:p w:rsidR="00B20AF6" w:rsidRPr="00EB5C00" w:rsidRDefault="00B20AF6" w:rsidP="00B20AF6">
            <w:pPr>
              <w:ind w:right="-1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обеспечения безопасности дорожного движения.</w:t>
            </w:r>
          </w:p>
        </w:tc>
      </w:tr>
      <w:tr w:rsidR="00B20AF6" w:rsidRPr="00EB5C00" w:rsidTr="00B20AF6">
        <w:trPr>
          <w:trHeight w:val="645"/>
        </w:trPr>
        <w:tc>
          <w:tcPr>
            <w:tcW w:w="2835" w:type="dxa"/>
          </w:tcPr>
          <w:p w:rsidR="00B20AF6" w:rsidRPr="00EB5C00" w:rsidRDefault="00B20AF6" w:rsidP="00B20AF6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программы:</w:t>
            </w:r>
          </w:p>
        </w:tc>
        <w:tc>
          <w:tcPr>
            <w:tcW w:w="7938" w:type="dxa"/>
          </w:tcPr>
          <w:p w:rsidR="00B20AF6" w:rsidRPr="00EB5C00" w:rsidRDefault="00B20AF6" w:rsidP="00B20AF6">
            <w:pPr>
              <w:ind w:right="-191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дорожных условий.</w:t>
            </w:r>
          </w:p>
        </w:tc>
      </w:tr>
      <w:tr w:rsidR="00B20AF6" w:rsidRPr="00EB5C00" w:rsidTr="00B20AF6">
        <w:trPr>
          <w:trHeight w:val="608"/>
        </w:trPr>
        <w:tc>
          <w:tcPr>
            <w:tcW w:w="2835" w:type="dxa"/>
          </w:tcPr>
          <w:p w:rsidR="00B20AF6" w:rsidRPr="00EB5C00" w:rsidRDefault="00B20AF6" w:rsidP="00B20AF6">
            <w:pPr>
              <w:ind w:left="33"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программы.</w:t>
            </w:r>
          </w:p>
        </w:tc>
        <w:tc>
          <w:tcPr>
            <w:tcW w:w="7938" w:type="dxa"/>
          </w:tcPr>
          <w:p w:rsidR="00B20AF6" w:rsidRPr="00EB5C00" w:rsidRDefault="00B20AF6" w:rsidP="00B20AF6">
            <w:pPr>
              <w:ind w:right="-191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2017 год.</w:t>
            </w:r>
          </w:p>
        </w:tc>
      </w:tr>
      <w:tr w:rsidR="00B20AF6" w:rsidRPr="00EB5C00" w:rsidTr="00B20AF6">
        <w:trPr>
          <w:trHeight w:val="608"/>
        </w:trPr>
        <w:tc>
          <w:tcPr>
            <w:tcW w:w="2835" w:type="dxa"/>
          </w:tcPr>
          <w:p w:rsidR="00B20AF6" w:rsidRPr="00EB5C00" w:rsidRDefault="00B20AF6" w:rsidP="00B20AF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7938" w:type="dxa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городское поселение «Город  Светлогорск»;</w:t>
            </w:r>
          </w:p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- МКУ «Управление ЖКХ Светлогорского района»;</w:t>
            </w:r>
          </w:p>
          <w:p w:rsidR="00B20AF6" w:rsidRPr="00EB5C00" w:rsidRDefault="00B20AF6" w:rsidP="00B20A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- МКУ «Управление капитального строительства»</w:t>
            </w:r>
          </w:p>
          <w:p w:rsidR="00B20AF6" w:rsidRPr="00EB5C00" w:rsidRDefault="00B20AF6" w:rsidP="001653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подрядные организации, определенные по  итогам  осуществления закупки  в соответствии с  Федеральным  законом  от  05  апреля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B5C00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. №  44-ФЗ  «О 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B20AF6" w:rsidRPr="00EB5C00" w:rsidTr="00B20AF6">
        <w:trPr>
          <w:trHeight w:val="1310"/>
        </w:trPr>
        <w:tc>
          <w:tcPr>
            <w:tcW w:w="2835" w:type="dxa"/>
          </w:tcPr>
          <w:p w:rsidR="00B20AF6" w:rsidRPr="00EB5C00" w:rsidRDefault="00B20AF6" w:rsidP="00B20AF6">
            <w:pPr>
              <w:ind w:left="33" w:right="-19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и объём финансирования программы</w:t>
            </w:r>
          </w:p>
        </w:tc>
        <w:tc>
          <w:tcPr>
            <w:tcW w:w="7938" w:type="dxa"/>
          </w:tcPr>
          <w:p w:rsidR="00B20AF6" w:rsidRPr="00EB5C00" w:rsidRDefault="00B20AF6" w:rsidP="00B20AF6">
            <w:pPr>
              <w:ind w:right="-191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B123D6" w:rsidRPr="00EB5C0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2B5A6B"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на 2017г.  </w:t>
            </w:r>
            <w:r w:rsidR="002B5A6B" w:rsidRPr="006B015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3B4F7A" w:rsidRPr="006B0152">
              <w:rPr>
                <w:rFonts w:ascii="Times New Roman" w:hAnsi="Times New Roman" w:cs="Times New Roman"/>
                <w:sz w:val="28"/>
                <w:szCs w:val="28"/>
              </w:rPr>
              <w:t>9 059,34</w:t>
            </w:r>
            <w:r w:rsidRPr="00EB5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рублей.  </w:t>
            </w:r>
          </w:p>
          <w:p w:rsidR="00B20AF6" w:rsidRPr="00EB5C00" w:rsidRDefault="00B20AF6" w:rsidP="00B20AF6">
            <w:pPr>
              <w:ind w:right="-1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AF6" w:rsidRPr="00EB5C00" w:rsidRDefault="00B20AF6" w:rsidP="00B20AF6">
            <w:pPr>
              <w:ind w:right="-191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По источникам:</w:t>
            </w:r>
          </w:p>
          <w:p w:rsidR="00B20AF6" w:rsidRPr="00EB5C00" w:rsidRDefault="00B20AF6" w:rsidP="003B4F7A">
            <w:pPr>
              <w:ind w:right="-1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ГП «Город </w:t>
            </w:r>
            <w:r w:rsidR="00B123D6" w:rsidRPr="00EB5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Светлогорск» </w:t>
            </w:r>
            <w:r w:rsidR="00B123D6" w:rsidRPr="006B0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B4F7A" w:rsidRPr="006B0152">
              <w:rPr>
                <w:rFonts w:ascii="Times New Roman" w:hAnsi="Times New Roman" w:cs="Times New Roman"/>
                <w:bCs/>
                <w:sz w:val="28"/>
                <w:szCs w:val="28"/>
              </w:rPr>
              <w:t>9 059,34</w:t>
            </w:r>
            <w:r w:rsidRPr="00EB5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  <w:tr w:rsidR="00B20AF6" w:rsidRPr="00EB5C00" w:rsidTr="00B20AF6">
        <w:trPr>
          <w:trHeight w:val="1005"/>
        </w:trPr>
        <w:tc>
          <w:tcPr>
            <w:tcW w:w="2835" w:type="dxa"/>
          </w:tcPr>
          <w:p w:rsidR="00B20AF6" w:rsidRPr="00EB5C00" w:rsidRDefault="00B20AF6" w:rsidP="00B20AF6">
            <w:pPr>
              <w:pStyle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Показатели социально-экономической эффективности подпрограммы</w:t>
            </w:r>
          </w:p>
        </w:tc>
        <w:tc>
          <w:tcPr>
            <w:tcW w:w="7938" w:type="dxa"/>
          </w:tcPr>
          <w:p w:rsidR="00B20AF6" w:rsidRPr="00EB5C00" w:rsidRDefault="00B20AF6" w:rsidP="00B20AF6">
            <w:pPr>
              <w:ind w:right="-19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1. Достижение задачи </w:t>
            </w:r>
            <w:r w:rsidR="00B123D6" w:rsidRPr="00EB5C0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EB5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развитию </w:t>
            </w:r>
          </w:p>
          <w:p w:rsidR="00B20AF6" w:rsidRPr="00EB5C00" w:rsidRDefault="00B20AF6" w:rsidP="0016537B">
            <w:pPr>
              <w:tabs>
                <w:tab w:val="left" w:pos="7405"/>
              </w:tabs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системы предупреждения опасного поведения участников дорожного движения, в том числе детей на дорогах, характеризует показатель (индикатор) – сокращение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сокращения пострадавших от ДТП.</w:t>
            </w:r>
          </w:p>
          <w:p w:rsidR="00B20AF6" w:rsidRPr="00EB5C00" w:rsidRDefault="00B20AF6" w:rsidP="0016537B">
            <w:pPr>
              <w:ind w:right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2. Достижение задачи </w:t>
            </w:r>
            <w:r w:rsidR="00B123D6" w:rsidRPr="00EB5C0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EB5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развитию </w:t>
            </w:r>
            <w:proofErr w:type="gramStart"/>
            <w:r w:rsidRPr="00EB5C00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EB5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характеризует показатель - снижения социального риска.</w:t>
            </w:r>
          </w:p>
          <w:p w:rsidR="00B20AF6" w:rsidRPr="00EB5C00" w:rsidRDefault="00B20AF6" w:rsidP="0016537B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показатели </w:t>
            </w:r>
            <w:r w:rsidR="00B123D6" w:rsidRPr="00EB5C0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программы при эффективности программы в 100%:</w:t>
            </w:r>
          </w:p>
          <w:p w:rsidR="00B20AF6" w:rsidRPr="00EB5C00" w:rsidRDefault="00B20AF6" w:rsidP="0016537B">
            <w:pPr>
              <w:tabs>
                <w:tab w:val="left" w:pos="2175"/>
              </w:tabs>
              <w:ind w:right="-1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уменьшение количества пострадавших и получивших травм в ДТП граждан на 50%;</w:t>
            </w:r>
          </w:p>
          <w:p w:rsidR="00B20AF6" w:rsidRPr="00EB5C00" w:rsidRDefault="00B20AF6" w:rsidP="0016537B">
            <w:pPr>
              <w:ind w:right="-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повышение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безопасности дорожных условий для движения транспорта и пешеходов 50%.</w:t>
            </w:r>
          </w:p>
        </w:tc>
      </w:tr>
      <w:tr w:rsidR="00B20AF6" w:rsidRPr="00EB5C00" w:rsidTr="003A7938">
        <w:trPr>
          <w:trHeight w:val="559"/>
        </w:trPr>
        <w:tc>
          <w:tcPr>
            <w:tcW w:w="2835" w:type="dxa"/>
          </w:tcPr>
          <w:p w:rsidR="00B20AF6" w:rsidRPr="00EB5C00" w:rsidRDefault="00B20AF6" w:rsidP="00B20AF6">
            <w:pPr>
              <w:ind w:left="33"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Конечные результаты реализации подпрограммы</w:t>
            </w:r>
          </w:p>
        </w:tc>
        <w:tc>
          <w:tcPr>
            <w:tcW w:w="7938" w:type="dxa"/>
          </w:tcPr>
          <w:p w:rsidR="00B20AF6" w:rsidRPr="00EB5C00" w:rsidRDefault="00B20AF6" w:rsidP="00B20AF6">
            <w:pPr>
              <w:tabs>
                <w:tab w:val="left" w:pos="2175"/>
              </w:tabs>
              <w:ind w:right="-19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Качественные показатели </w:t>
            </w:r>
          </w:p>
          <w:p w:rsidR="00B20AF6" w:rsidRPr="00EB5C00" w:rsidRDefault="00B20AF6" w:rsidP="00B20AF6">
            <w:pPr>
              <w:tabs>
                <w:tab w:val="left" w:pos="2175"/>
              </w:tabs>
              <w:ind w:right="-191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планируемое </w:t>
            </w:r>
            <w:r w:rsidRPr="00EB5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сокращение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пострадавших от ДТП.</w:t>
            </w:r>
          </w:p>
          <w:p w:rsidR="00B20AF6" w:rsidRPr="00EB5C00" w:rsidRDefault="00B20AF6" w:rsidP="00B20AF6">
            <w:pPr>
              <w:tabs>
                <w:tab w:val="left" w:pos="2175"/>
              </w:tabs>
              <w:ind w:right="-19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показатели</w:t>
            </w:r>
          </w:p>
          <w:p w:rsidR="00B20AF6" w:rsidRPr="00EB5C00" w:rsidRDefault="00B20AF6" w:rsidP="00B20AF6">
            <w:pPr>
              <w:tabs>
                <w:tab w:val="left" w:pos="2175"/>
              </w:tabs>
              <w:ind w:right="-1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безопасности дорожных условий:</w:t>
            </w:r>
          </w:p>
          <w:p w:rsidR="00B20AF6" w:rsidRPr="00EB5C00" w:rsidRDefault="00B20AF6" w:rsidP="0016537B">
            <w:pPr>
              <w:ind w:right="-19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площади отремонтированного дорожного и тротуарного покрытия,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 на </w:t>
            </w: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290 кв. м;</w:t>
            </w:r>
          </w:p>
          <w:p w:rsidR="00B20AF6" w:rsidRPr="00EB5C00" w:rsidRDefault="00B20AF6" w:rsidP="0016537B">
            <w:pPr>
              <w:ind w:right="-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площади ямочного ремонта дорог на </w:t>
            </w: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273 кв</w:t>
            </w:r>
            <w:proofErr w:type="gramStart"/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B20AF6" w:rsidRPr="00EB5C00" w:rsidRDefault="00B20AF6" w:rsidP="0016537B">
            <w:pPr>
              <w:ind w:right="-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новых установленных дорожных знаков в соответствии с утвержденной Комплексной схемой организации дорожного движения </w:t>
            </w:r>
            <w:proofErr w:type="gramStart"/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. Светлогорска</w:t>
            </w: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 ед.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0AF6" w:rsidRPr="00EB5C00" w:rsidRDefault="00B20AF6" w:rsidP="0016537B">
            <w:pPr>
              <w:tabs>
                <w:tab w:val="left" w:pos="315"/>
                <w:tab w:val="center" w:pos="6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площади нанесенной дорожной разметки на </w:t>
            </w: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7,188 км;</w:t>
            </w:r>
          </w:p>
          <w:p w:rsidR="00B20AF6" w:rsidRPr="00EB5C00" w:rsidRDefault="00B20AF6" w:rsidP="0016537B">
            <w:pPr>
              <w:tabs>
                <w:tab w:val="left" w:pos="2175"/>
              </w:tabs>
              <w:ind w:right="-19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количества отремонтированных искусственных неровностей на </w:t>
            </w:r>
            <w:r w:rsidRPr="00EB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 шт.;</w:t>
            </w:r>
          </w:p>
          <w:p w:rsidR="00B20AF6" w:rsidRPr="00EB5C00" w:rsidRDefault="00B20AF6" w:rsidP="0016537B">
            <w:pPr>
              <w:tabs>
                <w:tab w:val="left" w:pos="2175"/>
              </w:tabs>
              <w:ind w:right="-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работающей специализированной дорожной техники для дорог </w:t>
            </w:r>
            <w:proofErr w:type="gramStart"/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B5C00">
              <w:rPr>
                <w:rFonts w:ascii="Times New Roman" w:hAnsi="Times New Roman" w:cs="Times New Roman"/>
                <w:sz w:val="28"/>
                <w:szCs w:val="28"/>
              </w:rPr>
              <w:t xml:space="preserve">. Светлогорска на </w:t>
            </w:r>
            <w:r w:rsidRPr="00EB5C00">
              <w:rPr>
                <w:rFonts w:ascii="Times New Roman" w:hAnsi="Times New Roman" w:cs="Times New Roman"/>
                <w:b/>
                <w:sz w:val="28"/>
                <w:szCs w:val="28"/>
              </w:rPr>
              <w:t>1 шт</w:t>
            </w:r>
            <w:r w:rsidRPr="00EB5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0AF6" w:rsidRPr="00EB5C00" w:rsidRDefault="00B20AF6" w:rsidP="00B20A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20AF6" w:rsidRPr="00990068" w:rsidRDefault="00B20AF6" w:rsidP="00B20AF6">
      <w:pPr>
        <w:pStyle w:val="1"/>
        <w:ind w:left="851" w:right="-191" w:firstLine="425"/>
        <w:rPr>
          <w:rFonts w:ascii="Times New Roman" w:hAnsi="Times New Roman" w:cs="Times New Roman"/>
          <w:sz w:val="28"/>
          <w:szCs w:val="28"/>
        </w:rPr>
      </w:pPr>
    </w:p>
    <w:p w:rsidR="00B20AF6" w:rsidRPr="00990068" w:rsidRDefault="00B20AF6" w:rsidP="00B20AF6">
      <w:pPr>
        <w:pStyle w:val="1"/>
        <w:ind w:left="851" w:right="-191" w:firstLine="425"/>
        <w:rPr>
          <w:rFonts w:ascii="Times New Roman" w:hAnsi="Times New Roman" w:cs="Times New Roman"/>
          <w:sz w:val="28"/>
          <w:szCs w:val="28"/>
        </w:rPr>
      </w:pPr>
    </w:p>
    <w:p w:rsidR="00B20AF6" w:rsidRPr="00B123D6" w:rsidRDefault="00990068" w:rsidP="00990068">
      <w:pPr>
        <w:pStyle w:val="1"/>
        <w:keepNext/>
        <w:widowControl/>
        <w:autoSpaceDE/>
        <w:autoSpaceDN/>
        <w:adjustRightInd/>
        <w:spacing w:before="0" w:after="0"/>
        <w:ind w:left="1702" w:right="-191"/>
        <w:rPr>
          <w:rFonts w:ascii="Times New Roman" w:hAnsi="Times New Roman" w:cs="Times New Roman"/>
          <w:color w:val="000000"/>
          <w:sz w:val="28"/>
          <w:szCs w:val="28"/>
        </w:rPr>
      </w:pPr>
      <w:r w:rsidRPr="00B123D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B20AF6" w:rsidRPr="00B123D6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ОБОСНОВАНИЕ </w:t>
      </w:r>
      <w:proofErr w:type="gramStart"/>
      <w:r w:rsidR="00B20AF6" w:rsidRPr="00B123D6">
        <w:rPr>
          <w:rFonts w:ascii="Times New Roman" w:hAnsi="Times New Roman" w:cs="Times New Roman"/>
          <w:color w:val="000000"/>
          <w:sz w:val="28"/>
          <w:szCs w:val="28"/>
        </w:rPr>
        <w:t>НЕОБХОДИМОСТИ РЕШЕНИЯ ЗАДАЧИ ПОВЫШЕНИЯ БЕЗОПАСНОСТИ ДОРОЖНОГО ДВИЖЕНИЯ</w:t>
      </w:r>
      <w:proofErr w:type="gramEnd"/>
      <w:r w:rsidR="00B20AF6" w:rsidRPr="00B123D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ПРОГРАММНО-ЦЕЛЕВЫМ МЕТОДОМ</w:t>
      </w:r>
    </w:p>
    <w:p w:rsidR="00B20AF6" w:rsidRPr="00990068" w:rsidRDefault="00B20AF6" w:rsidP="00B20AF6">
      <w:pPr>
        <w:rPr>
          <w:rFonts w:ascii="Times New Roman" w:hAnsi="Times New Roman" w:cs="Times New Roman"/>
          <w:sz w:val="28"/>
          <w:szCs w:val="28"/>
        </w:rPr>
      </w:pPr>
    </w:p>
    <w:p w:rsidR="00B20AF6" w:rsidRPr="00990068" w:rsidRDefault="00B20AF6" w:rsidP="006D641D">
      <w:pPr>
        <w:pStyle w:val="ConsPlusNormal"/>
        <w:ind w:left="851" w:firstLine="540"/>
        <w:jc w:val="both"/>
        <w:rPr>
          <w:rFonts w:ascii="Times New Roman" w:hAnsi="Times New Roman"/>
          <w:sz w:val="28"/>
          <w:szCs w:val="28"/>
        </w:rPr>
      </w:pPr>
      <w:r w:rsidRPr="009900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068">
        <w:rPr>
          <w:rFonts w:ascii="Times New Roman" w:hAnsi="Times New Roman"/>
          <w:sz w:val="28"/>
          <w:szCs w:val="28"/>
        </w:rPr>
        <w:t xml:space="preserve">Результаты реализации федеральной целевой </w:t>
      </w:r>
      <w:r w:rsidR="00B123D6">
        <w:rPr>
          <w:rFonts w:ascii="Times New Roman" w:hAnsi="Times New Roman"/>
          <w:sz w:val="28"/>
          <w:szCs w:val="28"/>
        </w:rPr>
        <w:t>под</w:t>
      </w:r>
      <w:hyperlink r:id="rId8" w:history="1">
        <w:r w:rsidRPr="00990068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990068">
        <w:rPr>
          <w:rFonts w:ascii="Times New Roman" w:hAnsi="Times New Roman"/>
          <w:sz w:val="28"/>
          <w:szCs w:val="28"/>
        </w:rPr>
        <w:t xml:space="preserve"> "Повышение безопасности дорожного движения в 2006 - 2012 годах", утвержденной постановлением Правительства Российской Федерации от 20 февраля 2006 г. N 100, свидетельствуют, что использование программно-целевых методов </w:t>
      </w:r>
      <w:r w:rsidRPr="00990068">
        <w:rPr>
          <w:rFonts w:ascii="Times New Roman" w:hAnsi="Times New Roman"/>
          <w:sz w:val="28"/>
          <w:szCs w:val="28"/>
        </w:rPr>
        <w:lastRenderedPageBreak/>
        <w:t>управления в этой сфере позволило значительно улучшить ситуацию с дорожно-транспортной аварийностью в стране. В ходе реализации этой программы основной акцент был сделан на таких важных направлениях, как предупреждение опасного поведения участников дорожного движения, профилактика детского дорожно-транспортного травматизма, развитие системы оказания помощи пострадавшим в дорожно-транспортных происшествиях, совершенствование условий движения транспортных средств и повышение безопасности пешеходов. Активизировалась работа по обеспечению безопасности дорожного движения на региональном и муниципальном уровнях. Во всех субъектах Российской Федерации и большинстве муниципальных образований были приняты и реализовывались соответствующие программы. Таким образом, на федеральном, региональном и местном уровнях были сформированы единые подходы к снижению ущерба, наносимого государству и обществу последствиями дорожно-транспортных происшествий.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>На территории города Светлогорска в настоящее время существует диспропорция между темпами развития дорожно-транспортной сети и темпами роста количества транспортных средств, ухудшение транспортной дисциплины участников дорожного движения, а также недостаточное инженерное оборудование опасных участков, прежде всего пешеходных переходов у детских учреждений и мест массового отдыха. Все это приводит к ухудшению условий движения, и, как следствие, к росту аварийности в муниципальном образовании.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68">
        <w:rPr>
          <w:rFonts w:ascii="Times New Roman" w:hAnsi="Times New Roman" w:cs="Times New Roman"/>
          <w:sz w:val="28"/>
          <w:szCs w:val="28"/>
        </w:rPr>
        <w:t>Для сокращения числа ДТП, связанных с наездом на пешеходов, необходимо производить строительство, реконструкцию,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</w:t>
      </w:r>
      <w:proofErr w:type="gramEnd"/>
      <w:r w:rsidRPr="00990068">
        <w:rPr>
          <w:rFonts w:ascii="Times New Roman" w:hAnsi="Times New Roman" w:cs="Times New Roman"/>
          <w:sz w:val="28"/>
          <w:szCs w:val="28"/>
        </w:rPr>
        <w:t xml:space="preserve"> и цветных дорожных покрытий, </w:t>
      </w:r>
      <w:proofErr w:type="spellStart"/>
      <w:r w:rsidRPr="00990068">
        <w:rPr>
          <w:rFonts w:ascii="Times New Roman" w:hAnsi="Times New Roman" w:cs="Times New Roman"/>
          <w:sz w:val="28"/>
          <w:szCs w:val="28"/>
        </w:rPr>
        <w:t>световозвращателями</w:t>
      </w:r>
      <w:proofErr w:type="spellEnd"/>
      <w:r w:rsidRPr="00990068">
        <w:rPr>
          <w:rFonts w:ascii="Times New Roman" w:hAnsi="Times New Roman" w:cs="Times New Roman"/>
          <w:sz w:val="28"/>
          <w:szCs w:val="28"/>
        </w:rPr>
        <w:t xml:space="preserve"> и индикаторами, а также устройствами дополнительного освещения и другими элементами повышения безопасности дорожного движения. 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>В связи с развитием дорожно-транспортной сети муниципального образования «Светлогорский район», капитальным ремонтом улиц, необходима установка новых технических средств организации дорожного движения, включающих в себя дорожные знаки и пешеходное ограждение. Около 40 дорожных знаков в год требуют замены и восстановления. Помимо этого, необходимо проводить работы по нанесению дорожной разметки. Данные мероприятия направлены на обеспечение безопасности участников дорожного движения.</w:t>
      </w:r>
    </w:p>
    <w:p w:rsidR="00B20AF6" w:rsidRPr="00990068" w:rsidRDefault="00B20AF6" w:rsidP="00EB31F8">
      <w:pPr>
        <w:pStyle w:val="ConsPlusNormal"/>
        <w:ind w:left="851" w:right="-191" w:firstLine="425"/>
        <w:jc w:val="both"/>
        <w:rPr>
          <w:rFonts w:ascii="Times New Roman" w:hAnsi="Times New Roman"/>
          <w:sz w:val="28"/>
          <w:szCs w:val="28"/>
        </w:rPr>
      </w:pPr>
      <w:r w:rsidRPr="00990068">
        <w:rPr>
          <w:rFonts w:ascii="Times New Roman" w:hAnsi="Times New Roman"/>
          <w:sz w:val="28"/>
          <w:szCs w:val="28"/>
        </w:rPr>
        <w:t>Наряду с другими факторами значительное влияние на состояние аварийности оказывает состояние дорожно-транспортной сети. Деятельность по данному направлению предусматр</w:t>
      </w:r>
      <w:r w:rsidRPr="00990068">
        <w:rPr>
          <w:rFonts w:ascii="Times New Roman" w:hAnsi="Times New Roman"/>
          <w:sz w:val="28"/>
          <w:szCs w:val="28"/>
        </w:rPr>
        <w:t>и</w:t>
      </w:r>
      <w:r w:rsidRPr="00990068">
        <w:rPr>
          <w:rFonts w:ascii="Times New Roman" w:hAnsi="Times New Roman"/>
          <w:sz w:val="28"/>
          <w:szCs w:val="28"/>
        </w:rPr>
        <w:t>вает обеспечение безопасных дорожных условий для движения транспорта и пешеходов, а именно обустройс</w:t>
      </w:r>
      <w:r w:rsidRPr="00990068">
        <w:rPr>
          <w:rFonts w:ascii="Times New Roman" w:hAnsi="Times New Roman"/>
          <w:sz w:val="28"/>
          <w:szCs w:val="28"/>
        </w:rPr>
        <w:t>т</w:t>
      </w:r>
      <w:r w:rsidRPr="00990068">
        <w:rPr>
          <w:rFonts w:ascii="Times New Roman" w:hAnsi="Times New Roman"/>
          <w:sz w:val="28"/>
          <w:szCs w:val="28"/>
        </w:rPr>
        <w:t>во дорог современными техническими средствами организации движения, проведение ямочного ремонта дорог тротуаров.</w:t>
      </w:r>
      <w:r w:rsidRPr="00990068">
        <w:rPr>
          <w:rFonts w:ascii="Times New Roman" w:hAnsi="Times New Roman"/>
          <w:b/>
          <w:sz w:val="28"/>
          <w:szCs w:val="28"/>
        </w:rPr>
        <w:t xml:space="preserve"> </w:t>
      </w:r>
    </w:p>
    <w:p w:rsidR="00B20AF6" w:rsidRPr="00990068" w:rsidRDefault="00B20AF6" w:rsidP="00EB31F8">
      <w:pPr>
        <w:pStyle w:val="ConsPlusNormal"/>
        <w:ind w:left="851" w:right="-191" w:firstLine="425"/>
        <w:jc w:val="both"/>
        <w:rPr>
          <w:rFonts w:ascii="Times New Roman" w:hAnsi="Times New Roman"/>
          <w:sz w:val="28"/>
          <w:szCs w:val="28"/>
        </w:rPr>
      </w:pPr>
      <w:r w:rsidRPr="00990068">
        <w:rPr>
          <w:rFonts w:ascii="Times New Roman" w:hAnsi="Times New Roman"/>
          <w:sz w:val="28"/>
          <w:szCs w:val="28"/>
        </w:rPr>
        <w:t xml:space="preserve">Необходимость разработки и реализации подпрограммы «Повышение безопасности дорожного движения на территории муниципального образования </w:t>
      </w:r>
      <w:r w:rsidRPr="00990068">
        <w:rPr>
          <w:rFonts w:ascii="Times New Roman" w:hAnsi="Times New Roman"/>
          <w:sz w:val="28"/>
          <w:szCs w:val="28"/>
        </w:rPr>
        <w:lastRenderedPageBreak/>
        <w:t>городское поселение «Город Светлогорск» на 2017 г.» обусловлена остротой проблемы обеспечения безопасности дорожного движения, которая требует принятия неотложных мер программно-целевого характера.</w:t>
      </w:r>
    </w:p>
    <w:p w:rsidR="00B20AF6" w:rsidRPr="00990068" w:rsidRDefault="00B20AF6" w:rsidP="00EB31F8">
      <w:pPr>
        <w:tabs>
          <w:tab w:val="left" w:pos="709"/>
        </w:tabs>
        <w:ind w:left="851" w:right="-285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bCs/>
          <w:sz w:val="28"/>
          <w:szCs w:val="28"/>
        </w:rPr>
        <w:t xml:space="preserve">Настоящая подпрограмма полностью соответствует приоритетам социально-экономического развития МО «Светлогорский район» на среднесрочную перспективу. </w:t>
      </w:r>
    </w:p>
    <w:p w:rsidR="00B20AF6" w:rsidRPr="00990068" w:rsidRDefault="00B20AF6" w:rsidP="00B20AF6">
      <w:pPr>
        <w:pStyle w:val="ConsPlusNormal"/>
        <w:ind w:left="851" w:right="-191" w:firstLine="425"/>
        <w:rPr>
          <w:rFonts w:ascii="Times New Roman" w:hAnsi="Times New Roman"/>
          <w:sz w:val="28"/>
          <w:szCs w:val="28"/>
        </w:rPr>
      </w:pPr>
    </w:p>
    <w:p w:rsidR="00B20AF6" w:rsidRPr="00990068" w:rsidRDefault="00990068" w:rsidP="00B20AF6">
      <w:pPr>
        <w:shd w:val="clear" w:color="auto" w:fill="FFFFFF"/>
        <w:spacing w:before="225" w:after="225"/>
        <w:ind w:left="851" w:right="-19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68">
        <w:rPr>
          <w:rFonts w:ascii="Times New Roman" w:hAnsi="Times New Roman" w:cs="Times New Roman"/>
          <w:b/>
          <w:sz w:val="28"/>
          <w:szCs w:val="28"/>
        </w:rPr>
        <w:t>9</w:t>
      </w:r>
      <w:r w:rsidR="00B20AF6" w:rsidRPr="00990068">
        <w:rPr>
          <w:rFonts w:ascii="Times New Roman" w:hAnsi="Times New Roman" w:cs="Times New Roman"/>
          <w:b/>
          <w:sz w:val="28"/>
          <w:szCs w:val="28"/>
        </w:rPr>
        <w:t>. ПОНЯТИЯ, ИСПОЛЬЗУЕМЫЕ В НАСТОЯЩЕЙ ПОДПРОГРАММЕ</w:t>
      </w:r>
    </w:p>
    <w:p w:rsidR="00B20AF6" w:rsidRPr="00990068" w:rsidRDefault="00B20AF6" w:rsidP="00B20AF6">
      <w:pPr>
        <w:shd w:val="clear" w:color="auto" w:fill="FFFFFF"/>
        <w:spacing w:before="225" w:after="225"/>
        <w:ind w:left="851" w:right="-19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0068">
        <w:rPr>
          <w:rFonts w:ascii="Times New Roman" w:hAnsi="Times New Roman" w:cs="Times New Roman"/>
          <w:b/>
          <w:sz w:val="28"/>
          <w:szCs w:val="28"/>
        </w:rPr>
        <w:t>субъект бюджетного планирования</w:t>
      </w:r>
      <w:r w:rsidRPr="00990068">
        <w:rPr>
          <w:rFonts w:ascii="Times New Roman" w:hAnsi="Times New Roman" w:cs="Times New Roman"/>
          <w:sz w:val="28"/>
          <w:szCs w:val="28"/>
        </w:rPr>
        <w:t xml:space="preserve"> – </w:t>
      </w:r>
      <w:r w:rsidRPr="00990068">
        <w:rPr>
          <w:rFonts w:ascii="Times New Roman" w:hAnsi="Times New Roman" w:cs="Times New Roman"/>
          <w:color w:val="000000"/>
          <w:sz w:val="28"/>
          <w:szCs w:val="28"/>
        </w:rPr>
        <w:t>Администрация МО ГП «Город Светлогорск»</w:t>
      </w:r>
      <w:r w:rsidRPr="00990068">
        <w:rPr>
          <w:rFonts w:ascii="Times New Roman" w:hAnsi="Times New Roman" w:cs="Times New Roman"/>
          <w:sz w:val="28"/>
          <w:szCs w:val="28"/>
        </w:rPr>
        <w:t>, главный распорядитель (распорядитель) бюджетных средств, муниципальное учреждение, имеющей право на получение средств в соответствии с ведомственной структурой расходов бюджета муниципального образования на очередной финансовый год;</w:t>
      </w:r>
      <w:proofErr w:type="gramEnd"/>
    </w:p>
    <w:p w:rsidR="00B20AF6" w:rsidRPr="00990068" w:rsidRDefault="00B20AF6" w:rsidP="00B20AF6">
      <w:pPr>
        <w:shd w:val="clear" w:color="auto" w:fill="FFFFFF"/>
        <w:spacing w:before="225" w:after="225"/>
        <w:ind w:left="851" w:right="-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068">
        <w:rPr>
          <w:rFonts w:ascii="Times New Roman" w:hAnsi="Times New Roman" w:cs="Times New Roman"/>
          <w:b/>
          <w:sz w:val="28"/>
          <w:szCs w:val="28"/>
        </w:rPr>
        <w:t xml:space="preserve">муниципальный заказчик - </w:t>
      </w:r>
      <w:r w:rsidRPr="00990068">
        <w:rPr>
          <w:rFonts w:ascii="Times New Roman" w:hAnsi="Times New Roman" w:cs="Times New Roman"/>
          <w:color w:val="000000"/>
          <w:sz w:val="28"/>
          <w:szCs w:val="28"/>
        </w:rPr>
        <w:t>Администрация  муниципального образования «Город Светлогорск»</w:t>
      </w:r>
      <w:r w:rsidRPr="00990068">
        <w:rPr>
          <w:rFonts w:ascii="Times New Roman" w:hAnsi="Times New Roman" w:cs="Times New Roman"/>
          <w:sz w:val="28"/>
          <w:szCs w:val="28"/>
        </w:rPr>
        <w:t>;</w:t>
      </w:r>
    </w:p>
    <w:p w:rsidR="00B20AF6" w:rsidRPr="00990068" w:rsidRDefault="00B20AF6" w:rsidP="00B20AF6">
      <w:pPr>
        <w:shd w:val="clear" w:color="auto" w:fill="FFFFFF"/>
        <w:spacing w:before="225" w:after="225"/>
        <w:ind w:left="851" w:right="-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068"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Pr="00990068">
        <w:rPr>
          <w:rFonts w:ascii="Times New Roman" w:hAnsi="Times New Roman" w:cs="Times New Roman"/>
          <w:sz w:val="28"/>
          <w:szCs w:val="28"/>
        </w:rPr>
        <w:t xml:space="preserve"> - действие или комплекс действий по решению задач подпрограммы;</w:t>
      </w:r>
    </w:p>
    <w:p w:rsidR="00B20AF6" w:rsidRPr="00990068" w:rsidRDefault="00B20AF6" w:rsidP="00B20AF6">
      <w:pPr>
        <w:shd w:val="clear" w:color="auto" w:fill="FFFFFF"/>
        <w:ind w:left="851" w:right="-191"/>
        <w:jc w:val="both"/>
        <w:rPr>
          <w:rFonts w:ascii="Times New Roman" w:hAnsi="Times New Roman" w:cs="Times New Roman"/>
          <w:sz w:val="28"/>
          <w:szCs w:val="28"/>
        </w:rPr>
      </w:pPr>
      <w:r w:rsidRPr="00990068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подпрограммы</w:t>
      </w:r>
      <w:r w:rsidRPr="00990068">
        <w:rPr>
          <w:rFonts w:ascii="Times New Roman" w:hAnsi="Times New Roman" w:cs="Times New Roman"/>
          <w:sz w:val="28"/>
          <w:szCs w:val="28"/>
        </w:rPr>
        <w:t xml:space="preserve"> - показатели результативности решения муниципальной целевой </w:t>
      </w:r>
      <w:r w:rsidR="00B123D6">
        <w:rPr>
          <w:rFonts w:ascii="Times New Roman" w:hAnsi="Times New Roman" w:cs="Times New Roman"/>
          <w:sz w:val="28"/>
          <w:szCs w:val="28"/>
        </w:rPr>
        <w:t>под</w:t>
      </w:r>
      <w:r w:rsidRPr="00990068">
        <w:rPr>
          <w:rFonts w:ascii="Times New Roman" w:hAnsi="Times New Roman" w:cs="Times New Roman"/>
          <w:sz w:val="28"/>
          <w:szCs w:val="28"/>
        </w:rPr>
        <w:t xml:space="preserve">программы по годам с указанием целевых значений. </w:t>
      </w:r>
    </w:p>
    <w:p w:rsidR="00B20AF6" w:rsidRPr="00990068" w:rsidRDefault="00B20AF6" w:rsidP="00B20AF6">
      <w:pPr>
        <w:ind w:left="851" w:right="-19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F6" w:rsidRPr="00990068" w:rsidRDefault="00990068" w:rsidP="00B20AF6">
      <w:pPr>
        <w:ind w:left="1636" w:right="-1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68">
        <w:rPr>
          <w:rFonts w:ascii="Times New Roman" w:hAnsi="Times New Roman" w:cs="Times New Roman"/>
          <w:b/>
          <w:sz w:val="28"/>
          <w:szCs w:val="28"/>
        </w:rPr>
        <w:t>10</w:t>
      </w:r>
      <w:r w:rsidR="00B20AF6" w:rsidRPr="00990068">
        <w:rPr>
          <w:rFonts w:ascii="Times New Roman" w:hAnsi="Times New Roman" w:cs="Times New Roman"/>
          <w:b/>
          <w:sz w:val="28"/>
          <w:szCs w:val="28"/>
        </w:rPr>
        <w:t xml:space="preserve">.ЦЕЛИ И ЗАДАЧИ ПОДПРОГРАММЫ </w:t>
      </w:r>
    </w:p>
    <w:p w:rsidR="00B20AF6" w:rsidRPr="00990068" w:rsidRDefault="00B20AF6" w:rsidP="00B20AF6">
      <w:pPr>
        <w:ind w:left="1276" w:right="-191"/>
        <w:rPr>
          <w:rFonts w:ascii="Times New Roman" w:hAnsi="Times New Roman" w:cs="Times New Roman"/>
          <w:b/>
          <w:sz w:val="28"/>
          <w:szCs w:val="28"/>
        </w:rPr>
      </w:pP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068">
        <w:rPr>
          <w:rFonts w:ascii="Times New Roman" w:hAnsi="Times New Roman" w:cs="Times New Roman"/>
          <w:b/>
          <w:sz w:val="28"/>
          <w:szCs w:val="28"/>
        </w:rPr>
        <w:t>Цель подпрограммы:</w:t>
      </w:r>
    </w:p>
    <w:p w:rsidR="00B20AF6" w:rsidRPr="00990068" w:rsidRDefault="00B20AF6" w:rsidP="00B20AF6">
      <w:pPr>
        <w:ind w:left="851" w:right="-191"/>
        <w:jc w:val="both"/>
        <w:rPr>
          <w:rFonts w:ascii="Times New Roman" w:hAnsi="Times New Roman" w:cs="Times New Roman"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>с</w:t>
      </w:r>
      <w:r w:rsidRPr="00990068">
        <w:rPr>
          <w:rFonts w:ascii="Times New Roman" w:hAnsi="Times New Roman" w:cs="Times New Roman"/>
          <w:bCs/>
          <w:sz w:val="28"/>
          <w:szCs w:val="28"/>
        </w:rPr>
        <w:t>нижение числа лиц, пострадавших в результате ДТП на территории МО ГП «Город Светлогорск».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068">
        <w:rPr>
          <w:rFonts w:ascii="Times New Roman" w:hAnsi="Times New Roman" w:cs="Times New Roman"/>
          <w:b/>
          <w:sz w:val="28"/>
          <w:szCs w:val="28"/>
        </w:rPr>
        <w:t>Задачами подпрограммы являются:</w:t>
      </w:r>
    </w:p>
    <w:p w:rsidR="00B20AF6" w:rsidRPr="00990068" w:rsidRDefault="00B20AF6" w:rsidP="00B20AF6">
      <w:pPr>
        <w:ind w:left="851" w:right="-191"/>
        <w:jc w:val="both"/>
        <w:rPr>
          <w:rFonts w:ascii="Times New Roman" w:hAnsi="Times New Roman" w:cs="Times New Roman"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>1.Развитие системы предупреждения опасного поведения участников дорожного движения, в том числе детей на дорогах;</w:t>
      </w:r>
    </w:p>
    <w:p w:rsidR="00B20AF6" w:rsidRPr="00990068" w:rsidRDefault="00B20AF6" w:rsidP="00B20AF6">
      <w:pPr>
        <w:ind w:left="143" w:right="-191" w:firstLine="708"/>
        <w:rPr>
          <w:rFonts w:ascii="Times New Roman" w:hAnsi="Times New Roman" w:cs="Times New Roman"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>2.Повышение безопасности дорожных условий.</w:t>
      </w:r>
    </w:p>
    <w:p w:rsidR="00B20AF6" w:rsidRPr="00990068" w:rsidRDefault="00B20AF6" w:rsidP="00B20AF6">
      <w:pPr>
        <w:ind w:left="143" w:right="-19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F6" w:rsidRPr="00990068" w:rsidRDefault="00990068" w:rsidP="00B20AF6">
      <w:pPr>
        <w:ind w:left="143" w:right="-19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68">
        <w:rPr>
          <w:rFonts w:ascii="Times New Roman" w:hAnsi="Times New Roman" w:cs="Times New Roman"/>
          <w:b/>
          <w:sz w:val="28"/>
          <w:szCs w:val="28"/>
        </w:rPr>
        <w:t>11</w:t>
      </w:r>
      <w:r w:rsidR="00B20AF6" w:rsidRPr="00990068">
        <w:rPr>
          <w:rFonts w:ascii="Times New Roman" w:hAnsi="Times New Roman" w:cs="Times New Roman"/>
          <w:b/>
          <w:sz w:val="28"/>
          <w:szCs w:val="28"/>
        </w:rPr>
        <w:t>. ПОРЯДОК РАСЧЕТА ИНДИКАТОРОВ (ПОКАЗАТЕЛЕЙ) ДОСТИЖЕНИЯ ЦЕЛИ ПОДПРОГРАММЫ</w:t>
      </w:r>
    </w:p>
    <w:p w:rsidR="00B20AF6" w:rsidRPr="00990068" w:rsidRDefault="00B20AF6" w:rsidP="00B20AF6">
      <w:pPr>
        <w:ind w:left="143" w:right="-19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F6" w:rsidRPr="00990068" w:rsidRDefault="00B20AF6" w:rsidP="00B20AF6">
      <w:pPr>
        <w:ind w:left="851" w:right="-191" w:firstLine="5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 xml:space="preserve">Достижение цели программы характеризует показатель (индикатор) </w:t>
      </w:r>
      <w:r w:rsidRPr="00990068">
        <w:rPr>
          <w:rFonts w:ascii="Times New Roman" w:hAnsi="Times New Roman" w:cs="Times New Roman"/>
          <w:b/>
          <w:sz w:val="28"/>
          <w:szCs w:val="28"/>
        </w:rPr>
        <w:t>сокращения пострадавших от ДТП.</w:t>
      </w:r>
    </w:p>
    <w:p w:rsidR="00B20AF6" w:rsidRPr="00990068" w:rsidRDefault="00B20AF6" w:rsidP="00B20AF6">
      <w:pPr>
        <w:ind w:left="851" w:right="-191" w:firstLine="5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bCs/>
          <w:sz w:val="28"/>
          <w:szCs w:val="28"/>
        </w:rPr>
        <w:t xml:space="preserve">Данный целевой показатель (индикатор) определяется по итогам года как </w:t>
      </w:r>
      <w:r w:rsidRPr="00990068">
        <w:rPr>
          <w:rFonts w:ascii="Times New Roman" w:hAnsi="Times New Roman" w:cs="Times New Roman"/>
          <w:bCs/>
          <w:sz w:val="28"/>
          <w:szCs w:val="28"/>
          <w:u w:val="single"/>
        </w:rPr>
        <w:t>отношение разности числа лиц, пострадавших в результате ДТП и в отчетном году, к числу лиц,</w:t>
      </w:r>
      <w:r w:rsidRPr="009900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006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пострадавших в результате ДТП </w:t>
      </w:r>
      <w:proofErr w:type="gramStart"/>
      <w:r w:rsidRPr="00990068"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proofErr w:type="gramEnd"/>
      <w:r w:rsidRPr="0099006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предыдущие года.</w:t>
      </w:r>
    </w:p>
    <w:p w:rsidR="00B20AF6" w:rsidRPr="00990068" w:rsidRDefault="00B20AF6" w:rsidP="00B20AF6">
      <w:pPr>
        <w:tabs>
          <w:tab w:val="left" w:pos="709"/>
        </w:tabs>
        <w:ind w:left="851" w:right="-191" w:firstLine="425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20AF6" w:rsidRPr="00B123D6" w:rsidRDefault="00990068" w:rsidP="00B20AF6">
      <w:pPr>
        <w:pStyle w:val="1"/>
        <w:ind w:left="851" w:right="-191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B123D6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20AF6" w:rsidRPr="00B123D6">
        <w:rPr>
          <w:rFonts w:ascii="Times New Roman" w:hAnsi="Times New Roman" w:cs="Times New Roman"/>
          <w:color w:val="000000"/>
          <w:sz w:val="28"/>
          <w:szCs w:val="28"/>
        </w:rPr>
        <w:t xml:space="preserve">. ОБОСНОВАНИЕ СОСТАВА И ЗНАЧЕНИЙ КОНЕЧНЫХ </w:t>
      </w:r>
      <w:r w:rsidR="00B20AF6" w:rsidRPr="00B123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РЕЗУЛЬТАТОВ ПОДПРОГРАММЫ</w:t>
      </w:r>
    </w:p>
    <w:p w:rsidR="00B20AF6" w:rsidRPr="00990068" w:rsidRDefault="00B20AF6" w:rsidP="00B20AF6">
      <w:pPr>
        <w:rPr>
          <w:rFonts w:ascii="Times New Roman" w:hAnsi="Times New Roman" w:cs="Times New Roman"/>
          <w:sz w:val="28"/>
          <w:szCs w:val="28"/>
        </w:rPr>
      </w:pPr>
    </w:p>
    <w:p w:rsidR="00B20AF6" w:rsidRPr="00990068" w:rsidRDefault="00B20AF6" w:rsidP="00B20AF6">
      <w:pPr>
        <w:ind w:left="708" w:right="-19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 xml:space="preserve">По предварительным оценкам на территории города Светлогорска необходимо увеличение количества работающей специализированной дорожной техники для обслуживания дорог </w:t>
      </w:r>
      <w:proofErr w:type="gramStart"/>
      <w:r w:rsidRPr="009900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0068">
        <w:rPr>
          <w:rFonts w:ascii="Times New Roman" w:hAnsi="Times New Roman" w:cs="Times New Roman"/>
          <w:sz w:val="28"/>
          <w:szCs w:val="28"/>
        </w:rPr>
        <w:t xml:space="preserve">. Светлогорска на </w:t>
      </w:r>
      <w:r w:rsidRPr="00990068">
        <w:rPr>
          <w:rFonts w:ascii="Times New Roman" w:hAnsi="Times New Roman" w:cs="Times New Roman"/>
          <w:b/>
          <w:sz w:val="28"/>
          <w:szCs w:val="28"/>
        </w:rPr>
        <w:t>1 шт</w:t>
      </w:r>
      <w:r w:rsidRPr="00990068">
        <w:rPr>
          <w:rFonts w:ascii="Times New Roman" w:hAnsi="Times New Roman" w:cs="Times New Roman"/>
          <w:sz w:val="28"/>
          <w:szCs w:val="28"/>
        </w:rPr>
        <w:t>.</w:t>
      </w:r>
    </w:p>
    <w:p w:rsidR="00B20AF6" w:rsidRPr="00990068" w:rsidRDefault="00B20AF6" w:rsidP="006D641D">
      <w:pPr>
        <w:ind w:left="709" w:right="-191" w:firstLine="7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 xml:space="preserve">Увеличение площади отремонтированного дорожного и тротуарного покрытия </w:t>
      </w:r>
      <w:r w:rsidRPr="00990068">
        <w:rPr>
          <w:rFonts w:ascii="Times New Roman" w:hAnsi="Times New Roman" w:cs="Times New Roman"/>
          <w:b/>
          <w:bCs/>
          <w:sz w:val="28"/>
          <w:szCs w:val="28"/>
        </w:rPr>
        <w:t>на 290 кв. м.</w:t>
      </w:r>
      <w:r w:rsidRPr="00990068">
        <w:rPr>
          <w:rFonts w:ascii="Times New Roman" w:hAnsi="Times New Roman" w:cs="Times New Roman"/>
          <w:bCs/>
          <w:sz w:val="28"/>
          <w:szCs w:val="28"/>
        </w:rPr>
        <w:t>,</w:t>
      </w:r>
      <w:r w:rsidRPr="009900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0068">
        <w:rPr>
          <w:rFonts w:ascii="Times New Roman" w:hAnsi="Times New Roman" w:cs="Times New Roman"/>
          <w:bCs/>
          <w:sz w:val="28"/>
          <w:szCs w:val="28"/>
        </w:rPr>
        <w:t>а также проведение ямочного ремонта на площади</w:t>
      </w:r>
      <w:r w:rsidRPr="009900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0068">
        <w:rPr>
          <w:rFonts w:ascii="Times New Roman" w:hAnsi="Times New Roman" w:cs="Times New Roman"/>
          <w:b/>
          <w:sz w:val="28"/>
          <w:szCs w:val="28"/>
        </w:rPr>
        <w:t>273 кв.м.</w:t>
      </w:r>
    </w:p>
    <w:p w:rsidR="00B20AF6" w:rsidRPr="00990068" w:rsidRDefault="00B20AF6" w:rsidP="006D641D">
      <w:pPr>
        <w:ind w:left="709" w:right="-19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proofErr w:type="gramStart"/>
      <w:r w:rsidRPr="00990068">
        <w:rPr>
          <w:rFonts w:ascii="Times New Roman" w:hAnsi="Times New Roman" w:cs="Times New Roman"/>
          <w:sz w:val="28"/>
          <w:szCs w:val="28"/>
        </w:rPr>
        <w:t>схемы организации дорожного движения города Светлогорска</w:t>
      </w:r>
      <w:proofErr w:type="gramEnd"/>
      <w:r w:rsidRPr="00990068">
        <w:rPr>
          <w:rFonts w:ascii="Times New Roman" w:hAnsi="Times New Roman" w:cs="Times New Roman"/>
          <w:sz w:val="28"/>
          <w:szCs w:val="28"/>
        </w:rPr>
        <w:t xml:space="preserve"> необходимо увеличение количества новых установленных дорожных знаков,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 на </w:t>
      </w:r>
      <w:r w:rsidRPr="00990068">
        <w:rPr>
          <w:rFonts w:ascii="Times New Roman" w:hAnsi="Times New Roman" w:cs="Times New Roman"/>
          <w:b/>
          <w:sz w:val="28"/>
          <w:szCs w:val="28"/>
        </w:rPr>
        <w:t>42 единицы</w:t>
      </w:r>
      <w:r w:rsidRPr="00990068">
        <w:rPr>
          <w:rFonts w:ascii="Times New Roman" w:hAnsi="Times New Roman" w:cs="Times New Roman"/>
          <w:sz w:val="28"/>
          <w:szCs w:val="28"/>
        </w:rPr>
        <w:t>.</w:t>
      </w:r>
    </w:p>
    <w:p w:rsidR="00B20AF6" w:rsidRPr="00990068" w:rsidRDefault="00B20AF6" w:rsidP="006D641D">
      <w:pPr>
        <w:ind w:left="709" w:right="-191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 xml:space="preserve">В целях повышения предупреждения опасного поведения участников дорожного движения, в том числе детей на дорогах, требуется </w:t>
      </w:r>
      <w:r w:rsidRPr="00990068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количества отремонтированных искусственных неровностей на </w:t>
      </w:r>
      <w:r w:rsidRPr="00990068">
        <w:rPr>
          <w:rFonts w:ascii="Times New Roman" w:hAnsi="Times New Roman" w:cs="Times New Roman"/>
          <w:b/>
          <w:color w:val="000000"/>
          <w:sz w:val="28"/>
          <w:szCs w:val="28"/>
        </w:rPr>
        <w:t>7 единиц, а также у</w:t>
      </w:r>
      <w:r w:rsidRPr="00990068">
        <w:rPr>
          <w:rFonts w:ascii="Times New Roman" w:hAnsi="Times New Roman" w:cs="Times New Roman"/>
          <w:sz w:val="28"/>
          <w:szCs w:val="28"/>
        </w:rPr>
        <w:t xml:space="preserve">величение площади нанесенной дорожной разметки на </w:t>
      </w:r>
      <w:r w:rsidRPr="00990068">
        <w:rPr>
          <w:rFonts w:ascii="Times New Roman" w:hAnsi="Times New Roman" w:cs="Times New Roman"/>
          <w:b/>
          <w:sz w:val="28"/>
          <w:szCs w:val="28"/>
        </w:rPr>
        <w:t>7,188 км.</w:t>
      </w:r>
    </w:p>
    <w:p w:rsidR="00B20AF6" w:rsidRPr="00990068" w:rsidRDefault="00B20AF6" w:rsidP="006D641D">
      <w:pPr>
        <w:shd w:val="clear" w:color="auto" w:fill="FFFFFF"/>
        <w:ind w:left="709" w:right="-191" w:firstLine="70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06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Важно отметить, что при достижении поставленной цели и задач уменьшится количество  пострадавших и получивших травм в ДТП, повысится качество системы </w:t>
      </w:r>
      <w:r w:rsidRPr="00990068">
        <w:rPr>
          <w:rFonts w:ascii="Times New Roman" w:hAnsi="Times New Roman" w:cs="Times New Roman"/>
          <w:sz w:val="28"/>
          <w:szCs w:val="28"/>
        </w:rPr>
        <w:t xml:space="preserve">предупреждения опасного поведения участников дорожного движения, </w:t>
      </w:r>
      <w:r w:rsidRPr="0099006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повысится безопасность дорожных условий.</w:t>
      </w:r>
    </w:p>
    <w:p w:rsidR="00B20AF6" w:rsidRPr="00990068" w:rsidRDefault="00B20AF6" w:rsidP="006D641D">
      <w:pPr>
        <w:ind w:left="709" w:right="-19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 xml:space="preserve"> Кроме того, к числу основных результатов реализации мероприятий программы, имеющих косвенный эффект, можно отнести формирование позитивного имиджа безопасного города, повышение его туристической привлекательности.</w:t>
      </w:r>
    </w:p>
    <w:p w:rsidR="00B20AF6" w:rsidRPr="00990068" w:rsidRDefault="00B20AF6" w:rsidP="00B20AF6">
      <w:pPr>
        <w:pStyle w:val="afff0"/>
        <w:ind w:left="851" w:right="-19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AF6" w:rsidRPr="00B123D6" w:rsidRDefault="00990068" w:rsidP="00B20AF6">
      <w:pPr>
        <w:pStyle w:val="1"/>
        <w:ind w:left="851" w:right="-191" w:firstLine="425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500"/>
      <w:r w:rsidRPr="00B123D6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B20AF6" w:rsidRPr="00B123D6">
        <w:rPr>
          <w:rFonts w:ascii="Times New Roman" w:hAnsi="Times New Roman" w:cs="Times New Roman"/>
          <w:color w:val="000000"/>
          <w:sz w:val="28"/>
          <w:szCs w:val="28"/>
        </w:rPr>
        <w:t>. СРОКИ И ЭТАПЫ РЕАЛИЗАЦИИ ПОДПРОГРАММЫ</w:t>
      </w:r>
    </w:p>
    <w:p w:rsidR="00B20AF6" w:rsidRPr="00990068" w:rsidRDefault="00B20AF6" w:rsidP="00B20AF6">
      <w:pPr>
        <w:rPr>
          <w:rFonts w:ascii="Times New Roman" w:hAnsi="Times New Roman" w:cs="Times New Roman"/>
          <w:sz w:val="28"/>
          <w:szCs w:val="28"/>
        </w:rPr>
      </w:pP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ab/>
        <w:t>Реализация мероприятий подпрограммы рассчитана на 1 год и будет осуществляться в 2017 году.</w:t>
      </w:r>
    </w:p>
    <w:p w:rsidR="00B20AF6" w:rsidRPr="00990068" w:rsidRDefault="00B20AF6" w:rsidP="00B20AF6">
      <w:pPr>
        <w:pStyle w:val="1"/>
        <w:ind w:left="851" w:right="-191" w:firstLine="425"/>
        <w:rPr>
          <w:rFonts w:ascii="Times New Roman" w:hAnsi="Times New Roman" w:cs="Times New Roman"/>
          <w:sz w:val="28"/>
          <w:szCs w:val="28"/>
        </w:rPr>
      </w:pPr>
      <w:bookmarkStart w:id="7" w:name="sub_1700"/>
      <w:bookmarkEnd w:id="6"/>
    </w:p>
    <w:p w:rsidR="00B20AF6" w:rsidRPr="00B123D6" w:rsidRDefault="00990068" w:rsidP="00B20AF6">
      <w:pPr>
        <w:pStyle w:val="1"/>
        <w:ind w:left="851" w:right="-191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B123D6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B20AF6" w:rsidRPr="00B123D6">
        <w:rPr>
          <w:rFonts w:ascii="Times New Roman" w:hAnsi="Times New Roman" w:cs="Times New Roman"/>
          <w:color w:val="000000"/>
          <w:sz w:val="28"/>
          <w:szCs w:val="28"/>
        </w:rPr>
        <w:t xml:space="preserve">. ПРАВОВОЕ ОСНОВАНИЕ ДЛЯ РАЗРАБОТКИ ПОДПРОГРАММЫ </w:t>
      </w:r>
    </w:p>
    <w:p w:rsidR="00B20AF6" w:rsidRPr="00B123D6" w:rsidRDefault="00B20AF6" w:rsidP="00B20AF6">
      <w:pPr>
        <w:rPr>
          <w:rFonts w:ascii="Times New Roman" w:hAnsi="Times New Roman" w:cs="Times New Roman"/>
          <w:color w:val="000000"/>
          <w:sz w:val="28"/>
          <w:szCs w:val="28"/>
        </w:rPr>
      </w:pPr>
    </w:p>
    <w:bookmarkEnd w:id="7"/>
    <w:p w:rsidR="00B20AF6" w:rsidRPr="00990068" w:rsidRDefault="00B20AF6" w:rsidP="00B20AF6">
      <w:pPr>
        <w:pStyle w:val="afff1"/>
        <w:spacing w:after="0"/>
        <w:ind w:left="851" w:right="-191" w:firstLine="565"/>
        <w:jc w:val="both"/>
        <w:rPr>
          <w:sz w:val="28"/>
          <w:szCs w:val="28"/>
          <w:shd w:val="clear" w:color="auto" w:fill="FFFFFF"/>
        </w:rPr>
      </w:pPr>
      <w:r w:rsidRPr="00990068">
        <w:rPr>
          <w:sz w:val="28"/>
          <w:szCs w:val="28"/>
          <w:shd w:val="clear" w:color="auto" w:fill="FFFFFF"/>
        </w:rPr>
        <w:t xml:space="preserve">Правовым основанием разработки подпрограммы являются: </w:t>
      </w:r>
    </w:p>
    <w:p w:rsidR="00B20AF6" w:rsidRPr="00990068" w:rsidRDefault="00B20AF6" w:rsidP="00B20AF6">
      <w:pPr>
        <w:pStyle w:val="afff1"/>
        <w:spacing w:after="0"/>
        <w:ind w:left="851" w:right="-191" w:firstLine="565"/>
        <w:jc w:val="both"/>
        <w:rPr>
          <w:sz w:val="28"/>
          <w:szCs w:val="28"/>
          <w:shd w:val="clear" w:color="auto" w:fill="FFFFFF"/>
        </w:rPr>
      </w:pPr>
      <w:proofErr w:type="gramStart"/>
      <w:r w:rsidRPr="00990068">
        <w:rPr>
          <w:sz w:val="28"/>
          <w:szCs w:val="28"/>
          <w:shd w:val="clear" w:color="auto" w:fill="FFFFFF"/>
        </w:rPr>
        <w:t>В соответствии с Федеральным законом от 10.12.1995 №196-ФЗ "О безопасности дорожного движения" 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городского округа при осуществлении дорожной деятельности, включая участие в осуществлении мероприятий по предупреждению</w:t>
      </w:r>
      <w:proofErr w:type="gramEnd"/>
      <w:r w:rsidRPr="00990068">
        <w:rPr>
          <w:sz w:val="28"/>
          <w:szCs w:val="28"/>
          <w:shd w:val="clear" w:color="auto" w:fill="FFFFFF"/>
        </w:rPr>
        <w:t xml:space="preserve"> детского дорожно-транспортного травматизма на территории городского округа.</w:t>
      </w:r>
    </w:p>
    <w:p w:rsidR="00B20AF6" w:rsidRPr="00990068" w:rsidRDefault="00B20AF6" w:rsidP="006D641D">
      <w:pPr>
        <w:pStyle w:val="afff1"/>
        <w:spacing w:after="0"/>
        <w:ind w:left="851" w:right="-191" w:firstLine="565"/>
        <w:jc w:val="both"/>
        <w:rPr>
          <w:sz w:val="28"/>
          <w:szCs w:val="28"/>
          <w:shd w:val="clear" w:color="auto" w:fill="FFFFFF"/>
        </w:rPr>
      </w:pPr>
      <w:r w:rsidRPr="00990068">
        <w:rPr>
          <w:sz w:val="28"/>
          <w:szCs w:val="28"/>
          <w:shd w:val="clear" w:color="auto" w:fill="FFFFFF"/>
        </w:rPr>
        <w:lastRenderedPageBreak/>
        <w:t xml:space="preserve">Полномочия органов местного самоуправления в области обеспечения безопасности дорожного движения являются расходными обязательства (п. 4 в ред. Федерального </w:t>
      </w:r>
      <w:hyperlink r:id="rId9" w:history="1">
        <w:r w:rsidRPr="00990068">
          <w:rPr>
            <w:sz w:val="28"/>
            <w:szCs w:val="28"/>
            <w:shd w:val="clear" w:color="auto" w:fill="FFFFFF"/>
          </w:rPr>
          <w:t>закона</w:t>
        </w:r>
      </w:hyperlink>
      <w:r w:rsidRPr="00990068">
        <w:rPr>
          <w:sz w:val="28"/>
          <w:szCs w:val="28"/>
          <w:shd w:val="clear" w:color="auto" w:fill="FFFFFF"/>
        </w:rPr>
        <w:t xml:space="preserve"> от 11.07.2011 №192-ФЗ).</w:t>
      </w:r>
    </w:p>
    <w:p w:rsidR="00B20AF6" w:rsidRPr="00990068" w:rsidRDefault="00B20AF6" w:rsidP="006D641D">
      <w:pPr>
        <w:pStyle w:val="ConsPlusNormal"/>
        <w:ind w:left="851" w:firstLine="565"/>
        <w:jc w:val="both"/>
        <w:rPr>
          <w:rFonts w:ascii="Times New Roman" w:hAnsi="Times New Roman"/>
          <w:sz w:val="28"/>
          <w:szCs w:val="28"/>
        </w:rPr>
      </w:pPr>
      <w:r w:rsidRPr="00990068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3 октября 2013 г. №864 «О федеральной целевой программе "Повышение безопасности дорожного движения в 2013 - 2020 годах" </w:t>
      </w:r>
      <w:r w:rsidRPr="00990068">
        <w:rPr>
          <w:rFonts w:ascii="Times New Roman" w:hAnsi="Times New Roman"/>
          <w:sz w:val="28"/>
          <w:szCs w:val="28"/>
        </w:rPr>
        <w:t>Органы местного самоуправления муниципальных образований осуществляют:</w:t>
      </w:r>
    </w:p>
    <w:p w:rsidR="00B20AF6" w:rsidRPr="00990068" w:rsidRDefault="006D641D" w:rsidP="006D641D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AF6" w:rsidRPr="00990068">
        <w:rPr>
          <w:rFonts w:ascii="Times New Roman" w:hAnsi="Times New Roman" w:cs="Times New Roman"/>
          <w:sz w:val="28"/>
          <w:szCs w:val="28"/>
        </w:rPr>
        <w:t>разработку и утверждение в пределах своих полномочий нормативных правовых актов, необходимых для реализации программных мероприятий в области обеспечения безопасности дорожного движения;</w:t>
      </w:r>
    </w:p>
    <w:p w:rsidR="00B20AF6" w:rsidRPr="00990068" w:rsidRDefault="00B20AF6" w:rsidP="00B20AF6">
      <w:pPr>
        <w:ind w:left="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 xml:space="preserve">разработку, утверждение, реализацию и финансирование муниципальных программ, содержащих целевые показатели и </w:t>
      </w:r>
      <w:proofErr w:type="gramStart"/>
      <w:r w:rsidRPr="00990068">
        <w:rPr>
          <w:rFonts w:ascii="Times New Roman" w:hAnsi="Times New Roman" w:cs="Times New Roman"/>
          <w:sz w:val="28"/>
          <w:szCs w:val="28"/>
        </w:rPr>
        <w:t>индикаторы</w:t>
      </w:r>
      <w:proofErr w:type="gramEnd"/>
      <w:r w:rsidRPr="00990068">
        <w:rPr>
          <w:rFonts w:ascii="Times New Roman" w:hAnsi="Times New Roman" w:cs="Times New Roman"/>
          <w:sz w:val="28"/>
          <w:szCs w:val="28"/>
        </w:rPr>
        <w:t xml:space="preserve"> и способы их достижения (мероприятия), аналогичные содержащимся в государственных программах субъектов Российской Федерации;</w:t>
      </w:r>
    </w:p>
    <w:p w:rsidR="00B20AF6" w:rsidRPr="00990068" w:rsidRDefault="00B20AF6" w:rsidP="00B20AF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0068">
        <w:rPr>
          <w:rFonts w:ascii="Times New Roman" w:hAnsi="Times New Roman" w:cs="Times New Roman"/>
          <w:sz w:val="28"/>
          <w:szCs w:val="28"/>
        </w:rPr>
        <w:t>информационную поддержку деятельности в области обеспечения безопасности дорожного движения.</w:t>
      </w:r>
    </w:p>
    <w:p w:rsidR="00B20AF6" w:rsidRPr="00990068" w:rsidRDefault="00B20AF6" w:rsidP="00B20AF6">
      <w:pPr>
        <w:ind w:left="851" w:right="-19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AF6" w:rsidRPr="00990068" w:rsidRDefault="00990068" w:rsidP="00B20AF6">
      <w:pPr>
        <w:ind w:left="851" w:right="-19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068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B20AF6" w:rsidRPr="00990068">
        <w:rPr>
          <w:rFonts w:ascii="Times New Roman" w:hAnsi="Times New Roman" w:cs="Times New Roman"/>
          <w:b/>
          <w:bCs/>
          <w:sz w:val="28"/>
          <w:szCs w:val="28"/>
        </w:rPr>
        <w:t>.  МЕХАНИЗМ РЕАЛИЗАЦИИ И КОНТРОЛЬ ИСПОЛНЕНИЯ ПОДПРОГРАММЫ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bCs/>
          <w:sz w:val="28"/>
          <w:szCs w:val="28"/>
        </w:rPr>
        <w:t>Реализация подпрограммы осуществляется в пределах средств, предусмотренных бюджетом городского поселения «Город Светлогорск».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bCs/>
          <w:sz w:val="28"/>
          <w:szCs w:val="28"/>
        </w:rPr>
        <w:t>Субъект бюджетного планирования несет ответственность за решение задачи путем реализации подпрограммы и за обеспечение утвержденных значений целевых индикаторов.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bCs/>
          <w:sz w:val="28"/>
          <w:szCs w:val="28"/>
        </w:rPr>
        <w:t>Внесение изменений в подпрограмму осуществляется субъектом бюджетного планирования в случаях: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bCs/>
          <w:sz w:val="28"/>
          <w:szCs w:val="28"/>
        </w:rPr>
        <w:t>а) внесения изменений в нормативные правовые акты Российской Федерации, Калининградской области – изменения вопросов местного значения муниципального района и полномочий органов местного самоуправления;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bCs/>
          <w:sz w:val="28"/>
          <w:szCs w:val="28"/>
        </w:rPr>
        <w:t>б) внесения изменений в муниципальные правовые акты муниципальных образований в части изменения задач и функций  отделов, учреждений;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bCs/>
          <w:sz w:val="28"/>
          <w:szCs w:val="28"/>
        </w:rPr>
        <w:t>в) внесения изменений в бюджеты муниципальных образований на очередной финансовый год и плановый период.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9006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90068">
        <w:rPr>
          <w:rFonts w:ascii="Times New Roman" w:hAnsi="Times New Roman" w:cs="Times New Roman"/>
          <w:bCs/>
          <w:sz w:val="28"/>
          <w:szCs w:val="28"/>
        </w:rPr>
        <w:t xml:space="preserve"> ходом реализации подпрограммы осуществляет субъект бюджетного планирования.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90068">
        <w:rPr>
          <w:rFonts w:ascii="Times New Roman" w:hAnsi="Times New Roman" w:cs="Times New Roman"/>
          <w:bCs/>
          <w:sz w:val="28"/>
          <w:szCs w:val="28"/>
        </w:rPr>
        <w:t>Субъект бюджетного планирования представляет  в  экономический отдел администрации муниципального образования «Светлогорский район» для анализа исполнения подпрограммы отчет о ходе реализации мероприятий подпрограммы за каждый квартал текущего финансового года, пояснительную записку с указанием причин отклонения фактических значений от плановых и принимаемых мерах по их устранению ежеквартально в течение 15 рабочих дней по истечении отчетного квартала.</w:t>
      </w:r>
      <w:proofErr w:type="gramEnd"/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bCs/>
          <w:sz w:val="28"/>
          <w:szCs w:val="28"/>
        </w:rPr>
        <w:t xml:space="preserve">Муниципальный заказчик готовит необходимые пакеты документов для проведения открытых электронных аукционов по выбору подрядных организаций  в соответствии с Федеральным </w:t>
      </w:r>
      <w:hyperlink r:id="rId10" w:history="1">
        <w:r w:rsidRPr="00990068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90068">
        <w:rPr>
          <w:rFonts w:ascii="Times New Roman" w:hAnsi="Times New Roman" w:cs="Times New Roman"/>
          <w:bCs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на проведения мероприятий программы.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Подрядные  организации представляют в адрес муниципального заказчика отчеты по форме КС-1, </w:t>
      </w:r>
      <w:hyperlink r:id="rId11" w:history="1">
        <w:r w:rsidRPr="00990068">
          <w:rPr>
            <w:rFonts w:ascii="Times New Roman" w:hAnsi="Times New Roman" w:cs="Times New Roman"/>
            <w:bCs/>
            <w:sz w:val="28"/>
            <w:szCs w:val="28"/>
          </w:rPr>
          <w:t>КС-2</w:t>
        </w:r>
      </w:hyperlink>
      <w:r w:rsidRPr="00990068">
        <w:rPr>
          <w:rFonts w:ascii="Times New Roman" w:hAnsi="Times New Roman" w:cs="Times New Roman"/>
          <w:bCs/>
          <w:sz w:val="28"/>
          <w:szCs w:val="28"/>
        </w:rPr>
        <w:t xml:space="preserve"> в соответствии с графиком муниципального контракта.</w:t>
      </w:r>
    </w:p>
    <w:p w:rsidR="00B20AF6" w:rsidRPr="00990068" w:rsidRDefault="00B20AF6" w:rsidP="00B20AF6">
      <w:pPr>
        <w:ind w:left="851" w:right="-19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bCs/>
          <w:sz w:val="28"/>
          <w:szCs w:val="28"/>
        </w:rPr>
        <w:t xml:space="preserve">Финансовый </w:t>
      </w:r>
      <w:proofErr w:type="gramStart"/>
      <w:r w:rsidRPr="0099006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90068">
        <w:rPr>
          <w:rFonts w:ascii="Times New Roman" w:hAnsi="Times New Roman" w:cs="Times New Roman"/>
          <w:bCs/>
          <w:sz w:val="28"/>
          <w:szCs w:val="28"/>
        </w:rPr>
        <w:t xml:space="preserve"> целевым использованием средств возлагается на МКУ «Отдел по бюджету и финансам  Светлогорского района».</w:t>
      </w:r>
    </w:p>
    <w:p w:rsidR="00B20AF6" w:rsidRPr="00990068" w:rsidRDefault="00B20AF6" w:rsidP="00B20AF6">
      <w:pPr>
        <w:ind w:left="851" w:right="-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AF6" w:rsidRPr="00990068" w:rsidRDefault="00990068" w:rsidP="00B20AF6">
      <w:pPr>
        <w:ind w:left="851" w:right="-191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068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B20AF6" w:rsidRPr="00990068">
        <w:rPr>
          <w:rFonts w:ascii="Times New Roman" w:hAnsi="Times New Roman" w:cs="Times New Roman"/>
          <w:b/>
          <w:bCs/>
          <w:sz w:val="28"/>
          <w:szCs w:val="28"/>
        </w:rPr>
        <w:t xml:space="preserve">. КРИТЕРИИ КАЧЕСТВА ВЫПОЛНЕНИЯ МЕРОПРИЯТИЙ ПОДПРОГРАММЫ  </w:t>
      </w:r>
    </w:p>
    <w:p w:rsidR="00B20AF6" w:rsidRPr="00990068" w:rsidRDefault="00B20AF6" w:rsidP="00B20AF6">
      <w:pPr>
        <w:ind w:left="851" w:right="-191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AF6" w:rsidRPr="00990068" w:rsidRDefault="00B20AF6" w:rsidP="00B20AF6">
      <w:pPr>
        <w:ind w:left="851" w:right="-191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bCs/>
          <w:sz w:val="28"/>
          <w:szCs w:val="28"/>
        </w:rPr>
        <w:t>Основным критерием качества выполнения мероприятий подпрограммы является соответствие  организации безопасности дорожного движения условиям утвержденной схемы дорожного движения города Светлогорска.</w:t>
      </w:r>
    </w:p>
    <w:p w:rsidR="00B20AF6" w:rsidRPr="00990068" w:rsidRDefault="00B20AF6" w:rsidP="00B20AF6">
      <w:pPr>
        <w:ind w:left="851" w:right="-191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8">
        <w:rPr>
          <w:rFonts w:ascii="Times New Roman" w:hAnsi="Times New Roman" w:cs="Times New Roman"/>
          <w:bCs/>
          <w:sz w:val="28"/>
          <w:szCs w:val="28"/>
        </w:rPr>
        <w:t>В 2016г. – соответствие утвержденной схеме составляет 80%. За 2017 соответствие должно составить 100%.</w:t>
      </w:r>
    </w:p>
    <w:p w:rsidR="00B20AF6" w:rsidRPr="00990068" w:rsidRDefault="00B20AF6" w:rsidP="00B20AF6">
      <w:pPr>
        <w:pStyle w:val="afff3"/>
        <w:spacing w:before="0" w:beforeAutospacing="0" w:after="0" w:afterAutospacing="0"/>
        <w:ind w:left="851" w:right="-191" w:firstLine="425"/>
        <w:jc w:val="both"/>
        <w:rPr>
          <w:sz w:val="28"/>
          <w:szCs w:val="28"/>
        </w:rPr>
      </w:pPr>
    </w:p>
    <w:p w:rsidR="00B20AF6" w:rsidRPr="00990068" w:rsidRDefault="00B20AF6" w:rsidP="00B20AF6">
      <w:pPr>
        <w:ind w:left="851" w:right="-191" w:firstLine="425"/>
        <w:rPr>
          <w:rFonts w:ascii="Times New Roman" w:hAnsi="Times New Roman" w:cs="Times New Roman"/>
          <w:sz w:val="28"/>
          <w:szCs w:val="28"/>
          <w:lang w:eastAsia="en-US"/>
        </w:rPr>
        <w:sectPr w:rsidR="00B20AF6" w:rsidRPr="00990068" w:rsidSect="00B20AF6">
          <w:footerReference w:type="first" r:id="rId12"/>
          <w:pgSz w:w="11906" w:h="16838" w:code="9"/>
          <w:pgMar w:top="851" w:right="851" w:bottom="851" w:left="425" w:header="397" w:footer="397" w:gutter="0"/>
          <w:cols w:space="720"/>
          <w:titlePg/>
          <w:docGrid w:linePitch="326"/>
        </w:sectPr>
      </w:pPr>
    </w:p>
    <w:p w:rsidR="00B20AF6" w:rsidRPr="00990068" w:rsidRDefault="00B20AF6" w:rsidP="00B20AF6">
      <w:pPr>
        <w:ind w:left="540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9006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1 к подпрограмме.</w:t>
      </w:r>
    </w:p>
    <w:p w:rsidR="00B20AF6" w:rsidRPr="00990068" w:rsidRDefault="00B20AF6" w:rsidP="00B20AF6">
      <w:pPr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20AF6" w:rsidRPr="00990068" w:rsidRDefault="00B20AF6" w:rsidP="00B20AF6">
      <w:pPr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20AF6" w:rsidRPr="00990068" w:rsidRDefault="00B20AF6" w:rsidP="00B20AF6">
      <w:pPr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900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Система мероприятий муниципальной подпрограммы. </w:t>
      </w:r>
    </w:p>
    <w:p w:rsidR="00B20AF6" w:rsidRPr="00990068" w:rsidRDefault="00B20AF6" w:rsidP="00B20AF6">
      <w:pPr>
        <w:ind w:firstLine="54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2"/>
        <w:gridCol w:w="4536"/>
        <w:gridCol w:w="3118"/>
        <w:gridCol w:w="2552"/>
        <w:gridCol w:w="1417"/>
        <w:gridCol w:w="1134"/>
      </w:tblGrid>
      <w:tr w:rsidR="00B20AF6" w:rsidRPr="00EB5C00" w:rsidTr="00B123D6">
        <w:tc>
          <w:tcPr>
            <w:tcW w:w="426" w:type="dxa"/>
            <w:vMerge w:val="restart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vMerge w:val="restart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показателя.</w:t>
            </w:r>
          </w:p>
        </w:tc>
        <w:tc>
          <w:tcPr>
            <w:tcW w:w="4536" w:type="dxa"/>
            <w:vMerge w:val="restart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мероприятия.</w:t>
            </w:r>
          </w:p>
        </w:tc>
        <w:tc>
          <w:tcPr>
            <w:tcW w:w="3118" w:type="dxa"/>
            <w:vMerge w:val="restart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2552" w:type="dxa"/>
            <w:vMerge w:val="restart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непосредственного результата выполнения мероприятия.</w:t>
            </w:r>
          </w:p>
        </w:tc>
        <w:tc>
          <w:tcPr>
            <w:tcW w:w="1417" w:type="dxa"/>
            <w:vMerge w:val="restart"/>
          </w:tcPr>
          <w:p w:rsidR="00B20AF6" w:rsidRPr="00EB5C00" w:rsidRDefault="00B20AF6" w:rsidP="00B20AF6">
            <w:pPr>
              <w:spacing w:after="200" w:line="276" w:lineRule="auto"/>
              <w:ind w:left="-119" w:firstLine="11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 показателя.</w:t>
            </w:r>
          </w:p>
        </w:tc>
        <w:tc>
          <w:tcPr>
            <w:tcW w:w="1134" w:type="dxa"/>
          </w:tcPr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Период реализации </w:t>
            </w:r>
            <w:r w:rsidR="00B123D6"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</w:t>
            </w: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программы.</w:t>
            </w:r>
          </w:p>
        </w:tc>
      </w:tr>
      <w:tr w:rsidR="00B20AF6" w:rsidRPr="00EB5C00" w:rsidTr="00B123D6">
        <w:trPr>
          <w:trHeight w:val="431"/>
        </w:trPr>
        <w:tc>
          <w:tcPr>
            <w:tcW w:w="426" w:type="dxa"/>
            <w:vMerge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</w:tr>
      <w:tr w:rsidR="00B20AF6" w:rsidRPr="00EB5C00" w:rsidTr="00B123D6">
        <w:trPr>
          <w:trHeight w:val="425"/>
        </w:trPr>
        <w:tc>
          <w:tcPr>
            <w:tcW w:w="15735" w:type="dxa"/>
            <w:gridSpan w:val="7"/>
          </w:tcPr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1.Повышение безопасности дорожных условий</w:t>
            </w:r>
          </w:p>
        </w:tc>
      </w:tr>
      <w:tr w:rsidR="00B20AF6" w:rsidRPr="00EB5C00" w:rsidTr="00B123D6">
        <w:trPr>
          <w:trHeight w:val="1197"/>
        </w:trPr>
        <w:tc>
          <w:tcPr>
            <w:tcW w:w="426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площади отремонтированного дорожного и тротуарного покрытия</w:t>
            </w:r>
          </w:p>
        </w:tc>
        <w:tc>
          <w:tcPr>
            <w:tcW w:w="4536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 дорожного покрытия</w:t>
            </w:r>
          </w:p>
        </w:tc>
        <w:tc>
          <w:tcPr>
            <w:tcW w:w="3118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 «Управление ЖКХ администрации Светлогорского района»</w:t>
            </w:r>
          </w:p>
        </w:tc>
        <w:tc>
          <w:tcPr>
            <w:tcW w:w="2552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Отремонтировано дорожного и тротуарного покрытия за год</w:t>
            </w:r>
          </w:p>
        </w:tc>
        <w:tc>
          <w:tcPr>
            <w:tcW w:w="1417" w:type="dxa"/>
          </w:tcPr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²</w:t>
            </w:r>
          </w:p>
        </w:tc>
        <w:tc>
          <w:tcPr>
            <w:tcW w:w="1134" w:type="dxa"/>
          </w:tcPr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290</w:t>
            </w:r>
          </w:p>
        </w:tc>
      </w:tr>
      <w:tr w:rsidR="00B20AF6" w:rsidRPr="00EB5C00" w:rsidTr="00B123D6">
        <w:trPr>
          <w:trHeight w:val="1197"/>
        </w:trPr>
        <w:tc>
          <w:tcPr>
            <w:tcW w:w="426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2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площади ямочного ремонта дорог</w:t>
            </w:r>
          </w:p>
        </w:tc>
        <w:tc>
          <w:tcPr>
            <w:tcW w:w="4536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Ямочный ремонт </w:t>
            </w:r>
          </w:p>
        </w:tc>
        <w:tc>
          <w:tcPr>
            <w:tcW w:w="3118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«Управление капитального строительства»</w:t>
            </w:r>
          </w:p>
        </w:tc>
        <w:tc>
          <w:tcPr>
            <w:tcW w:w="2552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Отремонтировано </w:t>
            </w:r>
          </w:p>
        </w:tc>
        <w:tc>
          <w:tcPr>
            <w:tcW w:w="1417" w:type="dxa"/>
          </w:tcPr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²</w:t>
            </w:r>
          </w:p>
        </w:tc>
        <w:tc>
          <w:tcPr>
            <w:tcW w:w="1134" w:type="dxa"/>
          </w:tcPr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273</w:t>
            </w:r>
          </w:p>
        </w:tc>
      </w:tr>
      <w:tr w:rsidR="00B20AF6" w:rsidRPr="00EB5C00" w:rsidTr="00B123D6">
        <w:trPr>
          <w:trHeight w:val="930"/>
        </w:trPr>
        <w:tc>
          <w:tcPr>
            <w:tcW w:w="426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2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количество новых установленных дорожных знаков в </w:t>
            </w: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соответствии с утвержденной Комплексной схемой организации дорожного движения </w:t>
            </w:r>
            <w:proofErr w:type="gramStart"/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Светлогорска</w:t>
            </w:r>
          </w:p>
        </w:tc>
        <w:tc>
          <w:tcPr>
            <w:tcW w:w="4536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Установка дорожных знаков со стойками; работы по содержанию, замене и восстановлению утраченных дорожных знаков.</w:t>
            </w:r>
          </w:p>
        </w:tc>
        <w:tc>
          <w:tcPr>
            <w:tcW w:w="3118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«Управление ЖКХ администрации Светлогорского района»  </w:t>
            </w:r>
          </w:p>
        </w:tc>
        <w:tc>
          <w:tcPr>
            <w:tcW w:w="2552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Установлено новых дорожных знаков за год</w:t>
            </w:r>
          </w:p>
        </w:tc>
        <w:tc>
          <w:tcPr>
            <w:tcW w:w="1417" w:type="dxa"/>
          </w:tcPr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34" w:type="dxa"/>
          </w:tcPr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</w:tr>
      <w:tr w:rsidR="00B20AF6" w:rsidRPr="00EB5C00" w:rsidTr="00B123D6">
        <w:trPr>
          <w:trHeight w:val="1025"/>
        </w:trPr>
        <w:tc>
          <w:tcPr>
            <w:tcW w:w="426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552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Текущее содержание дорожной разметки</w:t>
            </w:r>
          </w:p>
        </w:tc>
        <w:tc>
          <w:tcPr>
            <w:tcW w:w="4536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разметки.</w:t>
            </w:r>
          </w:p>
        </w:tc>
        <w:tc>
          <w:tcPr>
            <w:tcW w:w="3118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«Управление ЖКХ администрации Светлогорского района»  </w:t>
            </w:r>
          </w:p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Нанесенной дорожной разметки за год</w:t>
            </w:r>
          </w:p>
        </w:tc>
        <w:tc>
          <w:tcPr>
            <w:tcW w:w="1417" w:type="dxa"/>
          </w:tcPr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134" w:type="dxa"/>
          </w:tcPr>
          <w:p w:rsidR="00B20AF6" w:rsidRPr="00EB5C00" w:rsidRDefault="00B20AF6" w:rsidP="00B20AF6">
            <w:pPr>
              <w:tabs>
                <w:tab w:val="left" w:pos="315"/>
                <w:tab w:val="center" w:pos="6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7,188</w:t>
            </w:r>
          </w:p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0AF6" w:rsidRPr="00EB5C00" w:rsidTr="00B123D6">
        <w:trPr>
          <w:trHeight w:val="1025"/>
        </w:trPr>
        <w:tc>
          <w:tcPr>
            <w:tcW w:w="426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2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 искусственных неровностей</w:t>
            </w:r>
          </w:p>
        </w:tc>
        <w:tc>
          <w:tcPr>
            <w:tcW w:w="4536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Замена и восстановление утраченных дорожных знаков.</w:t>
            </w:r>
          </w:p>
        </w:tc>
        <w:tc>
          <w:tcPr>
            <w:tcW w:w="3118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«Управление ЖКХ администрации Светлогорского района»  </w:t>
            </w:r>
          </w:p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замененных и восстановленных утраченных дорожных знаков.</w:t>
            </w:r>
          </w:p>
        </w:tc>
        <w:tc>
          <w:tcPr>
            <w:tcW w:w="1417" w:type="dxa"/>
          </w:tcPr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20AF6" w:rsidRPr="00EB5C00" w:rsidRDefault="00B20AF6" w:rsidP="00B20AF6">
            <w:pPr>
              <w:tabs>
                <w:tab w:val="left" w:pos="315"/>
                <w:tab w:val="center" w:pos="6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B20AF6" w:rsidRPr="00EB5C00" w:rsidTr="00B123D6">
        <w:trPr>
          <w:trHeight w:val="1025"/>
        </w:trPr>
        <w:tc>
          <w:tcPr>
            <w:tcW w:w="426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52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специализированной дорожной техники</w:t>
            </w:r>
          </w:p>
        </w:tc>
        <w:tc>
          <w:tcPr>
            <w:tcW w:w="4536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работающей специализированной дорожной техники для дорог Светлогорского района</w:t>
            </w:r>
          </w:p>
        </w:tc>
        <w:tc>
          <w:tcPr>
            <w:tcW w:w="3118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«Управление ЖКХ администрации Светлогорского района»  </w:t>
            </w:r>
          </w:p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B20AF6" w:rsidRPr="00EB5C00" w:rsidRDefault="00B20AF6" w:rsidP="00B20A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приобретенной специализированной дорожной техники</w:t>
            </w:r>
          </w:p>
        </w:tc>
        <w:tc>
          <w:tcPr>
            <w:tcW w:w="1417" w:type="dxa"/>
          </w:tcPr>
          <w:p w:rsidR="00B20AF6" w:rsidRPr="00EB5C00" w:rsidRDefault="00B20AF6" w:rsidP="00B20A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20AF6" w:rsidRPr="00EB5C00" w:rsidRDefault="00B20AF6" w:rsidP="00B20AF6">
            <w:pPr>
              <w:tabs>
                <w:tab w:val="left" w:pos="315"/>
                <w:tab w:val="center" w:pos="6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B20AF6" w:rsidRPr="00990068" w:rsidRDefault="00B20AF6" w:rsidP="00B20AF6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  <w:sectPr w:rsidR="00B20AF6" w:rsidRPr="00990068" w:rsidSect="00B20AF6">
          <w:pgSz w:w="16838" w:h="11906" w:orient="landscape" w:code="9"/>
          <w:pgMar w:top="284" w:right="851" w:bottom="709" w:left="851" w:header="397" w:footer="397" w:gutter="0"/>
          <w:cols w:space="720"/>
          <w:titlePg/>
          <w:docGrid w:linePitch="326"/>
        </w:sectPr>
      </w:pPr>
    </w:p>
    <w:p w:rsidR="00B20AF6" w:rsidRPr="00990068" w:rsidRDefault="00B20AF6" w:rsidP="00B20AF6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9006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2 к подпрограмме.</w:t>
      </w:r>
    </w:p>
    <w:p w:rsidR="00B20AF6" w:rsidRPr="00990068" w:rsidRDefault="00B20AF6" w:rsidP="00B20AF6">
      <w:pPr>
        <w:ind w:firstLine="540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0AF6" w:rsidRPr="00990068" w:rsidRDefault="00B20AF6" w:rsidP="00B20AF6">
      <w:pPr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90068">
        <w:rPr>
          <w:rFonts w:ascii="Times New Roman" w:hAnsi="Times New Roman" w:cs="Times New Roman"/>
          <w:b/>
          <w:sz w:val="28"/>
          <w:szCs w:val="28"/>
          <w:lang w:eastAsia="en-US"/>
        </w:rPr>
        <w:t>Финансовое обеспечени</w:t>
      </w:r>
      <w:r w:rsidR="007B16FB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Pr="009900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мероприятий муниципальной подпрограммы.</w:t>
      </w:r>
    </w:p>
    <w:p w:rsidR="00B20AF6" w:rsidRPr="00990068" w:rsidRDefault="00B20AF6" w:rsidP="00B20AF6">
      <w:pPr>
        <w:ind w:left="426"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6"/>
        <w:tblOverlap w:val="never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5146"/>
        <w:gridCol w:w="1451"/>
        <w:gridCol w:w="3034"/>
      </w:tblGrid>
      <w:tr w:rsidR="00B20AF6" w:rsidRPr="00EB5C00" w:rsidTr="00992D58">
        <w:trPr>
          <w:trHeight w:val="505"/>
        </w:trPr>
        <w:tc>
          <w:tcPr>
            <w:tcW w:w="497" w:type="dxa"/>
            <w:vMerge w:val="restart"/>
          </w:tcPr>
          <w:p w:rsidR="00B20AF6" w:rsidRPr="00EB5C00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146" w:type="dxa"/>
            <w:vMerge w:val="restart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мероприятия </w:t>
            </w:r>
          </w:p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программы.</w:t>
            </w:r>
          </w:p>
        </w:tc>
        <w:tc>
          <w:tcPr>
            <w:tcW w:w="1451" w:type="dxa"/>
            <w:vMerge w:val="restart"/>
          </w:tcPr>
          <w:p w:rsidR="00B20AF6" w:rsidRPr="00EB5C00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финансирования.</w:t>
            </w:r>
          </w:p>
        </w:tc>
        <w:tc>
          <w:tcPr>
            <w:tcW w:w="3034" w:type="dxa"/>
          </w:tcPr>
          <w:p w:rsidR="00B20AF6" w:rsidRPr="00EB5C00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Финансовые затраты, тыс. руб.</w:t>
            </w:r>
          </w:p>
        </w:tc>
      </w:tr>
      <w:tr w:rsidR="00B20AF6" w:rsidRPr="00EB5C00" w:rsidTr="00992D58">
        <w:trPr>
          <w:trHeight w:val="504"/>
        </w:trPr>
        <w:tc>
          <w:tcPr>
            <w:tcW w:w="497" w:type="dxa"/>
            <w:vMerge/>
          </w:tcPr>
          <w:p w:rsidR="00B20AF6" w:rsidRPr="00EB5C00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46" w:type="dxa"/>
            <w:vMerge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vMerge/>
          </w:tcPr>
          <w:p w:rsidR="00B20AF6" w:rsidRPr="00EB5C00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34" w:type="dxa"/>
          </w:tcPr>
          <w:p w:rsidR="00B20AF6" w:rsidRPr="00EB5C00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</w:tr>
      <w:tr w:rsidR="00B20AF6" w:rsidRPr="00EB5C00" w:rsidTr="00992D58">
        <w:trPr>
          <w:trHeight w:val="306"/>
        </w:trPr>
        <w:tc>
          <w:tcPr>
            <w:tcW w:w="497" w:type="dxa"/>
            <w:vMerge/>
          </w:tcPr>
          <w:p w:rsidR="00B20AF6" w:rsidRPr="00EB5C00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46" w:type="dxa"/>
            <w:vMerge w:val="restart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потребности в финансовых ресурсах на выполнение программы, в том числе:</w:t>
            </w:r>
          </w:p>
        </w:tc>
        <w:tc>
          <w:tcPr>
            <w:tcW w:w="1451" w:type="dxa"/>
          </w:tcPr>
          <w:p w:rsidR="00B20AF6" w:rsidRPr="00EB5C00" w:rsidRDefault="00B20AF6" w:rsidP="00B20A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Всего:  </w:t>
            </w:r>
          </w:p>
        </w:tc>
        <w:tc>
          <w:tcPr>
            <w:tcW w:w="3034" w:type="dxa"/>
            <w:vAlign w:val="bottom"/>
          </w:tcPr>
          <w:p w:rsidR="00B20AF6" w:rsidRPr="006B0152" w:rsidRDefault="00777F83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9 059,34</w:t>
            </w:r>
          </w:p>
        </w:tc>
      </w:tr>
      <w:tr w:rsidR="00B20AF6" w:rsidRPr="00EB5C00" w:rsidTr="00992D58">
        <w:trPr>
          <w:trHeight w:val="125"/>
        </w:trPr>
        <w:tc>
          <w:tcPr>
            <w:tcW w:w="497" w:type="dxa"/>
            <w:vMerge/>
          </w:tcPr>
          <w:p w:rsidR="00B20AF6" w:rsidRPr="00EB5C00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46" w:type="dxa"/>
            <w:vMerge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ФБ*:  </w:t>
            </w:r>
          </w:p>
        </w:tc>
        <w:tc>
          <w:tcPr>
            <w:tcW w:w="3034" w:type="dxa"/>
          </w:tcPr>
          <w:p w:rsidR="00B20AF6" w:rsidRPr="006B0152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20AF6" w:rsidRPr="00EB5C00" w:rsidTr="00992D58">
        <w:trPr>
          <w:trHeight w:val="295"/>
        </w:trPr>
        <w:tc>
          <w:tcPr>
            <w:tcW w:w="497" w:type="dxa"/>
            <w:vMerge/>
          </w:tcPr>
          <w:p w:rsidR="00B20AF6" w:rsidRPr="00EB5C00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46" w:type="dxa"/>
            <w:vMerge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МБ*:  </w:t>
            </w:r>
          </w:p>
        </w:tc>
        <w:tc>
          <w:tcPr>
            <w:tcW w:w="3034" w:type="dxa"/>
          </w:tcPr>
          <w:p w:rsidR="00B20AF6" w:rsidRPr="006B0152" w:rsidRDefault="00777F83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9 059,34</w:t>
            </w:r>
          </w:p>
        </w:tc>
      </w:tr>
      <w:tr w:rsidR="00B20AF6" w:rsidRPr="00EB5C00" w:rsidTr="00992D58">
        <w:trPr>
          <w:trHeight w:val="41"/>
        </w:trPr>
        <w:tc>
          <w:tcPr>
            <w:tcW w:w="497" w:type="dxa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5146" w:type="dxa"/>
          </w:tcPr>
          <w:p w:rsidR="00B20AF6" w:rsidRPr="006B0152" w:rsidRDefault="00B20AF6" w:rsidP="00B2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152">
              <w:rPr>
                <w:rFonts w:ascii="Times New Roman" w:hAnsi="Times New Roman" w:cs="Times New Roman"/>
                <w:sz w:val="28"/>
                <w:szCs w:val="28"/>
              </w:rPr>
              <w:t>Ремонт дорожного покрытия</w:t>
            </w:r>
          </w:p>
        </w:tc>
        <w:tc>
          <w:tcPr>
            <w:tcW w:w="1451" w:type="dxa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МБ:  </w:t>
            </w:r>
          </w:p>
        </w:tc>
        <w:tc>
          <w:tcPr>
            <w:tcW w:w="3034" w:type="dxa"/>
          </w:tcPr>
          <w:p w:rsidR="00B20AF6" w:rsidRPr="00F96CDA" w:rsidRDefault="004C3568" w:rsidP="001552C1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777F83"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552C1"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0B4705"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0B4705"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,34</w:t>
            </w:r>
          </w:p>
        </w:tc>
      </w:tr>
      <w:tr w:rsidR="00B20AF6" w:rsidRPr="00EB5C00" w:rsidTr="00992D58">
        <w:trPr>
          <w:trHeight w:val="41"/>
        </w:trPr>
        <w:tc>
          <w:tcPr>
            <w:tcW w:w="497" w:type="dxa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5146" w:type="dxa"/>
          </w:tcPr>
          <w:p w:rsidR="00B20AF6" w:rsidRPr="006B0152" w:rsidRDefault="00B20AF6" w:rsidP="000C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152">
              <w:rPr>
                <w:rFonts w:ascii="Times New Roman" w:hAnsi="Times New Roman" w:cs="Times New Roman"/>
                <w:sz w:val="28"/>
                <w:szCs w:val="28"/>
              </w:rPr>
              <w:t>Ямочный ремонт</w:t>
            </w:r>
            <w:r w:rsidR="00777F83" w:rsidRPr="006B0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29B" w:rsidRPr="006B0152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="00777F83" w:rsidRPr="006B0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77F83" w:rsidRPr="006B01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7F83" w:rsidRPr="006B0152">
              <w:rPr>
                <w:rFonts w:ascii="Times New Roman" w:hAnsi="Times New Roman" w:cs="Times New Roman"/>
                <w:sz w:val="28"/>
                <w:szCs w:val="28"/>
              </w:rPr>
              <w:t>. Светлогорск</w:t>
            </w:r>
            <w:r w:rsidR="000C029B" w:rsidRPr="006B01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7F83" w:rsidRPr="006B0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34" w:type="dxa"/>
          </w:tcPr>
          <w:p w:rsidR="00B20AF6" w:rsidRPr="00F96CDA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282,0</w:t>
            </w:r>
          </w:p>
        </w:tc>
      </w:tr>
      <w:tr w:rsidR="00B20AF6" w:rsidRPr="00EB5C00" w:rsidTr="00992D58">
        <w:trPr>
          <w:trHeight w:val="41"/>
        </w:trPr>
        <w:tc>
          <w:tcPr>
            <w:tcW w:w="497" w:type="dxa"/>
          </w:tcPr>
          <w:p w:rsidR="00B20AF6" w:rsidRPr="00EB5C00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6" w:type="dxa"/>
          </w:tcPr>
          <w:p w:rsidR="00B20AF6" w:rsidRPr="006B0152" w:rsidRDefault="00B20AF6" w:rsidP="00B2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Установка дорожных знаков со стойками.</w:t>
            </w:r>
          </w:p>
        </w:tc>
        <w:tc>
          <w:tcPr>
            <w:tcW w:w="1451" w:type="dxa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МБ: </w:t>
            </w:r>
          </w:p>
        </w:tc>
        <w:tc>
          <w:tcPr>
            <w:tcW w:w="3034" w:type="dxa"/>
          </w:tcPr>
          <w:p w:rsidR="00B20AF6" w:rsidRPr="00F96CDA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400,0</w:t>
            </w:r>
          </w:p>
        </w:tc>
      </w:tr>
      <w:tr w:rsidR="00416AAC" w:rsidRPr="00EB5C00" w:rsidTr="00992D58">
        <w:trPr>
          <w:trHeight w:val="41"/>
        </w:trPr>
        <w:tc>
          <w:tcPr>
            <w:tcW w:w="497" w:type="dxa"/>
          </w:tcPr>
          <w:p w:rsidR="00416AAC" w:rsidRPr="00EB5C00" w:rsidRDefault="00416AAC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46" w:type="dxa"/>
          </w:tcPr>
          <w:p w:rsidR="00777F83" w:rsidRPr="006B0152" w:rsidRDefault="000C029B" w:rsidP="00777F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416AAC"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емонт </w:t>
            </w:r>
            <w:proofErr w:type="spellStart"/>
            <w:r w:rsidR="00777F83"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междворового</w:t>
            </w:r>
            <w:proofErr w:type="spellEnd"/>
            <w:r w:rsidR="00777F83"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проезда к жилым домам в </w:t>
            </w:r>
            <w:proofErr w:type="gramStart"/>
            <w:r w:rsidR="00777F83"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="00777F83"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Светлогорск, ул. Мичурина, 2-4</w:t>
            </w:r>
          </w:p>
        </w:tc>
        <w:tc>
          <w:tcPr>
            <w:tcW w:w="1451" w:type="dxa"/>
          </w:tcPr>
          <w:p w:rsidR="00416AAC" w:rsidRPr="00EB5C00" w:rsidRDefault="00416AAC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34" w:type="dxa"/>
          </w:tcPr>
          <w:p w:rsidR="00416AAC" w:rsidRPr="00F96CDA" w:rsidRDefault="00416AAC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777F83"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718</w:t>
            </w:r>
            <w:r w:rsidR="00777F83"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B20AF6" w:rsidRPr="00EB5C00" w:rsidTr="00992D58">
        <w:trPr>
          <w:trHeight w:val="41"/>
        </w:trPr>
        <w:tc>
          <w:tcPr>
            <w:tcW w:w="497" w:type="dxa"/>
          </w:tcPr>
          <w:p w:rsidR="00B20AF6" w:rsidRPr="00EB5C00" w:rsidRDefault="00416AAC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46" w:type="dxa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451" w:type="dxa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МБ:  </w:t>
            </w:r>
          </w:p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34" w:type="dxa"/>
          </w:tcPr>
          <w:p w:rsidR="00B20AF6" w:rsidRPr="00F96CDA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400,0</w:t>
            </w:r>
          </w:p>
        </w:tc>
      </w:tr>
      <w:tr w:rsidR="00B20AF6" w:rsidRPr="00EB5C00" w:rsidTr="00992D58">
        <w:trPr>
          <w:trHeight w:val="41"/>
        </w:trPr>
        <w:tc>
          <w:tcPr>
            <w:tcW w:w="497" w:type="dxa"/>
          </w:tcPr>
          <w:p w:rsidR="00B20AF6" w:rsidRPr="00EB5C00" w:rsidRDefault="00416AAC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46" w:type="dxa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 искусственных неровностей</w:t>
            </w:r>
          </w:p>
        </w:tc>
        <w:tc>
          <w:tcPr>
            <w:tcW w:w="1451" w:type="dxa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34" w:type="dxa"/>
          </w:tcPr>
          <w:p w:rsidR="00B20AF6" w:rsidRPr="00F96CDA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46,0</w:t>
            </w:r>
          </w:p>
        </w:tc>
      </w:tr>
      <w:tr w:rsidR="00B20AF6" w:rsidRPr="00EB5C00" w:rsidTr="00992D58">
        <w:trPr>
          <w:trHeight w:val="41"/>
        </w:trPr>
        <w:tc>
          <w:tcPr>
            <w:tcW w:w="497" w:type="dxa"/>
          </w:tcPr>
          <w:p w:rsidR="00B20AF6" w:rsidRPr="006B0152" w:rsidRDefault="00416AAC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46" w:type="dxa"/>
          </w:tcPr>
          <w:p w:rsidR="00B20AF6" w:rsidRPr="006B0152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специализированной дорожной техники</w:t>
            </w:r>
          </w:p>
        </w:tc>
        <w:tc>
          <w:tcPr>
            <w:tcW w:w="1451" w:type="dxa"/>
          </w:tcPr>
          <w:p w:rsidR="00B20AF6" w:rsidRPr="00EB5C00" w:rsidRDefault="00B20AF6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34" w:type="dxa"/>
          </w:tcPr>
          <w:p w:rsidR="00B20AF6" w:rsidRPr="00F96CDA" w:rsidRDefault="00B20AF6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2 500,0</w:t>
            </w:r>
          </w:p>
        </w:tc>
      </w:tr>
      <w:tr w:rsidR="006D641D" w:rsidRPr="00EB5C00" w:rsidTr="00992D58">
        <w:trPr>
          <w:trHeight w:val="41"/>
        </w:trPr>
        <w:tc>
          <w:tcPr>
            <w:tcW w:w="497" w:type="dxa"/>
          </w:tcPr>
          <w:p w:rsidR="006D641D" w:rsidRPr="006B0152" w:rsidRDefault="000B4705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46" w:type="dxa"/>
          </w:tcPr>
          <w:p w:rsidR="006D641D" w:rsidRPr="006B0152" w:rsidRDefault="000B4705" w:rsidP="000C02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проектно</w:t>
            </w:r>
            <w:r w:rsidR="000C029B"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документации на капитальн</w:t>
            </w:r>
            <w:r w:rsidR="000C029B"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ый</w:t>
            </w:r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ремонт ул. Балтийск</w:t>
            </w:r>
            <w:r w:rsidR="000C029B"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proofErr w:type="gramStart"/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Светлогорск</w:t>
            </w:r>
            <w:r w:rsidR="000C029B" w:rsidRPr="006B0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Калининградской области</w:t>
            </w:r>
          </w:p>
        </w:tc>
        <w:tc>
          <w:tcPr>
            <w:tcW w:w="1451" w:type="dxa"/>
          </w:tcPr>
          <w:p w:rsidR="006D641D" w:rsidRPr="00EB5C00" w:rsidRDefault="000B4705" w:rsidP="00B20A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МБ:</w:t>
            </w:r>
          </w:p>
        </w:tc>
        <w:tc>
          <w:tcPr>
            <w:tcW w:w="3034" w:type="dxa"/>
          </w:tcPr>
          <w:p w:rsidR="006D641D" w:rsidRPr="00F96CDA" w:rsidRDefault="000B4705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1 650,0</w:t>
            </w:r>
          </w:p>
        </w:tc>
      </w:tr>
      <w:tr w:rsidR="004C3568" w:rsidRPr="00EB5C00" w:rsidTr="00992D58">
        <w:trPr>
          <w:trHeight w:val="41"/>
        </w:trPr>
        <w:tc>
          <w:tcPr>
            <w:tcW w:w="497" w:type="dxa"/>
          </w:tcPr>
          <w:p w:rsidR="004C3568" w:rsidRPr="006B0152" w:rsidRDefault="004C3568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46" w:type="dxa"/>
          </w:tcPr>
          <w:p w:rsidR="004C3568" w:rsidRPr="00F96CDA" w:rsidRDefault="004C3568" w:rsidP="000C02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и установка электронных табло для размещения информации о парковочных местах</w:t>
            </w:r>
            <w:r w:rsidR="00E8335C"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территории г. Светлогорска</w:t>
            </w:r>
          </w:p>
        </w:tc>
        <w:tc>
          <w:tcPr>
            <w:tcW w:w="1451" w:type="dxa"/>
          </w:tcPr>
          <w:p w:rsidR="004C3568" w:rsidRPr="004C3568" w:rsidRDefault="004C3568" w:rsidP="00B20AF6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3034" w:type="dxa"/>
          </w:tcPr>
          <w:p w:rsidR="004C3568" w:rsidRPr="00F96CDA" w:rsidRDefault="004C3568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98,0</w:t>
            </w:r>
          </w:p>
        </w:tc>
      </w:tr>
      <w:tr w:rsidR="00EB31F8" w:rsidRPr="00EB5C00" w:rsidTr="00992D58">
        <w:trPr>
          <w:trHeight w:val="41"/>
        </w:trPr>
        <w:tc>
          <w:tcPr>
            <w:tcW w:w="497" w:type="dxa"/>
          </w:tcPr>
          <w:p w:rsidR="00EB31F8" w:rsidRDefault="00EB31F8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46" w:type="dxa"/>
          </w:tcPr>
          <w:p w:rsidR="00EB31F8" w:rsidRPr="00F96CDA" w:rsidRDefault="00EE524D" w:rsidP="00D45E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Дорожные о</w:t>
            </w:r>
            <w:r w:rsidR="00EB31F8"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граждения вдоль Калининградского</w:t>
            </w: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проспекта от </w:t>
            </w:r>
            <w:r w:rsidR="00D45E11"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ДШИ</w:t>
            </w: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им. Гречанинова</w:t>
            </w:r>
            <w:r w:rsidR="00D45E11"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А.Т. г. Светлогорска</w:t>
            </w: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железнодорожного переезда</w:t>
            </w:r>
          </w:p>
        </w:tc>
        <w:tc>
          <w:tcPr>
            <w:tcW w:w="1451" w:type="dxa"/>
          </w:tcPr>
          <w:p w:rsidR="00EB31F8" w:rsidRPr="004C3568" w:rsidRDefault="00EB31F8" w:rsidP="00B20AF6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3034" w:type="dxa"/>
          </w:tcPr>
          <w:p w:rsidR="00EB31F8" w:rsidRPr="00F96CDA" w:rsidRDefault="00EB31F8" w:rsidP="00B20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C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</w:t>
            </w:r>
          </w:p>
        </w:tc>
      </w:tr>
    </w:tbl>
    <w:p w:rsidR="00B20AF6" w:rsidRPr="00990068" w:rsidRDefault="00B20AF6" w:rsidP="00B20AF6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0AF6" w:rsidRPr="00990068" w:rsidRDefault="00B20AF6" w:rsidP="00B20AF6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990068">
        <w:rPr>
          <w:rFonts w:ascii="Times New Roman" w:hAnsi="Times New Roman" w:cs="Times New Roman"/>
          <w:sz w:val="28"/>
          <w:szCs w:val="28"/>
          <w:lang w:eastAsia="en-US"/>
        </w:rPr>
        <w:t>*ФБ – федеральный бюджет. *МБ – местный бюджет.</w:t>
      </w:r>
    </w:p>
    <w:p w:rsidR="00B20AF6" w:rsidRPr="00990068" w:rsidRDefault="00B20AF6" w:rsidP="00C97387">
      <w:pPr>
        <w:jc w:val="both"/>
        <w:rPr>
          <w:rFonts w:ascii="Times New Roman" w:hAnsi="Times New Roman" w:cs="Times New Roman"/>
        </w:rPr>
      </w:pPr>
    </w:p>
    <w:p w:rsidR="00B20AF6" w:rsidRPr="00990068" w:rsidRDefault="00B20AF6" w:rsidP="00B20AF6">
      <w:pPr>
        <w:ind w:left="851" w:right="-191" w:firstLine="425"/>
        <w:jc w:val="right"/>
        <w:rPr>
          <w:rFonts w:ascii="Times New Roman" w:hAnsi="Times New Roman" w:cs="Times New Roman"/>
        </w:rPr>
      </w:pPr>
    </w:p>
    <w:p w:rsidR="00B20AF6" w:rsidRPr="00990068" w:rsidRDefault="00B20AF6" w:rsidP="00B20AF6">
      <w:pPr>
        <w:pStyle w:val="1"/>
        <w:tabs>
          <w:tab w:val="left" w:pos="3247"/>
          <w:tab w:val="center" w:pos="6048"/>
        </w:tabs>
        <w:ind w:left="851" w:right="-191" w:firstLine="425"/>
        <w:jc w:val="left"/>
        <w:rPr>
          <w:rFonts w:ascii="Times New Roman" w:hAnsi="Times New Roman" w:cs="Times New Roman"/>
        </w:rPr>
      </w:pPr>
      <w:r w:rsidRPr="00990068">
        <w:rPr>
          <w:rFonts w:ascii="Times New Roman" w:hAnsi="Times New Roman" w:cs="Times New Roman"/>
        </w:rPr>
        <w:tab/>
        <w:t xml:space="preserve"> </w:t>
      </w:r>
    </w:p>
    <w:p w:rsidR="00B20AF6" w:rsidRPr="00990068" w:rsidRDefault="00B20AF6" w:rsidP="00C97387">
      <w:pPr>
        <w:jc w:val="both"/>
        <w:rPr>
          <w:rFonts w:ascii="Times New Roman" w:hAnsi="Times New Roman" w:cs="Times New Roman"/>
        </w:rPr>
      </w:pPr>
    </w:p>
    <w:sectPr w:rsidR="00B20AF6" w:rsidRPr="00990068" w:rsidSect="00F12FDC">
      <w:pgSz w:w="11905" w:h="16837"/>
      <w:pgMar w:top="851" w:right="680" w:bottom="1135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75C" w:rsidRDefault="0056775C" w:rsidP="00DD3E4A">
      <w:r>
        <w:separator/>
      </w:r>
    </w:p>
  </w:endnote>
  <w:endnote w:type="continuationSeparator" w:id="1">
    <w:p w:rsidR="0056775C" w:rsidRDefault="0056775C" w:rsidP="00DD3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82" w:rsidRDefault="00B17482">
    <w:pPr>
      <w:pStyle w:val="affe"/>
      <w:jc w:val="right"/>
    </w:pPr>
  </w:p>
  <w:p w:rsidR="00B17482" w:rsidRDefault="00B17482">
    <w:pPr>
      <w:pStyle w:val="af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75C" w:rsidRDefault="0056775C" w:rsidP="00DD3E4A">
      <w:r>
        <w:separator/>
      </w:r>
    </w:p>
  </w:footnote>
  <w:footnote w:type="continuationSeparator" w:id="1">
    <w:p w:rsidR="0056775C" w:rsidRDefault="0056775C" w:rsidP="00DD3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3">
    <w:nsid w:val="59E278D0"/>
    <w:multiLevelType w:val="hybridMultilevel"/>
    <w:tmpl w:val="57DAA4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14CBD"/>
    <w:rsid w:val="00000C2D"/>
    <w:rsid w:val="00007AB6"/>
    <w:rsid w:val="00014572"/>
    <w:rsid w:val="000156F5"/>
    <w:rsid w:val="00017C47"/>
    <w:rsid w:val="0002484F"/>
    <w:rsid w:val="000303E9"/>
    <w:rsid w:val="0003760A"/>
    <w:rsid w:val="00042F2F"/>
    <w:rsid w:val="0004361E"/>
    <w:rsid w:val="000441DF"/>
    <w:rsid w:val="000565FD"/>
    <w:rsid w:val="000714B6"/>
    <w:rsid w:val="00077104"/>
    <w:rsid w:val="0008086C"/>
    <w:rsid w:val="0008735A"/>
    <w:rsid w:val="000900D4"/>
    <w:rsid w:val="000906F8"/>
    <w:rsid w:val="000918AA"/>
    <w:rsid w:val="00095CDC"/>
    <w:rsid w:val="000A0EED"/>
    <w:rsid w:val="000A586C"/>
    <w:rsid w:val="000A7993"/>
    <w:rsid w:val="000A7F7D"/>
    <w:rsid w:val="000B4705"/>
    <w:rsid w:val="000C029B"/>
    <w:rsid w:val="000C59FC"/>
    <w:rsid w:val="000C5BC0"/>
    <w:rsid w:val="000D59FA"/>
    <w:rsid w:val="000F054B"/>
    <w:rsid w:val="000F0B40"/>
    <w:rsid w:val="00112926"/>
    <w:rsid w:val="00114CBD"/>
    <w:rsid w:val="00120554"/>
    <w:rsid w:val="001250ED"/>
    <w:rsid w:val="001274E8"/>
    <w:rsid w:val="00127F4F"/>
    <w:rsid w:val="00140C83"/>
    <w:rsid w:val="00147EC7"/>
    <w:rsid w:val="00150878"/>
    <w:rsid w:val="001552C1"/>
    <w:rsid w:val="001613FA"/>
    <w:rsid w:val="0016537B"/>
    <w:rsid w:val="00167D77"/>
    <w:rsid w:val="00172296"/>
    <w:rsid w:val="00173F2A"/>
    <w:rsid w:val="0017629B"/>
    <w:rsid w:val="001843EA"/>
    <w:rsid w:val="00184D1D"/>
    <w:rsid w:val="00191859"/>
    <w:rsid w:val="00196AFC"/>
    <w:rsid w:val="00197E83"/>
    <w:rsid w:val="001A2761"/>
    <w:rsid w:val="001B6E02"/>
    <w:rsid w:val="001C069E"/>
    <w:rsid w:val="001F3FB6"/>
    <w:rsid w:val="001F48E0"/>
    <w:rsid w:val="0020263E"/>
    <w:rsid w:val="00204F1A"/>
    <w:rsid w:val="00212A8E"/>
    <w:rsid w:val="0021388A"/>
    <w:rsid w:val="00220488"/>
    <w:rsid w:val="00225600"/>
    <w:rsid w:val="00227F33"/>
    <w:rsid w:val="00234DB2"/>
    <w:rsid w:val="00234F69"/>
    <w:rsid w:val="0026430C"/>
    <w:rsid w:val="00272B12"/>
    <w:rsid w:val="002840A8"/>
    <w:rsid w:val="00290C1F"/>
    <w:rsid w:val="002938B5"/>
    <w:rsid w:val="002A41D9"/>
    <w:rsid w:val="002A49A2"/>
    <w:rsid w:val="002A6A92"/>
    <w:rsid w:val="002B27E2"/>
    <w:rsid w:val="002B5A6B"/>
    <w:rsid w:val="002B7A37"/>
    <w:rsid w:val="002E0EDA"/>
    <w:rsid w:val="002E33A7"/>
    <w:rsid w:val="002F1C43"/>
    <w:rsid w:val="002F20A2"/>
    <w:rsid w:val="002F6C6E"/>
    <w:rsid w:val="003052AC"/>
    <w:rsid w:val="00311EA6"/>
    <w:rsid w:val="00320F1E"/>
    <w:rsid w:val="0035033A"/>
    <w:rsid w:val="0035323E"/>
    <w:rsid w:val="00354050"/>
    <w:rsid w:val="00355ABF"/>
    <w:rsid w:val="00357E73"/>
    <w:rsid w:val="00363B62"/>
    <w:rsid w:val="00367BCB"/>
    <w:rsid w:val="003772D8"/>
    <w:rsid w:val="00387543"/>
    <w:rsid w:val="00390087"/>
    <w:rsid w:val="00391915"/>
    <w:rsid w:val="00395396"/>
    <w:rsid w:val="003A0350"/>
    <w:rsid w:val="003A7938"/>
    <w:rsid w:val="003B4F7A"/>
    <w:rsid w:val="003D5D57"/>
    <w:rsid w:val="003E15DB"/>
    <w:rsid w:val="003E1BE8"/>
    <w:rsid w:val="003E2B7A"/>
    <w:rsid w:val="003F68F6"/>
    <w:rsid w:val="00403DDD"/>
    <w:rsid w:val="00404B82"/>
    <w:rsid w:val="00416AAC"/>
    <w:rsid w:val="004206F7"/>
    <w:rsid w:val="0042326C"/>
    <w:rsid w:val="00424BC1"/>
    <w:rsid w:val="00451E04"/>
    <w:rsid w:val="004636B4"/>
    <w:rsid w:val="0046372A"/>
    <w:rsid w:val="00464D69"/>
    <w:rsid w:val="0046793C"/>
    <w:rsid w:val="004777BF"/>
    <w:rsid w:val="00480977"/>
    <w:rsid w:val="0048100C"/>
    <w:rsid w:val="00497674"/>
    <w:rsid w:val="004B0119"/>
    <w:rsid w:val="004B092E"/>
    <w:rsid w:val="004B2C6D"/>
    <w:rsid w:val="004C3568"/>
    <w:rsid w:val="004E29FA"/>
    <w:rsid w:val="004F3420"/>
    <w:rsid w:val="004F6290"/>
    <w:rsid w:val="00501E3A"/>
    <w:rsid w:val="00506D71"/>
    <w:rsid w:val="00513120"/>
    <w:rsid w:val="00515A28"/>
    <w:rsid w:val="00525365"/>
    <w:rsid w:val="00534486"/>
    <w:rsid w:val="005662FA"/>
    <w:rsid w:val="00567297"/>
    <w:rsid w:val="0056775C"/>
    <w:rsid w:val="005744A2"/>
    <w:rsid w:val="00575DF2"/>
    <w:rsid w:val="00586BC8"/>
    <w:rsid w:val="00594310"/>
    <w:rsid w:val="0059439E"/>
    <w:rsid w:val="005A131E"/>
    <w:rsid w:val="005B2FBE"/>
    <w:rsid w:val="005C0AFD"/>
    <w:rsid w:val="005D5F61"/>
    <w:rsid w:val="005E042A"/>
    <w:rsid w:val="005E5BBD"/>
    <w:rsid w:val="005E5F38"/>
    <w:rsid w:val="005E635B"/>
    <w:rsid w:val="005E7BB4"/>
    <w:rsid w:val="005E7EB3"/>
    <w:rsid w:val="005F1DBC"/>
    <w:rsid w:val="005F5E72"/>
    <w:rsid w:val="0060624B"/>
    <w:rsid w:val="00606A5C"/>
    <w:rsid w:val="0061132E"/>
    <w:rsid w:val="006115F1"/>
    <w:rsid w:val="00614A6A"/>
    <w:rsid w:val="0062044B"/>
    <w:rsid w:val="006417AE"/>
    <w:rsid w:val="00642842"/>
    <w:rsid w:val="0065027F"/>
    <w:rsid w:val="00651EC8"/>
    <w:rsid w:val="00653586"/>
    <w:rsid w:val="006627CE"/>
    <w:rsid w:val="006634F5"/>
    <w:rsid w:val="0066389F"/>
    <w:rsid w:val="00665D67"/>
    <w:rsid w:val="006678B5"/>
    <w:rsid w:val="006703F8"/>
    <w:rsid w:val="00677C4F"/>
    <w:rsid w:val="0068600A"/>
    <w:rsid w:val="006959F0"/>
    <w:rsid w:val="006A0EE0"/>
    <w:rsid w:val="006B0152"/>
    <w:rsid w:val="006B1B7B"/>
    <w:rsid w:val="006B28D1"/>
    <w:rsid w:val="006B47B4"/>
    <w:rsid w:val="006B6ABA"/>
    <w:rsid w:val="006B7254"/>
    <w:rsid w:val="006D641D"/>
    <w:rsid w:val="006D68EC"/>
    <w:rsid w:val="006D73B6"/>
    <w:rsid w:val="006E2F58"/>
    <w:rsid w:val="006E3219"/>
    <w:rsid w:val="006F6FC2"/>
    <w:rsid w:val="00704DEC"/>
    <w:rsid w:val="00714A5A"/>
    <w:rsid w:val="0072521F"/>
    <w:rsid w:val="00726602"/>
    <w:rsid w:val="00731186"/>
    <w:rsid w:val="00732B23"/>
    <w:rsid w:val="00734BC1"/>
    <w:rsid w:val="007463AA"/>
    <w:rsid w:val="00751F3F"/>
    <w:rsid w:val="00752DF7"/>
    <w:rsid w:val="00754B57"/>
    <w:rsid w:val="00761F3C"/>
    <w:rsid w:val="0076276D"/>
    <w:rsid w:val="007653E7"/>
    <w:rsid w:val="00770D09"/>
    <w:rsid w:val="0077108E"/>
    <w:rsid w:val="00772EB1"/>
    <w:rsid w:val="00774CDE"/>
    <w:rsid w:val="00776161"/>
    <w:rsid w:val="00777F83"/>
    <w:rsid w:val="0078562D"/>
    <w:rsid w:val="007B16FB"/>
    <w:rsid w:val="007B21E7"/>
    <w:rsid w:val="007B5074"/>
    <w:rsid w:val="007C54E5"/>
    <w:rsid w:val="007D0012"/>
    <w:rsid w:val="007F2D41"/>
    <w:rsid w:val="007F6D06"/>
    <w:rsid w:val="00800299"/>
    <w:rsid w:val="00800490"/>
    <w:rsid w:val="00806DB6"/>
    <w:rsid w:val="0081021C"/>
    <w:rsid w:val="008171BF"/>
    <w:rsid w:val="008228A8"/>
    <w:rsid w:val="0084182C"/>
    <w:rsid w:val="00843D3A"/>
    <w:rsid w:val="008555CD"/>
    <w:rsid w:val="008607C4"/>
    <w:rsid w:val="00862038"/>
    <w:rsid w:val="00873AA7"/>
    <w:rsid w:val="00873E6D"/>
    <w:rsid w:val="00887409"/>
    <w:rsid w:val="00891871"/>
    <w:rsid w:val="00894E1A"/>
    <w:rsid w:val="008A0AAF"/>
    <w:rsid w:val="008A311B"/>
    <w:rsid w:val="008B1A8B"/>
    <w:rsid w:val="008C4AA1"/>
    <w:rsid w:val="008D62F4"/>
    <w:rsid w:val="008D7574"/>
    <w:rsid w:val="008E078B"/>
    <w:rsid w:val="008E6557"/>
    <w:rsid w:val="008E7894"/>
    <w:rsid w:val="008F05E2"/>
    <w:rsid w:val="00910623"/>
    <w:rsid w:val="00920DEF"/>
    <w:rsid w:val="0092150C"/>
    <w:rsid w:val="009219B7"/>
    <w:rsid w:val="009370C5"/>
    <w:rsid w:val="00945239"/>
    <w:rsid w:val="00960CD7"/>
    <w:rsid w:val="009626BA"/>
    <w:rsid w:val="009725BE"/>
    <w:rsid w:val="00976A32"/>
    <w:rsid w:val="00977704"/>
    <w:rsid w:val="00990068"/>
    <w:rsid w:val="00992D58"/>
    <w:rsid w:val="00996FA4"/>
    <w:rsid w:val="009C6AED"/>
    <w:rsid w:val="009D3F77"/>
    <w:rsid w:val="009E456D"/>
    <w:rsid w:val="009E65FD"/>
    <w:rsid w:val="009F4DDC"/>
    <w:rsid w:val="00A00804"/>
    <w:rsid w:val="00A01951"/>
    <w:rsid w:val="00A031D7"/>
    <w:rsid w:val="00A07867"/>
    <w:rsid w:val="00A10BB7"/>
    <w:rsid w:val="00A117E9"/>
    <w:rsid w:val="00A21C67"/>
    <w:rsid w:val="00A25723"/>
    <w:rsid w:val="00A30F9A"/>
    <w:rsid w:val="00A371A9"/>
    <w:rsid w:val="00A40957"/>
    <w:rsid w:val="00A64371"/>
    <w:rsid w:val="00A77628"/>
    <w:rsid w:val="00A90B37"/>
    <w:rsid w:val="00A91F76"/>
    <w:rsid w:val="00AB007E"/>
    <w:rsid w:val="00AB4DA3"/>
    <w:rsid w:val="00AB73E8"/>
    <w:rsid w:val="00AC19B8"/>
    <w:rsid w:val="00AF53B9"/>
    <w:rsid w:val="00AF571A"/>
    <w:rsid w:val="00AF7782"/>
    <w:rsid w:val="00B00CC4"/>
    <w:rsid w:val="00B06728"/>
    <w:rsid w:val="00B123D6"/>
    <w:rsid w:val="00B17482"/>
    <w:rsid w:val="00B20AF6"/>
    <w:rsid w:val="00B219F4"/>
    <w:rsid w:val="00B31A60"/>
    <w:rsid w:val="00B33791"/>
    <w:rsid w:val="00B44C9A"/>
    <w:rsid w:val="00B44F58"/>
    <w:rsid w:val="00B50DF7"/>
    <w:rsid w:val="00B5235F"/>
    <w:rsid w:val="00B54F9F"/>
    <w:rsid w:val="00B55C67"/>
    <w:rsid w:val="00B57738"/>
    <w:rsid w:val="00B60AC6"/>
    <w:rsid w:val="00B6274C"/>
    <w:rsid w:val="00B71768"/>
    <w:rsid w:val="00B750E5"/>
    <w:rsid w:val="00B807E1"/>
    <w:rsid w:val="00B832CF"/>
    <w:rsid w:val="00B926CD"/>
    <w:rsid w:val="00B92AA8"/>
    <w:rsid w:val="00BB0ABE"/>
    <w:rsid w:val="00BB6D96"/>
    <w:rsid w:val="00BE210C"/>
    <w:rsid w:val="00BF0A73"/>
    <w:rsid w:val="00C11B54"/>
    <w:rsid w:val="00C138A3"/>
    <w:rsid w:val="00C3066C"/>
    <w:rsid w:val="00C3681B"/>
    <w:rsid w:val="00C4248E"/>
    <w:rsid w:val="00C43026"/>
    <w:rsid w:val="00C43D0D"/>
    <w:rsid w:val="00C43F7C"/>
    <w:rsid w:val="00C453F5"/>
    <w:rsid w:val="00C4744C"/>
    <w:rsid w:val="00C54124"/>
    <w:rsid w:val="00C55C77"/>
    <w:rsid w:val="00C55FDE"/>
    <w:rsid w:val="00C568BD"/>
    <w:rsid w:val="00C601BA"/>
    <w:rsid w:val="00C7254E"/>
    <w:rsid w:val="00C72701"/>
    <w:rsid w:val="00C83E89"/>
    <w:rsid w:val="00C8788B"/>
    <w:rsid w:val="00C91D69"/>
    <w:rsid w:val="00C97387"/>
    <w:rsid w:val="00CA2338"/>
    <w:rsid w:val="00CB40D6"/>
    <w:rsid w:val="00CC7C3D"/>
    <w:rsid w:val="00CD3F5C"/>
    <w:rsid w:val="00CD754D"/>
    <w:rsid w:val="00CF053A"/>
    <w:rsid w:val="00D02B21"/>
    <w:rsid w:val="00D06160"/>
    <w:rsid w:val="00D07A9E"/>
    <w:rsid w:val="00D13E7B"/>
    <w:rsid w:val="00D13F09"/>
    <w:rsid w:val="00D2203A"/>
    <w:rsid w:val="00D27BAC"/>
    <w:rsid w:val="00D3023B"/>
    <w:rsid w:val="00D30F6B"/>
    <w:rsid w:val="00D37A45"/>
    <w:rsid w:val="00D45E11"/>
    <w:rsid w:val="00D51294"/>
    <w:rsid w:val="00D5291C"/>
    <w:rsid w:val="00D57D86"/>
    <w:rsid w:val="00D6536B"/>
    <w:rsid w:val="00D81540"/>
    <w:rsid w:val="00D84734"/>
    <w:rsid w:val="00D936E2"/>
    <w:rsid w:val="00DA079A"/>
    <w:rsid w:val="00DA173E"/>
    <w:rsid w:val="00DB7A4E"/>
    <w:rsid w:val="00DD3E4A"/>
    <w:rsid w:val="00DE24F1"/>
    <w:rsid w:val="00DE2B38"/>
    <w:rsid w:val="00DF23A9"/>
    <w:rsid w:val="00E03D3E"/>
    <w:rsid w:val="00E35DD0"/>
    <w:rsid w:val="00E41493"/>
    <w:rsid w:val="00E61787"/>
    <w:rsid w:val="00E660A8"/>
    <w:rsid w:val="00E7058E"/>
    <w:rsid w:val="00E73F94"/>
    <w:rsid w:val="00E82BA1"/>
    <w:rsid w:val="00E8335C"/>
    <w:rsid w:val="00E9093A"/>
    <w:rsid w:val="00EA21F0"/>
    <w:rsid w:val="00EA37C5"/>
    <w:rsid w:val="00EA5103"/>
    <w:rsid w:val="00EB31F8"/>
    <w:rsid w:val="00EB5B63"/>
    <w:rsid w:val="00EB5C00"/>
    <w:rsid w:val="00EB6B29"/>
    <w:rsid w:val="00EB75FC"/>
    <w:rsid w:val="00EB7854"/>
    <w:rsid w:val="00EB7F30"/>
    <w:rsid w:val="00EC652F"/>
    <w:rsid w:val="00ED0320"/>
    <w:rsid w:val="00ED1BE8"/>
    <w:rsid w:val="00ED3893"/>
    <w:rsid w:val="00EE1894"/>
    <w:rsid w:val="00EE49E9"/>
    <w:rsid w:val="00EE524D"/>
    <w:rsid w:val="00EF0831"/>
    <w:rsid w:val="00EF089F"/>
    <w:rsid w:val="00EF1FB3"/>
    <w:rsid w:val="00EF5C55"/>
    <w:rsid w:val="00F03079"/>
    <w:rsid w:val="00F12FDC"/>
    <w:rsid w:val="00F13DB8"/>
    <w:rsid w:val="00F141FD"/>
    <w:rsid w:val="00F2323B"/>
    <w:rsid w:val="00F23417"/>
    <w:rsid w:val="00F24284"/>
    <w:rsid w:val="00F27973"/>
    <w:rsid w:val="00F40B2F"/>
    <w:rsid w:val="00F504DB"/>
    <w:rsid w:val="00F52AEA"/>
    <w:rsid w:val="00F61D50"/>
    <w:rsid w:val="00F76812"/>
    <w:rsid w:val="00F8677B"/>
    <w:rsid w:val="00F939FA"/>
    <w:rsid w:val="00F96CDA"/>
    <w:rsid w:val="00FA5D69"/>
    <w:rsid w:val="00FB24BC"/>
    <w:rsid w:val="00FC2AC5"/>
    <w:rsid w:val="00FD0D66"/>
    <w:rsid w:val="00FD46CB"/>
    <w:rsid w:val="00FD7CD9"/>
    <w:rsid w:val="00FE06C8"/>
    <w:rsid w:val="00FE3007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</w:rPr>
  </w:style>
  <w:style w:type="character" w:customStyle="1" w:styleId="af6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59"/>
    <w:rsid w:val="006B28D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B28D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6B28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01E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Balloon Text"/>
    <w:basedOn w:val="a"/>
    <w:link w:val="affb"/>
    <w:uiPriority w:val="99"/>
    <w:semiHidden/>
    <w:unhideWhenUsed/>
    <w:rsid w:val="00290C1F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locked/>
    <w:rsid w:val="00290C1F"/>
    <w:rPr>
      <w:rFonts w:ascii="Tahoma" w:hAnsi="Tahoma" w:cs="Tahoma"/>
      <w:sz w:val="16"/>
      <w:szCs w:val="16"/>
    </w:rPr>
  </w:style>
  <w:style w:type="paragraph" w:styleId="affc">
    <w:name w:val="header"/>
    <w:basedOn w:val="a"/>
    <w:link w:val="affd"/>
    <w:uiPriority w:val="99"/>
    <w:semiHidden/>
    <w:unhideWhenUsed/>
    <w:rsid w:val="00DD3E4A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uiPriority w:val="99"/>
    <w:semiHidden/>
    <w:locked/>
    <w:rsid w:val="00DD3E4A"/>
    <w:rPr>
      <w:rFonts w:ascii="Arial" w:hAnsi="Arial" w:cs="Arial"/>
      <w:sz w:val="24"/>
      <w:szCs w:val="24"/>
    </w:rPr>
  </w:style>
  <w:style w:type="paragraph" w:styleId="affe">
    <w:name w:val="footer"/>
    <w:basedOn w:val="a"/>
    <w:link w:val="afff"/>
    <w:uiPriority w:val="99"/>
    <w:unhideWhenUsed/>
    <w:rsid w:val="00DD3E4A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locked/>
    <w:rsid w:val="00DD3E4A"/>
    <w:rPr>
      <w:rFonts w:ascii="Arial" w:hAnsi="Arial" w:cs="Arial"/>
      <w:sz w:val="24"/>
      <w:szCs w:val="24"/>
    </w:rPr>
  </w:style>
  <w:style w:type="paragraph" w:customStyle="1" w:styleId="afff0">
    <w:name w:val="Содержимое таблицы"/>
    <w:basedOn w:val="a"/>
    <w:rsid w:val="00B20AF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fff1">
    <w:name w:val="Body Text"/>
    <w:basedOn w:val="a"/>
    <w:link w:val="afff2"/>
    <w:uiPriority w:val="99"/>
    <w:rsid w:val="00B20AF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2">
    <w:name w:val="Основной текст Знак"/>
    <w:basedOn w:val="a0"/>
    <w:link w:val="afff1"/>
    <w:uiPriority w:val="99"/>
    <w:locked/>
    <w:rsid w:val="00B20AF6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20AF6"/>
    <w:rPr>
      <w:rFonts w:ascii="Arial" w:hAnsi="Arial"/>
      <w:sz w:val="22"/>
      <w:szCs w:val="22"/>
      <w:lang w:val="ru-RU" w:eastAsia="ru-RU" w:bidi="ar-SA"/>
    </w:rPr>
  </w:style>
  <w:style w:type="paragraph" w:styleId="afff3">
    <w:name w:val="Normal (Web)"/>
    <w:basedOn w:val="a"/>
    <w:uiPriority w:val="99"/>
    <w:unhideWhenUsed/>
    <w:rsid w:val="00B20A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B80623FB5653DED14DE6A724C3933AD4F9C1CA71A2603284DD6F91E2E8282F076A1FC2EBCAE2AC00A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82EEC54E721CF924880317CF4581B233C85EC252C09C6FCD7F8781D4D59D0FDBEE1BCBCF3D6Dl2e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82EEC54E721CF924880317CF4581B230CB5AC252CCC165C5268B83D3lDe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7FD1316A89E07CF12BC4B20FE34A89CD86B885C300E6E91CF851325B02FE6F6EDC9348E44D2FA7uDx7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0E52-33BE-46AB-B9BE-FD1BD655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4934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32993</CharactersWithSpaces>
  <SharedDoc>false</SharedDoc>
  <HLinks>
    <vt:vector size="24" baseType="variant">
      <vt:variant>
        <vt:i4>4849753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  <vt:variant>
        <vt:i4>6553702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consultantplus://offline/ref=F57FD1316A89E07CF12BC4B20FE34A89CD86B885C300E6E91CF851325B02FE6F6EDC9348E44D2FA7uDx7P</vt:lpwstr>
      </vt:variant>
      <vt:variant>
        <vt:lpwstr/>
      </vt:variant>
      <vt:variant>
        <vt:i4>6750314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consultantplus://offline/ref=DCFB80623FB5653DED14DE6A724C3933AD4F9C1CA71A2603284DD6F91E2E8282F076A1FC2EBCAE2AC00AP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Gorod</cp:lastModifiedBy>
  <cp:revision>2</cp:revision>
  <cp:lastPrinted>2017-08-28T14:24:00Z</cp:lastPrinted>
  <dcterms:created xsi:type="dcterms:W3CDTF">2017-08-30T11:35:00Z</dcterms:created>
  <dcterms:modified xsi:type="dcterms:W3CDTF">2017-08-30T11:35:00Z</dcterms:modified>
</cp:coreProperties>
</file>