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bookmarkStart w:id="0" w:name="_Hlk95326941"/>
      <w:bookmarkEnd w:id="0"/>
      <w:r>
        <w:rPr>
          <w:rFonts w:ascii="Georgia" w:hAnsi="Georgia"/>
          <w:b/>
          <w:sz w:val="28"/>
          <w:szCs w:val="28"/>
        </w:rPr>
        <w:t>РОССИЙСКАЯ ФЕДЕРАЦИЯ</w:t>
      </w:r>
    </w:p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Калининградская область</w:t>
      </w:r>
    </w:p>
    <w:p w:rsidR="00D940BC" w:rsidRDefault="00D940BC" w:rsidP="00D940BC">
      <w:pPr>
        <w:jc w:val="center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Администрация муниципальн</w:t>
      </w:r>
      <w:r w:rsidR="009C296E">
        <w:rPr>
          <w:rFonts w:ascii="Georgia" w:hAnsi="Georgia"/>
          <w:b/>
          <w:sz w:val="28"/>
          <w:szCs w:val="28"/>
        </w:rPr>
        <w:t>ого образования «Светлогорский городской округ</w:t>
      </w:r>
      <w:r>
        <w:rPr>
          <w:rFonts w:ascii="Georgia" w:hAnsi="Georgia"/>
          <w:b/>
          <w:sz w:val="28"/>
          <w:szCs w:val="28"/>
        </w:rPr>
        <w:t xml:space="preserve">» </w:t>
      </w:r>
    </w:p>
    <w:p w:rsidR="00D940BC" w:rsidRDefault="00D940BC" w:rsidP="00D940BC">
      <w:pPr>
        <w:rPr>
          <w:b/>
          <w:sz w:val="16"/>
          <w:szCs w:val="16"/>
        </w:rPr>
      </w:pPr>
    </w:p>
    <w:p w:rsidR="00D940BC" w:rsidRDefault="000155ED" w:rsidP="00D940BC">
      <w:pPr>
        <w:rPr>
          <w:b/>
          <w:sz w:val="16"/>
          <w:szCs w:val="16"/>
        </w:rPr>
      </w:pPr>
      <w:r>
        <w:rPr>
          <w:b/>
          <w:sz w:val="16"/>
          <w:szCs w:val="16"/>
        </w:rPr>
        <w:t>ПРОЕКТ</w:t>
      </w:r>
    </w:p>
    <w:p w:rsidR="00D940BC" w:rsidRDefault="00D940BC" w:rsidP="00D940BC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</w:t>
      </w:r>
    </w:p>
    <w:p w:rsidR="00D940BC" w:rsidRDefault="00D940BC" w:rsidP="00D940BC">
      <w:pPr>
        <w:jc w:val="center"/>
        <w:rPr>
          <w:sz w:val="28"/>
          <w:szCs w:val="28"/>
        </w:rPr>
      </w:pPr>
    </w:p>
    <w:p w:rsidR="00D940BC" w:rsidRDefault="00D940BC" w:rsidP="00D940BC">
      <w:pPr>
        <w:jc w:val="center"/>
        <w:rPr>
          <w:sz w:val="28"/>
          <w:szCs w:val="28"/>
        </w:rPr>
      </w:pPr>
      <w:r>
        <w:rPr>
          <w:sz w:val="28"/>
          <w:szCs w:val="28"/>
        </w:rPr>
        <w:t>«___»___________20</w:t>
      </w:r>
      <w:r w:rsidR="009C296E">
        <w:rPr>
          <w:sz w:val="28"/>
          <w:szCs w:val="28"/>
        </w:rPr>
        <w:t>2</w:t>
      </w:r>
      <w:r w:rsidR="004A00EF">
        <w:rPr>
          <w:sz w:val="28"/>
          <w:szCs w:val="28"/>
        </w:rPr>
        <w:t>2</w:t>
      </w:r>
      <w:r w:rsidR="00256B16">
        <w:rPr>
          <w:sz w:val="28"/>
          <w:szCs w:val="28"/>
        </w:rPr>
        <w:t xml:space="preserve"> года  №______</w:t>
      </w:r>
    </w:p>
    <w:p w:rsidR="00D940BC" w:rsidRDefault="00D940BC" w:rsidP="00D940BC">
      <w:pPr>
        <w:ind w:left="360"/>
        <w:jc w:val="both"/>
        <w:rPr>
          <w:sz w:val="16"/>
          <w:szCs w:val="16"/>
        </w:rPr>
      </w:pPr>
    </w:p>
    <w:p w:rsidR="00D940BC" w:rsidRDefault="00D940BC" w:rsidP="00D940BC">
      <w:pPr>
        <w:rPr>
          <w:sz w:val="16"/>
          <w:szCs w:val="16"/>
        </w:rPr>
      </w:pPr>
    </w:p>
    <w:p w:rsidR="00E34110" w:rsidRDefault="005772CD" w:rsidP="009C296E">
      <w:pPr>
        <w:autoSpaceDE w:val="0"/>
        <w:autoSpaceDN w:val="0"/>
        <w:adjustRightInd w:val="0"/>
        <w:ind w:left="3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 установлении требований </w:t>
      </w:r>
    </w:p>
    <w:p w:rsidR="00E34110" w:rsidRDefault="005772CD" w:rsidP="009C296E">
      <w:pPr>
        <w:autoSpaceDE w:val="0"/>
        <w:autoSpaceDN w:val="0"/>
        <w:adjustRightInd w:val="0"/>
        <w:ind w:left="34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8"/>
        </w:rPr>
        <w:t xml:space="preserve">к </w:t>
      </w:r>
      <w:r w:rsidR="009C296E">
        <w:rPr>
          <w:b/>
          <w:bCs/>
          <w:sz w:val="28"/>
          <w:szCs w:val="26"/>
        </w:rPr>
        <w:t>информационны</w:t>
      </w:r>
      <w:r w:rsidR="006E3C6C">
        <w:rPr>
          <w:b/>
          <w:bCs/>
          <w:sz w:val="28"/>
          <w:szCs w:val="26"/>
        </w:rPr>
        <w:t>м</w:t>
      </w:r>
      <w:r w:rsidR="009C296E">
        <w:rPr>
          <w:b/>
          <w:bCs/>
          <w:sz w:val="28"/>
          <w:szCs w:val="26"/>
        </w:rPr>
        <w:t xml:space="preserve"> и рекламны</w:t>
      </w:r>
      <w:r w:rsidR="00E34110">
        <w:rPr>
          <w:b/>
          <w:bCs/>
          <w:sz w:val="28"/>
          <w:szCs w:val="26"/>
        </w:rPr>
        <w:t xml:space="preserve">м </w:t>
      </w:r>
      <w:r w:rsidR="009C296E">
        <w:rPr>
          <w:b/>
          <w:bCs/>
          <w:sz w:val="28"/>
          <w:szCs w:val="26"/>
        </w:rPr>
        <w:t>конструкци</w:t>
      </w:r>
      <w:r w:rsidR="00E34110">
        <w:rPr>
          <w:b/>
          <w:bCs/>
          <w:sz w:val="28"/>
          <w:szCs w:val="26"/>
        </w:rPr>
        <w:t xml:space="preserve">ям, </w:t>
      </w:r>
    </w:p>
    <w:p w:rsidR="009C296E" w:rsidRDefault="00E34110" w:rsidP="009C296E">
      <w:pPr>
        <w:autoSpaceDE w:val="0"/>
        <w:autoSpaceDN w:val="0"/>
        <w:adjustRightInd w:val="0"/>
        <w:ind w:left="340"/>
        <w:jc w:val="center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размещаемым</w:t>
      </w:r>
      <w:r w:rsidR="009C296E">
        <w:rPr>
          <w:b/>
          <w:bCs/>
          <w:sz w:val="28"/>
          <w:szCs w:val="26"/>
        </w:rPr>
        <w:t xml:space="preserve"> на территории </w:t>
      </w:r>
      <w:r w:rsidR="009C296E">
        <w:rPr>
          <w:b/>
          <w:bCs/>
          <w:kern w:val="36"/>
          <w:sz w:val="28"/>
          <w:szCs w:val="26"/>
        </w:rPr>
        <w:t>муниципального образования «Светлогорский городской округ»</w:t>
      </w:r>
    </w:p>
    <w:p w:rsidR="009C296E" w:rsidRDefault="009C296E" w:rsidP="004A20B1">
      <w:pPr>
        <w:autoSpaceDE w:val="0"/>
        <w:autoSpaceDN w:val="0"/>
        <w:adjustRightInd w:val="0"/>
        <w:ind w:left="340"/>
        <w:jc w:val="center"/>
        <w:rPr>
          <w:b/>
          <w:bCs/>
          <w:sz w:val="28"/>
          <w:szCs w:val="28"/>
        </w:rPr>
      </w:pPr>
    </w:p>
    <w:p w:rsidR="00D940BC" w:rsidRPr="00783EC4" w:rsidRDefault="00D940BC" w:rsidP="004A20B1">
      <w:pPr>
        <w:rPr>
          <w:sz w:val="28"/>
          <w:szCs w:val="28"/>
        </w:rPr>
      </w:pPr>
    </w:p>
    <w:p w:rsidR="00D940BC" w:rsidRPr="002F00A2" w:rsidRDefault="009C296E" w:rsidP="002F00A2">
      <w:pPr>
        <w:autoSpaceDE w:val="0"/>
        <w:autoSpaceDN w:val="0"/>
        <w:adjustRightInd w:val="0"/>
        <w:ind w:firstLine="709"/>
        <w:jc w:val="both"/>
        <w:rPr>
          <w:rFonts w:eastAsiaTheme="minorHAnsi"/>
          <w:b/>
          <w:bCs/>
          <w:sz w:val="28"/>
          <w:szCs w:val="28"/>
        </w:rPr>
      </w:pPr>
      <w:r>
        <w:rPr>
          <w:sz w:val="28"/>
          <w:szCs w:val="28"/>
        </w:rPr>
        <w:t xml:space="preserve">В </w:t>
      </w:r>
      <w:r w:rsidR="008A3E1A">
        <w:rPr>
          <w:sz w:val="28"/>
          <w:szCs w:val="28"/>
        </w:rPr>
        <w:t xml:space="preserve">целях создания единого облика информационных и рекламных </w:t>
      </w:r>
      <w:r w:rsidR="008A3E1A" w:rsidRPr="00583052">
        <w:rPr>
          <w:sz w:val="28"/>
          <w:szCs w:val="28"/>
        </w:rPr>
        <w:t>конструкций</w:t>
      </w:r>
      <w:r w:rsidR="006656DD">
        <w:rPr>
          <w:sz w:val="28"/>
          <w:szCs w:val="28"/>
        </w:rPr>
        <w:t xml:space="preserve"> </w:t>
      </w:r>
      <w:bookmarkStart w:id="1" w:name="_Hlk95686652"/>
      <w:r w:rsidR="006656DD">
        <w:rPr>
          <w:sz w:val="28"/>
          <w:szCs w:val="28"/>
        </w:rPr>
        <w:t xml:space="preserve">с учетом сохранения </w:t>
      </w:r>
      <w:r w:rsidR="00CF1B9C">
        <w:rPr>
          <w:sz w:val="28"/>
          <w:szCs w:val="28"/>
        </w:rPr>
        <w:t>внешнего архитектурного облика сложившейся застройки</w:t>
      </w:r>
      <w:r w:rsidR="008A3E1A" w:rsidRPr="00583052">
        <w:rPr>
          <w:sz w:val="28"/>
          <w:szCs w:val="28"/>
        </w:rPr>
        <w:t xml:space="preserve"> </w:t>
      </w:r>
      <w:bookmarkEnd w:id="1"/>
      <w:r w:rsidR="008A3E1A" w:rsidRPr="00583052">
        <w:rPr>
          <w:sz w:val="28"/>
          <w:szCs w:val="28"/>
        </w:rPr>
        <w:t xml:space="preserve">на территории муниципального образования «Светлогорский городской округ», в </w:t>
      </w:r>
      <w:r w:rsidRPr="00583052">
        <w:rPr>
          <w:sz w:val="28"/>
          <w:szCs w:val="28"/>
        </w:rPr>
        <w:t xml:space="preserve">соответствии со </w:t>
      </w:r>
      <w:r w:rsidRPr="00583052">
        <w:rPr>
          <w:iCs/>
          <w:sz w:val="28"/>
          <w:szCs w:val="28"/>
        </w:rPr>
        <w:t xml:space="preserve">статьей 9 </w:t>
      </w:r>
      <w:r w:rsidRPr="00583052">
        <w:rPr>
          <w:sz w:val="28"/>
          <w:szCs w:val="28"/>
        </w:rPr>
        <w:t>Закона Российской Федерации от 07.02.1992 № 2300-1 «О защите прав потребителей»,</w:t>
      </w:r>
      <w:r w:rsidR="00C44FB5" w:rsidRPr="00583052">
        <w:rPr>
          <w:sz w:val="28"/>
          <w:szCs w:val="28"/>
        </w:rPr>
        <w:t xml:space="preserve"> статьей 19 Федерального закона «О рекламе» от 13.03.2006 № 38-ФЗ, </w:t>
      </w:r>
      <w:r w:rsidRPr="00583052">
        <w:rPr>
          <w:sz w:val="28"/>
          <w:szCs w:val="28"/>
        </w:rPr>
        <w:t>статьями</w:t>
      </w:r>
      <w:r w:rsidRPr="00583052">
        <w:rPr>
          <w:iCs/>
          <w:sz w:val="28"/>
          <w:szCs w:val="28"/>
        </w:rPr>
        <w:t xml:space="preserve"> </w:t>
      </w:r>
      <w:r w:rsidR="00682C75" w:rsidRPr="00583052">
        <w:rPr>
          <w:sz w:val="28"/>
          <w:szCs w:val="28"/>
        </w:rPr>
        <w:t>70-72</w:t>
      </w:r>
      <w:r w:rsidRPr="00583052">
        <w:rPr>
          <w:sz w:val="28"/>
          <w:szCs w:val="28"/>
        </w:rPr>
        <w:t xml:space="preserve"> Правил благоустройства </w:t>
      </w:r>
      <w:r w:rsidRPr="00583052">
        <w:rPr>
          <w:iCs/>
          <w:sz w:val="28"/>
          <w:szCs w:val="28"/>
        </w:rPr>
        <w:t>территории муниципального образования «Светлогорский городской округ», утвержденными решением окружного Совета депут</w:t>
      </w:r>
      <w:r w:rsidR="004A00EF">
        <w:rPr>
          <w:iCs/>
          <w:sz w:val="28"/>
          <w:szCs w:val="28"/>
        </w:rPr>
        <w:t xml:space="preserve">атов муниципального образования </w:t>
      </w:r>
      <w:r w:rsidRPr="00583052">
        <w:rPr>
          <w:iCs/>
          <w:sz w:val="28"/>
          <w:szCs w:val="28"/>
        </w:rPr>
        <w:t>«Светлогорский городской округ» от</w:t>
      </w:r>
      <w:r w:rsidR="00583052" w:rsidRPr="00583052">
        <w:rPr>
          <w:iCs/>
          <w:sz w:val="28"/>
          <w:szCs w:val="28"/>
        </w:rPr>
        <w:t xml:space="preserve"> 14.12.2021 </w:t>
      </w:r>
      <w:r w:rsidRPr="00583052">
        <w:rPr>
          <w:iCs/>
          <w:sz w:val="28"/>
          <w:szCs w:val="28"/>
        </w:rPr>
        <w:t>№</w:t>
      </w:r>
      <w:r w:rsidR="00583052" w:rsidRPr="00583052">
        <w:rPr>
          <w:iCs/>
          <w:sz w:val="28"/>
          <w:szCs w:val="28"/>
        </w:rPr>
        <w:t>76</w:t>
      </w:r>
      <w:r w:rsidRPr="00583052">
        <w:rPr>
          <w:sz w:val="28"/>
          <w:szCs w:val="28"/>
        </w:rPr>
        <w:t xml:space="preserve">, </w:t>
      </w:r>
      <w:r w:rsidR="00583052">
        <w:rPr>
          <w:sz w:val="28"/>
          <w:szCs w:val="28"/>
        </w:rPr>
        <w:t xml:space="preserve">                                   </w:t>
      </w:r>
      <w:r w:rsidR="00975782">
        <w:rPr>
          <w:sz w:val="28"/>
          <w:szCs w:val="28"/>
        </w:rPr>
        <w:t>П</w:t>
      </w:r>
      <w:r w:rsidR="0039420B">
        <w:rPr>
          <w:sz w:val="28"/>
          <w:szCs w:val="28"/>
        </w:rPr>
        <w:t xml:space="preserve">равилами размещения (установки) и содержания информационных </w:t>
      </w:r>
      <w:r w:rsidR="00C67E6B">
        <w:rPr>
          <w:sz w:val="28"/>
          <w:szCs w:val="28"/>
        </w:rPr>
        <w:t>конструкций на территории муниципального образования «Светлогорский городской округ</w:t>
      </w:r>
      <w:r w:rsidR="00975782">
        <w:rPr>
          <w:sz w:val="28"/>
          <w:szCs w:val="28"/>
        </w:rPr>
        <w:t>»,</w:t>
      </w:r>
      <w:r w:rsidR="002F00A2">
        <w:rPr>
          <w:sz w:val="28"/>
          <w:szCs w:val="28"/>
        </w:rPr>
        <w:t xml:space="preserve"> </w:t>
      </w:r>
      <w:r w:rsidRPr="00583052">
        <w:rPr>
          <w:sz w:val="28"/>
          <w:szCs w:val="28"/>
        </w:rPr>
        <w:t>администрация муниципального «Светлогорский городской округ»</w:t>
      </w:r>
      <w:r w:rsidR="00CF1B9C">
        <w:rPr>
          <w:sz w:val="28"/>
          <w:szCs w:val="28"/>
        </w:rPr>
        <w:t xml:space="preserve">, </w:t>
      </w:r>
    </w:p>
    <w:p w:rsidR="005772CD" w:rsidRDefault="00D940BC" w:rsidP="007612C5">
      <w:pPr>
        <w:tabs>
          <w:tab w:val="left" w:pos="709"/>
        </w:tabs>
        <w:jc w:val="center"/>
        <w:rPr>
          <w:b/>
          <w:spacing w:val="50"/>
          <w:sz w:val="28"/>
          <w:szCs w:val="28"/>
        </w:rPr>
      </w:pPr>
      <w:r>
        <w:rPr>
          <w:b/>
          <w:spacing w:val="50"/>
          <w:sz w:val="28"/>
          <w:szCs w:val="28"/>
        </w:rPr>
        <w:t>п о с т а н о в л я е т:</w:t>
      </w:r>
    </w:p>
    <w:p w:rsidR="00D940BC" w:rsidRDefault="00D940BC" w:rsidP="00CF1B9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F6156" w:rsidRDefault="005772CD" w:rsidP="004A00EF">
      <w:pPr>
        <w:pStyle w:val="aa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156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2F6156" w:rsidRPr="002F6156">
        <w:rPr>
          <w:rFonts w:ascii="Times New Roman" w:hAnsi="Times New Roman" w:cs="Times New Roman"/>
          <w:sz w:val="28"/>
          <w:szCs w:val="28"/>
        </w:rPr>
        <w:t xml:space="preserve">границы зонирования </w:t>
      </w:r>
      <w:bookmarkStart w:id="2" w:name="_Hlk95687542"/>
      <w:r w:rsidR="001A0B6A">
        <w:rPr>
          <w:rFonts w:ascii="Times New Roman" w:hAnsi="Times New Roman" w:cs="Times New Roman"/>
          <w:sz w:val="28"/>
          <w:szCs w:val="28"/>
        </w:rPr>
        <w:t>городской информационной среды</w:t>
      </w:r>
      <w:bookmarkEnd w:id="2"/>
      <w:r w:rsidR="001A0B6A">
        <w:rPr>
          <w:rFonts w:ascii="Times New Roman" w:hAnsi="Times New Roman" w:cs="Times New Roman"/>
          <w:sz w:val="28"/>
          <w:szCs w:val="28"/>
        </w:rPr>
        <w:t xml:space="preserve"> </w:t>
      </w:r>
      <w:r w:rsidR="00613902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образования «Светлогорский городской округ» </w:t>
      </w:r>
      <w:r w:rsidR="001A0B6A">
        <w:rPr>
          <w:rFonts w:ascii="Times New Roman" w:hAnsi="Times New Roman" w:cs="Times New Roman"/>
          <w:sz w:val="28"/>
          <w:szCs w:val="28"/>
        </w:rPr>
        <w:t xml:space="preserve">согласно приложению №1 </w:t>
      </w:r>
      <w:r w:rsidR="008E3EF7">
        <w:rPr>
          <w:rFonts w:ascii="Times New Roman" w:hAnsi="Times New Roman" w:cs="Times New Roman"/>
          <w:sz w:val="28"/>
          <w:szCs w:val="28"/>
        </w:rPr>
        <w:t>к настоящему постановлению.</w:t>
      </w:r>
    </w:p>
    <w:p w:rsidR="00613902" w:rsidRDefault="00613902" w:rsidP="004A00EF">
      <w:pPr>
        <w:pStyle w:val="aa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156">
        <w:rPr>
          <w:rFonts w:ascii="Times New Roman" w:hAnsi="Times New Roman" w:cs="Times New Roman"/>
          <w:sz w:val="28"/>
          <w:szCs w:val="28"/>
        </w:rPr>
        <w:t xml:space="preserve">Установить </w:t>
      </w:r>
      <w:bookmarkStart w:id="3" w:name="_Hlk95687556"/>
      <w:r>
        <w:rPr>
          <w:rFonts w:ascii="Times New Roman" w:hAnsi="Times New Roman" w:cs="Times New Roman"/>
          <w:sz w:val="28"/>
          <w:szCs w:val="28"/>
        </w:rPr>
        <w:t>требования к цветовому решению информационных и рекламных конструкций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«Светлогорский городской округ» согласно приложению №2 к настоящему постановлению</w:t>
      </w:r>
      <w:bookmarkStart w:id="4" w:name="_Hlk95150637"/>
      <w:r>
        <w:rPr>
          <w:rFonts w:ascii="Times New Roman" w:hAnsi="Times New Roman" w:cs="Times New Roman"/>
          <w:sz w:val="28"/>
          <w:szCs w:val="28"/>
        </w:rPr>
        <w:t>.</w:t>
      </w:r>
    </w:p>
    <w:p w:rsidR="00613902" w:rsidRPr="00613902" w:rsidRDefault="00613902" w:rsidP="004A00EF">
      <w:pPr>
        <w:pStyle w:val="aa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902">
        <w:rPr>
          <w:rFonts w:ascii="Times New Roman" w:hAnsi="Times New Roman" w:cs="Times New Roman"/>
          <w:sz w:val="28"/>
          <w:szCs w:val="28"/>
        </w:rPr>
        <w:t xml:space="preserve">Установить требования к </w:t>
      </w:r>
      <w:r>
        <w:rPr>
          <w:rFonts w:ascii="Times New Roman" w:hAnsi="Times New Roman" w:cs="Times New Roman"/>
          <w:sz w:val="28"/>
          <w:szCs w:val="28"/>
        </w:rPr>
        <w:t>шрифтам для</w:t>
      </w:r>
      <w:r w:rsidRPr="00613902">
        <w:rPr>
          <w:rFonts w:ascii="Times New Roman" w:hAnsi="Times New Roman" w:cs="Times New Roman"/>
          <w:sz w:val="28"/>
          <w:szCs w:val="28"/>
        </w:rPr>
        <w:t xml:space="preserve"> информационных и рекламных конструкций на территории муниципального образования «Светлогорский городской округ» согласно приложению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613902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bookmarkEnd w:id="4"/>
    <w:p w:rsidR="00160C27" w:rsidRPr="0089526B" w:rsidRDefault="00613902" w:rsidP="004A00EF">
      <w:pPr>
        <w:pStyle w:val="aa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902">
        <w:rPr>
          <w:rFonts w:ascii="Times New Roman" w:hAnsi="Times New Roman" w:cs="Times New Roman"/>
          <w:sz w:val="28"/>
          <w:szCs w:val="28"/>
        </w:rPr>
        <w:t xml:space="preserve">Установить </w:t>
      </w:r>
      <w:bookmarkStart w:id="5" w:name="_Hlk95687570"/>
      <w:r w:rsidRPr="00613902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 w:rsidR="008377A5">
        <w:rPr>
          <w:rFonts w:ascii="Times New Roman" w:hAnsi="Times New Roman" w:cs="Times New Roman"/>
          <w:sz w:val="28"/>
          <w:szCs w:val="28"/>
        </w:rPr>
        <w:t>информационным и рекламным конструкциям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9526B">
        <w:rPr>
          <w:rFonts w:ascii="Times New Roman" w:hAnsi="Times New Roman" w:cs="Times New Roman"/>
          <w:sz w:val="28"/>
          <w:szCs w:val="28"/>
        </w:rPr>
        <w:t xml:space="preserve">размещаемым на территории муниципального образования «Светлогорский городской округ» </w:t>
      </w:r>
      <w:bookmarkEnd w:id="5"/>
      <w:r w:rsidRPr="0089526B">
        <w:rPr>
          <w:rFonts w:ascii="Times New Roman" w:hAnsi="Times New Roman" w:cs="Times New Roman"/>
          <w:sz w:val="28"/>
          <w:szCs w:val="28"/>
        </w:rPr>
        <w:t>согласно приложени</w:t>
      </w:r>
      <w:r w:rsidR="008377A5" w:rsidRPr="0089526B">
        <w:rPr>
          <w:rFonts w:ascii="Times New Roman" w:hAnsi="Times New Roman" w:cs="Times New Roman"/>
          <w:sz w:val="28"/>
          <w:szCs w:val="28"/>
        </w:rPr>
        <w:t>ям</w:t>
      </w:r>
      <w:r w:rsidRPr="0089526B">
        <w:rPr>
          <w:rFonts w:ascii="Times New Roman" w:hAnsi="Times New Roman" w:cs="Times New Roman"/>
          <w:sz w:val="28"/>
          <w:szCs w:val="28"/>
        </w:rPr>
        <w:t xml:space="preserve"> №3</w:t>
      </w:r>
      <w:r w:rsidR="008377A5" w:rsidRPr="0089526B">
        <w:rPr>
          <w:rFonts w:ascii="Times New Roman" w:hAnsi="Times New Roman" w:cs="Times New Roman"/>
          <w:sz w:val="28"/>
          <w:szCs w:val="28"/>
        </w:rPr>
        <w:t xml:space="preserve"> - № </w:t>
      </w:r>
      <w:r w:rsidR="00B95E85" w:rsidRPr="0089526B">
        <w:rPr>
          <w:rFonts w:ascii="Times New Roman" w:hAnsi="Times New Roman" w:cs="Times New Roman"/>
          <w:sz w:val="28"/>
          <w:szCs w:val="28"/>
        </w:rPr>
        <w:t>1</w:t>
      </w:r>
      <w:r w:rsidR="00975782">
        <w:rPr>
          <w:rFonts w:ascii="Times New Roman" w:hAnsi="Times New Roman" w:cs="Times New Roman"/>
          <w:sz w:val="28"/>
          <w:szCs w:val="28"/>
        </w:rPr>
        <w:t>7</w:t>
      </w:r>
      <w:r w:rsidRPr="0089526B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  <w:r w:rsidR="0056412F" w:rsidRPr="0089526B">
        <w:rPr>
          <w:rFonts w:ascii="Times New Roman" w:hAnsi="Times New Roman" w:cs="Times New Roman"/>
        </w:rPr>
        <w:t xml:space="preserve"> </w:t>
      </w:r>
    </w:p>
    <w:p w:rsidR="00346979" w:rsidRPr="0089526B" w:rsidRDefault="00346979" w:rsidP="004A00EF">
      <w:pPr>
        <w:pStyle w:val="aa"/>
        <w:numPr>
          <w:ilvl w:val="0"/>
          <w:numId w:val="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26B"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21432C" w:rsidRPr="0089526B">
        <w:rPr>
          <w:rFonts w:ascii="Times New Roman" w:hAnsi="Times New Roman" w:cs="Times New Roman"/>
          <w:sz w:val="28"/>
          <w:szCs w:val="28"/>
        </w:rPr>
        <w:t>требований, установленный настоящим постановлением</w:t>
      </w:r>
      <w:r w:rsidRPr="0089526B">
        <w:rPr>
          <w:rFonts w:ascii="Times New Roman" w:hAnsi="Times New Roman" w:cs="Times New Roman"/>
          <w:sz w:val="28"/>
          <w:szCs w:val="28"/>
        </w:rPr>
        <w:t xml:space="preserve"> обязательно для всех юридических лиц независимо от </w:t>
      </w:r>
      <w:r w:rsidRPr="0089526B">
        <w:rPr>
          <w:rFonts w:ascii="Times New Roman" w:hAnsi="Times New Roman" w:cs="Times New Roman"/>
          <w:sz w:val="28"/>
          <w:szCs w:val="28"/>
        </w:rPr>
        <w:lastRenderedPageBreak/>
        <w:t>формы собственности и ведомственной принадлежности, а также для физических лиц и индивидуальных предпринимателей при размещении и содержании информационных конструкций и материалов информационного характера на территории муниципального образования «Светлогорский городской округ»</w:t>
      </w:r>
      <w:r w:rsidR="0089526B" w:rsidRPr="0089526B">
        <w:rPr>
          <w:rFonts w:ascii="Times New Roman" w:hAnsi="Times New Roman" w:cs="Times New Roman"/>
          <w:sz w:val="28"/>
          <w:szCs w:val="28"/>
        </w:rPr>
        <w:t>.</w:t>
      </w:r>
    </w:p>
    <w:p w:rsidR="00013361" w:rsidRPr="0089526B" w:rsidRDefault="00300CEB" w:rsidP="004A00EF">
      <w:pPr>
        <w:tabs>
          <w:tab w:val="left" w:pos="1134"/>
        </w:tabs>
        <w:ind w:firstLine="851"/>
        <w:jc w:val="both"/>
        <w:rPr>
          <w:sz w:val="28"/>
          <w:szCs w:val="28"/>
        </w:rPr>
      </w:pPr>
      <w:r w:rsidRPr="0089526B">
        <w:rPr>
          <w:sz w:val="28"/>
          <w:szCs w:val="28"/>
        </w:rPr>
        <w:t xml:space="preserve">Требования, установленные </w:t>
      </w:r>
      <w:r w:rsidR="00A173AC" w:rsidRPr="0089526B">
        <w:rPr>
          <w:sz w:val="28"/>
          <w:szCs w:val="28"/>
        </w:rPr>
        <w:t>настоящим постановлением,</w:t>
      </w:r>
      <w:r w:rsidRPr="0089526B">
        <w:rPr>
          <w:sz w:val="28"/>
          <w:szCs w:val="28"/>
        </w:rPr>
        <w:t xml:space="preserve"> </w:t>
      </w:r>
      <w:r w:rsidR="00CB1282" w:rsidRPr="0089526B">
        <w:rPr>
          <w:sz w:val="28"/>
          <w:szCs w:val="28"/>
        </w:rPr>
        <w:t>применяются</w:t>
      </w:r>
      <w:r w:rsidR="00013361" w:rsidRPr="0089526B">
        <w:rPr>
          <w:sz w:val="28"/>
          <w:szCs w:val="28"/>
        </w:rPr>
        <w:t xml:space="preserve"> </w:t>
      </w:r>
      <w:r w:rsidR="00EF5B44" w:rsidRPr="0089526B">
        <w:rPr>
          <w:sz w:val="28"/>
          <w:szCs w:val="28"/>
        </w:rPr>
        <w:t>при размещении</w:t>
      </w:r>
      <w:r w:rsidR="00013361" w:rsidRPr="0089526B">
        <w:rPr>
          <w:sz w:val="28"/>
          <w:szCs w:val="28"/>
        </w:rPr>
        <w:t xml:space="preserve"> средств информации:</w:t>
      </w:r>
    </w:p>
    <w:p w:rsidR="00300CEB" w:rsidRPr="00975782" w:rsidRDefault="00013361" w:rsidP="004A00EF">
      <w:pPr>
        <w:tabs>
          <w:tab w:val="left" w:pos="1134"/>
        </w:tabs>
        <w:ind w:firstLine="709"/>
        <w:jc w:val="both"/>
        <w:rPr>
          <w:color w:val="FF0000"/>
          <w:sz w:val="28"/>
          <w:szCs w:val="28"/>
        </w:rPr>
      </w:pPr>
      <w:r w:rsidRPr="0089526B">
        <w:rPr>
          <w:sz w:val="28"/>
          <w:szCs w:val="28"/>
        </w:rPr>
        <w:t xml:space="preserve"> в</w:t>
      </w:r>
      <w:r w:rsidR="00300CEB" w:rsidRPr="0089526B">
        <w:rPr>
          <w:sz w:val="28"/>
          <w:szCs w:val="28"/>
        </w:rPr>
        <w:t xml:space="preserve"> форме информационной конструкции в </w:t>
      </w:r>
      <w:r w:rsidR="0072194F" w:rsidRPr="0089526B">
        <w:rPr>
          <w:sz w:val="28"/>
          <w:szCs w:val="28"/>
        </w:rPr>
        <w:t>порядке, установленном</w:t>
      </w:r>
      <w:r w:rsidR="00300CEB" w:rsidRPr="0089526B">
        <w:rPr>
          <w:sz w:val="28"/>
          <w:szCs w:val="28"/>
        </w:rPr>
        <w:t xml:space="preserve"> правилами </w:t>
      </w:r>
      <w:r w:rsidR="00300CEB" w:rsidRPr="00975782">
        <w:rPr>
          <w:sz w:val="28"/>
          <w:szCs w:val="28"/>
        </w:rPr>
        <w:t>размещения (установки)  и содержания информационных конструкций на территории муниципального образования «Светлогорский городской округ</w:t>
      </w:r>
      <w:r w:rsidR="00975782" w:rsidRPr="00975782">
        <w:rPr>
          <w:sz w:val="28"/>
          <w:szCs w:val="28"/>
        </w:rPr>
        <w:t>»</w:t>
      </w:r>
      <w:r w:rsidR="00300CEB" w:rsidRPr="00975782">
        <w:rPr>
          <w:color w:val="FF0000"/>
          <w:sz w:val="28"/>
          <w:szCs w:val="28"/>
        </w:rPr>
        <w:t>;</w:t>
      </w:r>
    </w:p>
    <w:p w:rsidR="004A20B1" w:rsidRPr="00975782" w:rsidRDefault="00300CEB" w:rsidP="004A00EF">
      <w:pPr>
        <w:pStyle w:val="a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782">
        <w:rPr>
          <w:rFonts w:ascii="Times New Roman" w:hAnsi="Times New Roman" w:cs="Times New Roman"/>
          <w:sz w:val="28"/>
          <w:szCs w:val="28"/>
        </w:rPr>
        <w:t xml:space="preserve">в форме рекламной конструкции </w:t>
      </w:r>
      <w:r w:rsidR="006E3BA5" w:rsidRPr="00975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порядке, установленном </w:t>
      </w:r>
      <w:r w:rsidR="00EF5B44" w:rsidRPr="00975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схемой </w:t>
      </w:r>
      <w:r w:rsidR="00975782" w:rsidRPr="00975782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размещения рекламных конструкций на территории муниципального образования «Светлогорский городской округ».</w:t>
      </w:r>
    </w:p>
    <w:p w:rsidR="00D940BC" w:rsidRPr="00B95E85" w:rsidRDefault="00D940BC" w:rsidP="004A00EF">
      <w:pPr>
        <w:pStyle w:val="aa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782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</w:t>
      </w:r>
      <w:r w:rsidRPr="00B95E85">
        <w:rPr>
          <w:rFonts w:ascii="Times New Roman" w:hAnsi="Times New Roman" w:cs="Times New Roman"/>
          <w:sz w:val="28"/>
          <w:szCs w:val="28"/>
        </w:rPr>
        <w:t xml:space="preserve"> </w:t>
      </w:r>
      <w:r w:rsidR="004A20B1" w:rsidRPr="00B95E85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D940BC" w:rsidRPr="002F6156" w:rsidRDefault="00D940BC" w:rsidP="004A00EF">
      <w:pPr>
        <w:pStyle w:val="aa"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5E85">
        <w:rPr>
          <w:rFonts w:ascii="Times New Roman" w:hAnsi="Times New Roman" w:cs="Times New Roman"/>
          <w:sz w:val="28"/>
          <w:szCs w:val="28"/>
        </w:rPr>
        <w:t>Постановление</w:t>
      </w:r>
      <w:r w:rsidRPr="002F6156">
        <w:rPr>
          <w:rFonts w:ascii="Times New Roman" w:hAnsi="Times New Roman" w:cs="Times New Roman"/>
          <w:sz w:val="28"/>
          <w:szCs w:val="28"/>
        </w:rPr>
        <w:t xml:space="preserve"> вступает в силу</w:t>
      </w:r>
      <w:r w:rsidR="004A20B1" w:rsidRPr="002F6156">
        <w:rPr>
          <w:rFonts w:ascii="Times New Roman" w:hAnsi="Times New Roman" w:cs="Times New Roman"/>
          <w:sz w:val="28"/>
          <w:szCs w:val="28"/>
        </w:rPr>
        <w:t xml:space="preserve"> со дня </w:t>
      </w:r>
      <w:r w:rsidR="009C296E" w:rsidRPr="002F6156">
        <w:rPr>
          <w:rFonts w:ascii="Times New Roman" w:hAnsi="Times New Roman" w:cs="Times New Roman"/>
          <w:sz w:val="28"/>
          <w:szCs w:val="28"/>
        </w:rPr>
        <w:t>опубликования</w:t>
      </w:r>
      <w:r w:rsidR="004A20B1" w:rsidRPr="002F6156">
        <w:rPr>
          <w:rFonts w:ascii="Times New Roman" w:hAnsi="Times New Roman" w:cs="Times New Roman"/>
          <w:sz w:val="28"/>
          <w:szCs w:val="28"/>
        </w:rPr>
        <w:t>.</w:t>
      </w:r>
    </w:p>
    <w:p w:rsidR="00D940BC" w:rsidRDefault="00D940BC" w:rsidP="004A00EF">
      <w:pPr>
        <w:jc w:val="both"/>
        <w:rPr>
          <w:b/>
        </w:rPr>
      </w:pPr>
    </w:p>
    <w:p w:rsidR="00D940BC" w:rsidRDefault="00D940BC" w:rsidP="004A00EF">
      <w:pPr>
        <w:jc w:val="both"/>
        <w:rPr>
          <w:b/>
        </w:rPr>
      </w:pPr>
    </w:p>
    <w:p w:rsidR="00D940BC" w:rsidRDefault="00D940BC" w:rsidP="004A00EF">
      <w:pPr>
        <w:jc w:val="both"/>
        <w:rPr>
          <w:b/>
        </w:rPr>
      </w:pPr>
    </w:p>
    <w:p w:rsidR="009C296E" w:rsidRDefault="009C296E" w:rsidP="004A00EF">
      <w:pPr>
        <w:pStyle w:val="ConsPlusNormal"/>
        <w:spacing w:before="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</w:t>
      </w:r>
    </w:p>
    <w:p w:rsidR="009C296E" w:rsidRDefault="009C296E" w:rsidP="004A00E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                                                      В.В. Бондаренко</w:t>
      </w:r>
    </w:p>
    <w:p w:rsidR="009C296E" w:rsidRDefault="009C296E" w:rsidP="004A00EF">
      <w:pPr>
        <w:rPr>
          <w:sz w:val="28"/>
          <w:szCs w:val="28"/>
        </w:rPr>
      </w:pPr>
      <w:r>
        <w:rPr>
          <w:sz w:val="28"/>
          <w:szCs w:val="28"/>
        </w:rPr>
        <w:t>«Светлогорский городской округ»</w:t>
      </w:r>
      <w:r>
        <w:rPr>
          <w:sz w:val="28"/>
          <w:szCs w:val="28"/>
        </w:rPr>
        <w:tab/>
      </w:r>
    </w:p>
    <w:p w:rsidR="00D940BC" w:rsidRDefault="00D940BC" w:rsidP="004A00EF">
      <w:pPr>
        <w:jc w:val="both"/>
        <w:rPr>
          <w:sz w:val="28"/>
          <w:szCs w:val="28"/>
        </w:rPr>
      </w:pPr>
    </w:p>
    <w:p w:rsidR="004A20B1" w:rsidRDefault="004A20B1" w:rsidP="004A00EF">
      <w:pPr>
        <w:jc w:val="both"/>
        <w:rPr>
          <w:sz w:val="28"/>
          <w:szCs w:val="28"/>
        </w:rPr>
      </w:pPr>
    </w:p>
    <w:p w:rsidR="005772CD" w:rsidRDefault="005772CD" w:rsidP="004A00EF">
      <w:pPr>
        <w:jc w:val="both"/>
        <w:rPr>
          <w:sz w:val="28"/>
          <w:szCs w:val="28"/>
        </w:rPr>
      </w:pPr>
    </w:p>
    <w:p w:rsidR="003F16A1" w:rsidRDefault="003F16A1" w:rsidP="004A00EF">
      <w:pPr>
        <w:spacing w:after="200"/>
      </w:pPr>
      <w:bookmarkStart w:id="6" w:name="_Hlk95059151"/>
      <w:bookmarkEnd w:id="6"/>
      <w:r>
        <w:br w:type="page"/>
      </w:r>
    </w:p>
    <w:p w:rsidR="003F16A1" w:rsidRPr="003F16A1" w:rsidRDefault="003F16A1" w:rsidP="003F16A1">
      <w:pPr>
        <w:jc w:val="right"/>
      </w:pPr>
      <w:r w:rsidRPr="003F16A1">
        <w:lastRenderedPageBreak/>
        <w:t>Приложение №</w:t>
      </w:r>
      <w:r w:rsidR="004A00EF">
        <w:t xml:space="preserve"> </w:t>
      </w:r>
      <w:r w:rsidRPr="003F16A1">
        <w:t xml:space="preserve">1 </w:t>
      </w:r>
    </w:p>
    <w:p w:rsidR="003F16A1" w:rsidRPr="003F16A1" w:rsidRDefault="003F16A1" w:rsidP="003F16A1">
      <w:pPr>
        <w:jc w:val="right"/>
      </w:pPr>
      <w:r w:rsidRPr="003F16A1">
        <w:t>к постановлению администрации</w:t>
      </w:r>
    </w:p>
    <w:p w:rsidR="003F16A1" w:rsidRPr="003F16A1" w:rsidRDefault="003F16A1" w:rsidP="003F16A1">
      <w:pPr>
        <w:jc w:val="right"/>
      </w:pPr>
      <w:r w:rsidRPr="003F16A1">
        <w:t>муниципального образования</w:t>
      </w:r>
    </w:p>
    <w:p w:rsidR="003F16A1" w:rsidRPr="003F16A1" w:rsidRDefault="003F16A1" w:rsidP="003F16A1">
      <w:pPr>
        <w:jc w:val="right"/>
      </w:pPr>
      <w:r w:rsidRPr="003F16A1">
        <w:t>«Светлогорский городской округ»</w:t>
      </w:r>
    </w:p>
    <w:p w:rsidR="003F16A1" w:rsidRPr="003F16A1" w:rsidRDefault="003F16A1" w:rsidP="003F16A1">
      <w:pPr>
        <w:jc w:val="right"/>
      </w:pPr>
      <w:r w:rsidRPr="003F16A1">
        <w:t>от «_____» __________ 202</w:t>
      </w:r>
      <w:r w:rsidR="004A00EF">
        <w:t>2</w:t>
      </w:r>
      <w:r w:rsidRPr="003F16A1">
        <w:t xml:space="preserve"> г. № ______</w:t>
      </w:r>
    </w:p>
    <w:p w:rsidR="003F16A1" w:rsidRPr="003F16A1" w:rsidRDefault="003F16A1" w:rsidP="003F16A1">
      <w:pPr>
        <w:jc w:val="center"/>
        <w:rPr>
          <w:sz w:val="28"/>
          <w:szCs w:val="28"/>
        </w:rPr>
      </w:pPr>
    </w:p>
    <w:p w:rsidR="003F16A1" w:rsidRPr="003F16A1" w:rsidRDefault="003F16A1" w:rsidP="003F16A1">
      <w:pPr>
        <w:jc w:val="center"/>
        <w:rPr>
          <w:sz w:val="28"/>
          <w:szCs w:val="28"/>
        </w:rPr>
      </w:pPr>
    </w:p>
    <w:p w:rsidR="003F16A1" w:rsidRPr="003F16A1" w:rsidRDefault="003F16A1" w:rsidP="003F16A1">
      <w:pPr>
        <w:jc w:val="center"/>
        <w:rPr>
          <w:b/>
          <w:bCs/>
          <w:sz w:val="28"/>
          <w:szCs w:val="26"/>
        </w:rPr>
      </w:pPr>
      <w:r w:rsidRPr="003F16A1">
        <w:rPr>
          <w:b/>
          <w:bCs/>
          <w:sz w:val="28"/>
          <w:szCs w:val="28"/>
        </w:rPr>
        <w:t>Границы зонирования</w:t>
      </w:r>
      <w:r w:rsidRPr="003F16A1">
        <w:rPr>
          <w:b/>
          <w:bCs/>
          <w:sz w:val="28"/>
          <w:szCs w:val="26"/>
        </w:rPr>
        <w:t xml:space="preserve"> городской информационной среды </w:t>
      </w:r>
    </w:p>
    <w:p w:rsidR="003F16A1" w:rsidRPr="003F16A1" w:rsidRDefault="003F16A1" w:rsidP="003F16A1">
      <w:pPr>
        <w:jc w:val="center"/>
        <w:rPr>
          <w:b/>
          <w:bCs/>
          <w:kern w:val="36"/>
          <w:sz w:val="28"/>
          <w:szCs w:val="26"/>
        </w:rPr>
      </w:pPr>
      <w:r w:rsidRPr="003F16A1">
        <w:rPr>
          <w:b/>
          <w:bCs/>
          <w:sz w:val="28"/>
          <w:szCs w:val="26"/>
        </w:rPr>
        <w:t xml:space="preserve">на территории </w:t>
      </w:r>
      <w:r w:rsidRPr="003F16A1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3F16A1" w:rsidRPr="003F16A1" w:rsidRDefault="003F16A1" w:rsidP="003F16A1">
      <w:pPr>
        <w:jc w:val="center"/>
        <w:rPr>
          <w:b/>
          <w:bCs/>
          <w:kern w:val="36"/>
          <w:sz w:val="28"/>
          <w:szCs w:val="26"/>
        </w:rPr>
      </w:pPr>
      <w:r w:rsidRPr="003F16A1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3F16A1" w:rsidRPr="003F16A1" w:rsidRDefault="003F16A1" w:rsidP="003F16A1">
      <w:pPr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 </w:t>
      </w:r>
    </w:p>
    <w:p w:rsidR="003F16A1" w:rsidRPr="003F16A1" w:rsidRDefault="003F16A1" w:rsidP="002A75A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bCs/>
          <w:spacing w:val="2"/>
          <w:sz w:val="28"/>
          <w:szCs w:val="28"/>
        </w:rPr>
      </w:pPr>
      <w:bookmarkStart w:id="7" w:name="_Hlk72241423"/>
      <w:r w:rsidRPr="003F16A1">
        <w:rPr>
          <w:sz w:val="28"/>
          <w:szCs w:val="28"/>
        </w:rPr>
        <w:t xml:space="preserve">Зонирование городской информационной среды определено в целях формирования на территории города Светлогорска, характеризующейся интенсивным туристическим потоком, </w:t>
      </w:r>
      <w:r w:rsidRPr="003F16A1">
        <w:rPr>
          <w:spacing w:val="2"/>
          <w:sz w:val="28"/>
          <w:szCs w:val="28"/>
        </w:rPr>
        <w:t xml:space="preserve">благоприятной архитектурной и информационной городской среды, способствующей развитию туристского и рекреационного потенциала Светлогорского городского округа. </w:t>
      </w:r>
    </w:p>
    <w:p w:rsidR="003F16A1" w:rsidRPr="003F16A1" w:rsidRDefault="003F16A1" w:rsidP="002A75A5">
      <w:pPr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Границы зонирования городской информационной среды:</w:t>
      </w:r>
    </w:p>
    <w:p w:rsidR="003F16A1" w:rsidRPr="003F16A1" w:rsidRDefault="003F16A1" w:rsidP="003F16A1">
      <w:pPr>
        <w:widowControl w:val="0"/>
        <w:autoSpaceDE w:val="0"/>
        <w:autoSpaceDN w:val="0"/>
        <w:adjustRightInd w:val="0"/>
        <w:contextualSpacing/>
        <w:jc w:val="both"/>
        <w:rPr>
          <w:bCs/>
          <w:spacing w:val="2"/>
          <w:sz w:val="28"/>
          <w:szCs w:val="28"/>
        </w:rPr>
      </w:pPr>
      <w:r w:rsidRPr="003F16A1">
        <w:rPr>
          <w:noProof/>
          <w:spacing w:val="2"/>
          <w:sz w:val="28"/>
          <w:szCs w:val="28"/>
        </w:rPr>
        <w:drawing>
          <wp:inline distT="0" distB="0" distL="0" distR="0">
            <wp:extent cx="5906145" cy="2631057"/>
            <wp:effectExtent l="0" t="0" r="0" b="0"/>
            <wp:docPr id="57" name="Рисунок 56" descr="tourist-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ist-zon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859" cy="263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:rsidR="003F16A1" w:rsidRPr="003F16A1" w:rsidRDefault="003F16A1" w:rsidP="002A75A5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3F16A1">
        <w:rPr>
          <w:spacing w:val="2"/>
          <w:sz w:val="28"/>
          <w:szCs w:val="28"/>
        </w:rPr>
        <w:t>туристическая зона – территория города Светлогорска, характеризующаяся интенсивным туристическим потоком, для которой установлены особые требования по изготовлению, размещению (установке) и эксплуатационному содержанию информационных и рекламных конструкций;</w:t>
      </w:r>
    </w:p>
    <w:p w:rsidR="003F16A1" w:rsidRPr="003F16A1" w:rsidRDefault="003F16A1" w:rsidP="002A75A5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baseline"/>
        <w:rPr>
          <w:spacing w:val="2"/>
          <w:sz w:val="28"/>
          <w:szCs w:val="28"/>
        </w:rPr>
      </w:pPr>
      <w:r w:rsidRPr="003F16A1">
        <w:rPr>
          <w:spacing w:val="2"/>
          <w:sz w:val="28"/>
          <w:szCs w:val="28"/>
        </w:rPr>
        <w:t>не туристическая зона – территория Светлогорского городского округа вне границ туристической зоны, для которой установлены общие требования по изготовлению, размещению (установке) и эксплуатационному содержанию информационных и рекламных конструкций.</w:t>
      </w:r>
    </w:p>
    <w:p w:rsidR="003F16A1" w:rsidRPr="003F16A1" w:rsidRDefault="003F16A1" w:rsidP="003F16A1"/>
    <w:p w:rsidR="003F16A1" w:rsidRPr="003F16A1" w:rsidRDefault="003F16A1" w:rsidP="003F16A1">
      <w:pPr>
        <w:spacing w:after="160" w:line="259" w:lineRule="auto"/>
      </w:pPr>
      <w:r w:rsidRPr="003F16A1">
        <w:br w:type="page"/>
      </w:r>
    </w:p>
    <w:p w:rsidR="003F16A1" w:rsidRPr="003F16A1" w:rsidRDefault="003F16A1" w:rsidP="003F16A1">
      <w:pPr>
        <w:jc w:val="right"/>
      </w:pPr>
      <w:bookmarkStart w:id="8" w:name="_Hlk95060761"/>
      <w:bookmarkStart w:id="9" w:name="_Hlk95060782"/>
      <w:r w:rsidRPr="003F16A1">
        <w:lastRenderedPageBreak/>
        <w:t>Приложение №</w:t>
      </w:r>
      <w:r w:rsidR="004A00EF">
        <w:t xml:space="preserve"> </w:t>
      </w:r>
      <w:r w:rsidRPr="003F16A1">
        <w:t xml:space="preserve">2 </w:t>
      </w:r>
    </w:p>
    <w:p w:rsidR="003F16A1" w:rsidRPr="003F16A1" w:rsidRDefault="003F16A1" w:rsidP="003F16A1">
      <w:pPr>
        <w:jc w:val="right"/>
      </w:pPr>
      <w:r w:rsidRPr="003F16A1">
        <w:t>к постановлению администрации</w:t>
      </w:r>
    </w:p>
    <w:p w:rsidR="003F16A1" w:rsidRPr="003F16A1" w:rsidRDefault="003F16A1" w:rsidP="003F16A1">
      <w:pPr>
        <w:jc w:val="right"/>
      </w:pPr>
      <w:r w:rsidRPr="003F16A1">
        <w:t>муниципального образования</w:t>
      </w:r>
    </w:p>
    <w:p w:rsidR="003F16A1" w:rsidRPr="003F16A1" w:rsidRDefault="003F16A1" w:rsidP="003F16A1">
      <w:pPr>
        <w:jc w:val="right"/>
      </w:pPr>
      <w:r w:rsidRPr="003F16A1">
        <w:t>«Светлогорский городской округ»</w:t>
      </w:r>
    </w:p>
    <w:p w:rsidR="003F16A1" w:rsidRPr="003F16A1" w:rsidRDefault="003F16A1" w:rsidP="003F16A1">
      <w:pPr>
        <w:jc w:val="right"/>
      </w:pPr>
      <w:r w:rsidRPr="003F16A1">
        <w:t>от «_____» __________ 202</w:t>
      </w:r>
      <w:r w:rsidR="004A00EF">
        <w:t>2</w:t>
      </w:r>
      <w:r w:rsidRPr="003F16A1">
        <w:t xml:space="preserve"> г. № ______</w:t>
      </w:r>
    </w:p>
    <w:p w:rsidR="003F16A1" w:rsidRPr="003F16A1" w:rsidRDefault="003F16A1" w:rsidP="003F16A1">
      <w:pPr>
        <w:jc w:val="center"/>
        <w:rPr>
          <w:sz w:val="28"/>
          <w:szCs w:val="28"/>
        </w:rPr>
      </w:pPr>
    </w:p>
    <w:p w:rsidR="003F16A1" w:rsidRPr="003F16A1" w:rsidRDefault="003F16A1" w:rsidP="003F16A1">
      <w:pPr>
        <w:jc w:val="center"/>
        <w:rPr>
          <w:sz w:val="28"/>
          <w:szCs w:val="28"/>
        </w:rPr>
      </w:pPr>
    </w:p>
    <w:p w:rsidR="003F16A1" w:rsidRPr="003F16A1" w:rsidRDefault="003F16A1" w:rsidP="003F16A1">
      <w:pPr>
        <w:jc w:val="center"/>
        <w:rPr>
          <w:b/>
          <w:bCs/>
          <w:sz w:val="28"/>
          <w:szCs w:val="28"/>
        </w:rPr>
      </w:pPr>
      <w:r w:rsidRPr="003F16A1">
        <w:rPr>
          <w:b/>
          <w:bCs/>
          <w:sz w:val="28"/>
          <w:szCs w:val="28"/>
        </w:rPr>
        <w:t xml:space="preserve">Требования к цветовому решению </w:t>
      </w:r>
    </w:p>
    <w:p w:rsidR="003F16A1" w:rsidRPr="003F16A1" w:rsidRDefault="003F16A1" w:rsidP="003F16A1">
      <w:pPr>
        <w:jc w:val="center"/>
        <w:rPr>
          <w:b/>
          <w:bCs/>
          <w:sz w:val="28"/>
          <w:szCs w:val="26"/>
        </w:rPr>
      </w:pPr>
      <w:r w:rsidRPr="003F16A1">
        <w:rPr>
          <w:b/>
          <w:bCs/>
          <w:sz w:val="28"/>
          <w:szCs w:val="26"/>
        </w:rPr>
        <w:t xml:space="preserve">информационных и рекламных конструкций </w:t>
      </w:r>
    </w:p>
    <w:p w:rsidR="003F16A1" w:rsidRPr="003F16A1" w:rsidRDefault="003F16A1" w:rsidP="003F16A1">
      <w:pPr>
        <w:jc w:val="center"/>
        <w:rPr>
          <w:b/>
          <w:bCs/>
          <w:kern w:val="36"/>
          <w:sz w:val="28"/>
          <w:szCs w:val="26"/>
        </w:rPr>
      </w:pPr>
      <w:r w:rsidRPr="003F16A1">
        <w:rPr>
          <w:b/>
          <w:bCs/>
          <w:sz w:val="28"/>
          <w:szCs w:val="26"/>
        </w:rPr>
        <w:t xml:space="preserve">на территории </w:t>
      </w:r>
      <w:r w:rsidRPr="003F16A1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3F16A1" w:rsidRPr="003F16A1" w:rsidRDefault="003F16A1" w:rsidP="003F16A1">
      <w:pPr>
        <w:jc w:val="center"/>
        <w:rPr>
          <w:b/>
          <w:bCs/>
          <w:kern w:val="36"/>
          <w:sz w:val="28"/>
          <w:szCs w:val="26"/>
        </w:rPr>
      </w:pPr>
      <w:r w:rsidRPr="003F16A1">
        <w:rPr>
          <w:b/>
          <w:bCs/>
          <w:kern w:val="36"/>
          <w:sz w:val="28"/>
          <w:szCs w:val="26"/>
        </w:rPr>
        <w:t>«Светлогорский городской округ»</w:t>
      </w:r>
    </w:p>
    <w:bookmarkEnd w:id="8"/>
    <w:p w:rsidR="003F16A1" w:rsidRPr="003F16A1" w:rsidRDefault="003F16A1" w:rsidP="003F16A1">
      <w:pPr>
        <w:ind w:firstLine="709"/>
        <w:jc w:val="both"/>
        <w:rPr>
          <w:bCs/>
          <w:sz w:val="28"/>
          <w:szCs w:val="28"/>
        </w:rPr>
      </w:pPr>
    </w:p>
    <w:p w:rsidR="00340C37" w:rsidRDefault="003F16A1" w:rsidP="002A75A5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На территории Светлогорского городского округа выбор цветового решения </w:t>
      </w:r>
      <w:r w:rsidRPr="003F16A1">
        <w:rPr>
          <w:spacing w:val="2"/>
          <w:sz w:val="28"/>
          <w:szCs w:val="28"/>
        </w:rPr>
        <w:t xml:space="preserve">при изготовлении, размещении (установке) и эксплуатационном содержании информационных и рекламных конструкций </w:t>
      </w:r>
      <w:r w:rsidRPr="003F16A1">
        <w:rPr>
          <w:sz w:val="28"/>
          <w:szCs w:val="28"/>
        </w:rPr>
        <w:t xml:space="preserve">ограничен определенной цветовой гаммой и определяется в зависимости от цветового решения фасада здания, на котором или вблизи от которого предполагается размещение соответствующих конструкций. </w:t>
      </w:r>
    </w:p>
    <w:p w:rsidR="003F16A1" w:rsidRPr="003F16A1" w:rsidRDefault="003F16A1" w:rsidP="00340C37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При этом</w:t>
      </w:r>
      <w:r w:rsidR="004A00EF">
        <w:t xml:space="preserve"> </w:t>
      </w:r>
      <w:r w:rsidRPr="003F16A1">
        <w:rPr>
          <w:sz w:val="28"/>
          <w:szCs w:val="28"/>
        </w:rPr>
        <w:t>информация должна быть контрастная и хорошо читаема</w:t>
      </w:r>
      <w:bookmarkStart w:id="10" w:name="_Hlk95060007"/>
      <w:bookmarkEnd w:id="9"/>
      <w:r w:rsidRPr="003F16A1">
        <w:rPr>
          <w:sz w:val="28"/>
          <w:szCs w:val="28"/>
        </w:rPr>
        <w:t>.</w:t>
      </w:r>
    </w:p>
    <w:p w:rsidR="003F16A1" w:rsidRPr="003F16A1" w:rsidRDefault="003F16A1" w:rsidP="002A75A5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Соотношение цвета фасада к цвету вывесок и иных </w:t>
      </w:r>
      <w:r w:rsidRPr="003F16A1">
        <w:rPr>
          <w:spacing w:val="2"/>
          <w:sz w:val="28"/>
          <w:szCs w:val="28"/>
        </w:rPr>
        <w:t xml:space="preserve">информационных и рекламных конструкций </w:t>
      </w:r>
      <w:r w:rsidRPr="003F16A1">
        <w:rPr>
          <w:sz w:val="28"/>
          <w:szCs w:val="28"/>
        </w:rPr>
        <w:t>в туристической зоне:</w:t>
      </w:r>
    </w:p>
    <w:bookmarkEnd w:id="10"/>
    <w:p w:rsidR="003F16A1" w:rsidRPr="003F16A1" w:rsidRDefault="003F16A1" w:rsidP="003F16A1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sz w:val="16"/>
          <w:szCs w:val="16"/>
        </w:rPr>
      </w:pPr>
    </w:p>
    <w:tbl>
      <w:tblPr>
        <w:tblStyle w:val="11"/>
        <w:tblW w:w="0" w:type="auto"/>
        <w:tblLook w:val="04A0"/>
      </w:tblPr>
      <w:tblGrid>
        <w:gridCol w:w="4784"/>
        <w:gridCol w:w="4680"/>
      </w:tblGrid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center"/>
              <w:rPr>
                <w:lang w:eastAsia="en-US"/>
              </w:rPr>
            </w:pPr>
            <w:r w:rsidRPr="003F16A1">
              <w:rPr>
                <w:lang w:eastAsia="en-US"/>
              </w:rPr>
              <w:t>Цвет фасада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center"/>
              <w:rPr>
                <w:lang w:eastAsia="en-US"/>
              </w:rPr>
            </w:pPr>
            <w:r w:rsidRPr="003F16A1">
              <w:rPr>
                <w:lang w:eastAsia="en-US"/>
              </w:rPr>
              <w:t>Цвет конструкции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5024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>RAL 6012</w:t>
            </w:r>
            <w:r w:rsidRPr="003F16A1">
              <w:rPr>
                <w:lang w:eastAsia="en-US"/>
              </w:rPr>
              <w:t xml:space="preserve">/ </w:t>
            </w: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1013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4012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>RAL 3032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4012, RAL 3032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6012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>RAL 3032, RAL 6017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3012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3032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>RAL 1013</w:t>
            </w:r>
            <w:r w:rsidRPr="003F16A1">
              <w:rPr>
                <w:lang w:eastAsia="en-US"/>
              </w:rPr>
              <w:t xml:space="preserve"> / RAL 6012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3002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>RAL 1014</w:t>
            </w:r>
            <w:r w:rsidRPr="003F16A1">
              <w:rPr>
                <w:lang w:eastAsia="en-US"/>
              </w:rPr>
              <w:t xml:space="preserve"> / RAL 6012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1002, RAL 3015, RAL 3014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6012</w:t>
            </w:r>
          </w:p>
        </w:tc>
      </w:tr>
    </w:tbl>
    <w:p w:rsidR="003F16A1" w:rsidRPr="003F16A1" w:rsidRDefault="003F16A1" w:rsidP="003F16A1">
      <w:pPr>
        <w:autoSpaceDE w:val="0"/>
        <w:autoSpaceDN w:val="0"/>
        <w:adjustRightInd w:val="0"/>
        <w:jc w:val="center"/>
        <w:rPr>
          <w:noProof/>
          <w:color w:val="000000"/>
          <w:sz w:val="28"/>
          <w:szCs w:val="28"/>
        </w:rPr>
      </w:pPr>
    </w:p>
    <w:p w:rsidR="003F16A1" w:rsidRPr="003F16A1" w:rsidRDefault="003F16A1" w:rsidP="003F16A1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3F16A1">
        <w:rPr>
          <w:noProof/>
          <w:color w:val="000000"/>
          <w:sz w:val="28"/>
          <w:szCs w:val="28"/>
        </w:rPr>
        <w:drawing>
          <wp:inline distT="0" distB="0" distL="0" distR="0">
            <wp:extent cx="6232550" cy="35120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031" cy="35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A1" w:rsidRPr="003F16A1" w:rsidRDefault="003F16A1" w:rsidP="002A75A5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Соотношение цвета фасада к цвету вывесок и иных </w:t>
      </w:r>
      <w:r w:rsidRPr="003F16A1">
        <w:rPr>
          <w:spacing w:val="2"/>
          <w:sz w:val="28"/>
          <w:szCs w:val="28"/>
        </w:rPr>
        <w:t>информационных и рекламных конструкций</w:t>
      </w:r>
      <w:r w:rsidRPr="003F16A1">
        <w:rPr>
          <w:sz w:val="28"/>
          <w:szCs w:val="28"/>
        </w:rPr>
        <w:t xml:space="preserve"> в нетуристической зоне:</w:t>
      </w:r>
    </w:p>
    <w:p w:rsidR="003F16A1" w:rsidRPr="003F16A1" w:rsidRDefault="003F16A1" w:rsidP="003F16A1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sz w:val="16"/>
          <w:szCs w:val="16"/>
        </w:rPr>
      </w:pPr>
    </w:p>
    <w:tbl>
      <w:tblPr>
        <w:tblStyle w:val="11"/>
        <w:tblW w:w="0" w:type="auto"/>
        <w:tblLook w:val="04A0"/>
      </w:tblPr>
      <w:tblGrid>
        <w:gridCol w:w="4784"/>
        <w:gridCol w:w="4680"/>
      </w:tblGrid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center"/>
              <w:rPr>
                <w:sz w:val="28"/>
                <w:lang w:eastAsia="en-US"/>
              </w:rPr>
            </w:pPr>
            <w:r w:rsidRPr="003F16A1">
              <w:rPr>
                <w:sz w:val="28"/>
                <w:lang w:eastAsia="en-US"/>
              </w:rPr>
              <w:lastRenderedPageBreak/>
              <w:t>Цвет фасада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center"/>
              <w:rPr>
                <w:sz w:val="28"/>
                <w:lang w:eastAsia="en-US"/>
              </w:rPr>
            </w:pPr>
            <w:r w:rsidRPr="003F16A1">
              <w:rPr>
                <w:sz w:val="28"/>
                <w:lang w:eastAsia="en-US"/>
              </w:rPr>
              <w:t>Цвет конструкции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6017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 xml:space="preserve">3032/ </w:t>
            </w: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5024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3002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4012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3022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4012</w:t>
            </w:r>
            <w:r w:rsidRPr="003F16A1">
              <w:rPr>
                <w:lang w:val="en-US" w:eastAsia="en-US"/>
              </w:rPr>
              <w:t xml:space="preserve">, RAL </w:t>
            </w:r>
            <w:r w:rsidRPr="003F16A1">
              <w:rPr>
                <w:lang w:eastAsia="en-US"/>
              </w:rPr>
              <w:t>3032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3014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>RAL 3032</w:t>
            </w:r>
            <w:r w:rsidRPr="003F16A1">
              <w:rPr>
                <w:lang w:eastAsia="en-US"/>
              </w:rPr>
              <w:t xml:space="preserve">, </w:t>
            </w: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6017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1004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val="en-US" w:eastAsia="en-US"/>
              </w:rPr>
            </w:pPr>
            <w:r w:rsidRPr="003F16A1">
              <w:rPr>
                <w:lang w:val="en-US" w:eastAsia="en-US"/>
              </w:rPr>
              <w:t>RAL 30</w:t>
            </w:r>
            <w:r w:rsidRPr="003F16A1">
              <w:rPr>
                <w:lang w:eastAsia="en-US"/>
              </w:rPr>
              <w:t>3</w:t>
            </w:r>
            <w:r w:rsidRPr="003F16A1">
              <w:rPr>
                <w:lang w:val="en-US" w:eastAsia="en-US"/>
              </w:rPr>
              <w:t>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2012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3002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1014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3022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1004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9002/ RAL 6014/ RAL 6034/RAL 5024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1002, RAL 3015, RAL 3014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6012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1002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6010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1014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6017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1015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6017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1004/RAL 3014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7002</w:t>
            </w:r>
          </w:p>
        </w:tc>
      </w:tr>
      <w:tr w:rsidR="003F16A1" w:rsidRPr="003F16A1" w:rsidTr="004A00EF">
        <w:tc>
          <w:tcPr>
            <w:tcW w:w="4784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3015</w:t>
            </w:r>
          </w:p>
        </w:tc>
        <w:tc>
          <w:tcPr>
            <w:tcW w:w="4680" w:type="dxa"/>
          </w:tcPr>
          <w:p w:rsidR="003F16A1" w:rsidRPr="003F16A1" w:rsidRDefault="003F16A1" w:rsidP="003F16A1">
            <w:pPr>
              <w:jc w:val="both"/>
              <w:rPr>
                <w:lang w:eastAsia="en-US"/>
              </w:rPr>
            </w:pPr>
            <w:r w:rsidRPr="003F16A1">
              <w:rPr>
                <w:lang w:val="en-US" w:eastAsia="en-US"/>
              </w:rPr>
              <w:t xml:space="preserve">RAL </w:t>
            </w:r>
            <w:r w:rsidRPr="003F16A1">
              <w:rPr>
                <w:lang w:eastAsia="en-US"/>
              </w:rPr>
              <w:t>5024</w:t>
            </w:r>
          </w:p>
        </w:tc>
      </w:tr>
    </w:tbl>
    <w:p w:rsidR="003F16A1" w:rsidRPr="003F16A1" w:rsidRDefault="003F16A1" w:rsidP="003F16A1">
      <w:pPr>
        <w:autoSpaceDE w:val="0"/>
        <w:autoSpaceDN w:val="0"/>
        <w:adjustRightInd w:val="0"/>
        <w:ind w:hanging="142"/>
        <w:rPr>
          <w:noProof/>
          <w:color w:val="000000"/>
          <w:sz w:val="16"/>
          <w:szCs w:val="16"/>
        </w:rPr>
      </w:pPr>
    </w:p>
    <w:p w:rsidR="003F16A1" w:rsidRPr="003F16A1" w:rsidRDefault="003F16A1" w:rsidP="003F16A1">
      <w:pPr>
        <w:autoSpaceDE w:val="0"/>
        <w:autoSpaceDN w:val="0"/>
        <w:adjustRightInd w:val="0"/>
        <w:ind w:hanging="142"/>
        <w:jc w:val="center"/>
        <w:rPr>
          <w:sz w:val="28"/>
          <w:szCs w:val="28"/>
          <w:lang w:eastAsia="en-US"/>
        </w:rPr>
      </w:pPr>
      <w:r w:rsidRPr="003F16A1">
        <w:rPr>
          <w:noProof/>
          <w:color w:val="000000"/>
          <w:sz w:val="28"/>
          <w:szCs w:val="28"/>
        </w:rPr>
        <w:drawing>
          <wp:inline distT="0" distB="0" distL="0" distR="0">
            <wp:extent cx="6076950" cy="3423955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153" cy="343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A1" w:rsidRPr="003F16A1" w:rsidRDefault="003F16A1" w:rsidP="003F16A1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F16A1" w:rsidRPr="003F16A1" w:rsidRDefault="003F16A1" w:rsidP="002A75A5">
      <w:pPr>
        <w:numPr>
          <w:ilvl w:val="0"/>
          <w:numId w:val="4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3F16A1">
        <w:rPr>
          <w:bCs/>
          <w:sz w:val="28"/>
          <w:szCs w:val="28"/>
        </w:rPr>
        <w:t xml:space="preserve">Выбор цветового решения конструктивных элементов                                      и информационного поля при изготовлении, размещении (установке)                               и эксплуатационном содержании информационных и рекламных конструкций </w:t>
      </w:r>
      <w:r w:rsidR="005B14F3">
        <w:rPr>
          <w:bCs/>
          <w:sz w:val="28"/>
          <w:szCs w:val="28"/>
        </w:rPr>
        <w:t>осуществляется</w:t>
      </w:r>
      <w:r w:rsidRPr="003F16A1">
        <w:rPr>
          <w:bCs/>
          <w:sz w:val="28"/>
          <w:szCs w:val="28"/>
        </w:rPr>
        <w:t xml:space="preserve"> в соответствии с цветовой</w:t>
      </w:r>
      <w:r w:rsidR="004A00EF">
        <w:rPr>
          <w:bCs/>
          <w:sz w:val="28"/>
          <w:szCs w:val="28"/>
        </w:rPr>
        <w:t xml:space="preserve"> гаммой, установленной пунктами </w:t>
      </w:r>
      <w:r w:rsidRPr="003F16A1">
        <w:rPr>
          <w:bCs/>
          <w:sz w:val="28"/>
          <w:szCs w:val="28"/>
        </w:rPr>
        <w:t xml:space="preserve">2 и 3 настоящих требований, </w:t>
      </w:r>
      <w:bookmarkStart w:id="11" w:name="_Hlk95662169"/>
      <w:r w:rsidR="00B657A4">
        <w:rPr>
          <w:bCs/>
          <w:sz w:val="28"/>
          <w:szCs w:val="28"/>
        </w:rPr>
        <w:t>если</w:t>
      </w:r>
      <w:r w:rsidRPr="003F16A1">
        <w:rPr>
          <w:bCs/>
          <w:sz w:val="28"/>
          <w:szCs w:val="28"/>
        </w:rPr>
        <w:t xml:space="preserve"> индивидуальными требованиями, установленными к соответствующему виду информационной и</w:t>
      </w:r>
      <w:r w:rsidR="00D850D3">
        <w:rPr>
          <w:bCs/>
          <w:sz w:val="28"/>
          <w:szCs w:val="28"/>
        </w:rPr>
        <w:t xml:space="preserve"> (или)</w:t>
      </w:r>
      <w:r w:rsidRPr="003F16A1">
        <w:rPr>
          <w:bCs/>
          <w:sz w:val="28"/>
          <w:szCs w:val="28"/>
        </w:rPr>
        <w:t xml:space="preserve"> рекламной конструкции</w:t>
      </w:r>
      <w:r w:rsidR="00B657A4">
        <w:rPr>
          <w:bCs/>
          <w:sz w:val="28"/>
          <w:szCs w:val="28"/>
        </w:rPr>
        <w:t xml:space="preserve"> не установлены индив</w:t>
      </w:r>
      <w:r w:rsidR="00EB7200">
        <w:rPr>
          <w:bCs/>
          <w:sz w:val="28"/>
          <w:szCs w:val="28"/>
        </w:rPr>
        <w:t>идуальные требования к конструкции, либо отдельным ее элементам.</w:t>
      </w:r>
      <w:bookmarkEnd w:id="11"/>
    </w:p>
    <w:p w:rsidR="003F16A1" w:rsidRPr="003F16A1" w:rsidRDefault="003F16A1" w:rsidP="002A75A5">
      <w:pPr>
        <w:widowControl w:val="0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r w:rsidRPr="003F16A1">
        <w:rPr>
          <w:bCs/>
          <w:sz w:val="28"/>
          <w:szCs w:val="28"/>
        </w:rPr>
        <w:t>При выборе цветового решения информационных и рекламных конструкций допускается использование градиента в допустимой цветовой гамме.</w:t>
      </w:r>
      <w:r w:rsidRPr="003F16A1">
        <w:rPr>
          <w:bCs/>
          <w:sz w:val="28"/>
          <w:szCs w:val="28"/>
        </w:rPr>
        <w:br w:type="page"/>
      </w:r>
    </w:p>
    <w:p w:rsidR="003F16A1" w:rsidRPr="003F16A1" w:rsidRDefault="003F16A1" w:rsidP="003F16A1">
      <w:pPr>
        <w:jc w:val="right"/>
      </w:pPr>
      <w:bookmarkStart w:id="12" w:name="_Hlk95315547"/>
      <w:bookmarkStart w:id="13" w:name="_Hlk95066970"/>
      <w:r w:rsidRPr="003F16A1">
        <w:lastRenderedPageBreak/>
        <w:t>Приложение №3</w:t>
      </w:r>
    </w:p>
    <w:p w:rsidR="003F16A1" w:rsidRPr="003F16A1" w:rsidRDefault="003F16A1" w:rsidP="003F16A1">
      <w:pPr>
        <w:jc w:val="right"/>
      </w:pPr>
      <w:r w:rsidRPr="003F16A1">
        <w:t>к постановлению администрации</w:t>
      </w:r>
    </w:p>
    <w:p w:rsidR="003F16A1" w:rsidRPr="003F16A1" w:rsidRDefault="003F16A1" w:rsidP="003F16A1">
      <w:pPr>
        <w:jc w:val="right"/>
      </w:pPr>
      <w:r w:rsidRPr="003F16A1">
        <w:t>муниципального образования</w:t>
      </w:r>
    </w:p>
    <w:p w:rsidR="003F16A1" w:rsidRPr="003F16A1" w:rsidRDefault="003F16A1" w:rsidP="003F16A1">
      <w:pPr>
        <w:jc w:val="right"/>
      </w:pPr>
      <w:r w:rsidRPr="003F16A1">
        <w:t>«Светлогорский городской округ»</w:t>
      </w:r>
    </w:p>
    <w:p w:rsidR="003F16A1" w:rsidRPr="003F16A1" w:rsidRDefault="003F16A1" w:rsidP="003F16A1">
      <w:pPr>
        <w:jc w:val="right"/>
      </w:pPr>
      <w:r w:rsidRPr="003F16A1">
        <w:t>от «_____» __________ 202</w:t>
      </w:r>
      <w:r w:rsidR="004A00EF">
        <w:t>2</w:t>
      </w:r>
      <w:r w:rsidRPr="003F16A1">
        <w:t xml:space="preserve"> г. № ______</w:t>
      </w:r>
    </w:p>
    <w:p w:rsidR="003F16A1" w:rsidRPr="003F16A1" w:rsidRDefault="003F16A1" w:rsidP="003F16A1">
      <w:pPr>
        <w:jc w:val="center"/>
        <w:rPr>
          <w:sz w:val="28"/>
          <w:szCs w:val="28"/>
        </w:rPr>
      </w:pPr>
    </w:p>
    <w:p w:rsidR="003F16A1" w:rsidRPr="003F16A1" w:rsidRDefault="003F16A1" w:rsidP="003F16A1">
      <w:pPr>
        <w:jc w:val="center"/>
        <w:rPr>
          <w:sz w:val="28"/>
          <w:szCs w:val="28"/>
        </w:rPr>
      </w:pPr>
    </w:p>
    <w:p w:rsidR="003F16A1" w:rsidRPr="004A00EF" w:rsidRDefault="003F16A1" w:rsidP="004A00EF">
      <w:pPr>
        <w:jc w:val="center"/>
        <w:rPr>
          <w:b/>
          <w:bCs/>
          <w:sz w:val="28"/>
          <w:szCs w:val="28"/>
        </w:rPr>
      </w:pPr>
      <w:r w:rsidRPr="003F16A1">
        <w:rPr>
          <w:b/>
          <w:bCs/>
          <w:sz w:val="28"/>
          <w:szCs w:val="28"/>
        </w:rPr>
        <w:t>Требования к шрифтам для</w:t>
      </w:r>
      <w:r w:rsidR="004A00EF">
        <w:rPr>
          <w:b/>
          <w:bCs/>
          <w:sz w:val="28"/>
          <w:szCs w:val="28"/>
        </w:rPr>
        <w:t xml:space="preserve"> </w:t>
      </w:r>
      <w:r w:rsidRPr="003F16A1">
        <w:rPr>
          <w:b/>
          <w:bCs/>
          <w:sz w:val="28"/>
          <w:szCs w:val="26"/>
        </w:rPr>
        <w:t xml:space="preserve">информационных и рекламных конструкций </w:t>
      </w:r>
      <w:r w:rsidR="004A00EF">
        <w:rPr>
          <w:b/>
          <w:bCs/>
          <w:sz w:val="28"/>
          <w:szCs w:val="28"/>
        </w:rPr>
        <w:t xml:space="preserve"> </w:t>
      </w:r>
      <w:r w:rsidRPr="003F16A1">
        <w:rPr>
          <w:b/>
          <w:bCs/>
          <w:sz w:val="28"/>
          <w:szCs w:val="26"/>
        </w:rPr>
        <w:t xml:space="preserve">на территории </w:t>
      </w:r>
      <w:r w:rsidRPr="003F16A1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3F16A1" w:rsidRPr="003F16A1" w:rsidRDefault="003F16A1" w:rsidP="003F16A1">
      <w:pPr>
        <w:jc w:val="center"/>
        <w:rPr>
          <w:b/>
          <w:bCs/>
          <w:kern w:val="36"/>
          <w:sz w:val="28"/>
          <w:szCs w:val="26"/>
        </w:rPr>
      </w:pPr>
      <w:r w:rsidRPr="003F16A1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3F16A1" w:rsidRPr="003F16A1" w:rsidRDefault="003F16A1" w:rsidP="003F16A1">
      <w:pPr>
        <w:ind w:firstLine="709"/>
        <w:jc w:val="both"/>
        <w:rPr>
          <w:bCs/>
          <w:sz w:val="28"/>
          <w:szCs w:val="28"/>
        </w:rPr>
      </w:pPr>
    </w:p>
    <w:p w:rsidR="003F16A1" w:rsidRPr="00D17FF6" w:rsidRDefault="003F16A1" w:rsidP="00D17FF6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На территории Светлогорского городского округа выбор шрифтов </w:t>
      </w:r>
      <w:r w:rsidRPr="003F16A1">
        <w:rPr>
          <w:spacing w:val="2"/>
          <w:sz w:val="28"/>
          <w:szCs w:val="28"/>
        </w:rPr>
        <w:t xml:space="preserve">при изготовлении, размещении (установке) и эксплуатационном содержании информационных и рекламных конструкций </w:t>
      </w:r>
      <w:r w:rsidRPr="003F16A1">
        <w:rPr>
          <w:sz w:val="28"/>
          <w:szCs w:val="28"/>
        </w:rPr>
        <w:t xml:space="preserve">ограничен и </w:t>
      </w:r>
      <w:r w:rsidR="00787349">
        <w:rPr>
          <w:sz w:val="28"/>
          <w:szCs w:val="28"/>
        </w:rPr>
        <w:t xml:space="preserve">осуществляется </w:t>
      </w:r>
      <w:r w:rsidR="00DF7662">
        <w:rPr>
          <w:sz w:val="28"/>
          <w:szCs w:val="28"/>
        </w:rPr>
        <w:t>в соответствии с настоящими требованиями.</w:t>
      </w:r>
    </w:p>
    <w:bookmarkEnd w:id="12"/>
    <w:p w:rsidR="003F16A1" w:rsidRPr="003F16A1" w:rsidRDefault="003F16A1" w:rsidP="002A75A5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Для зданий</w:t>
      </w:r>
      <w:r w:rsidR="00D17FF6">
        <w:rPr>
          <w:sz w:val="28"/>
          <w:szCs w:val="28"/>
        </w:rPr>
        <w:t xml:space="preserve"> и конструкций</w:t>
      </w:r>
      <w:r w:rsidR="00A575A2">
        <w:rPr>
          <w:sz w:val="28"/>
          <w:szCs w:val="28"/>
        </w:rPr>
        <w:t xml:space="preserve"> </w:t>
      </w:r>
      <w:r w:rsidR="00D17FF6">
        <w:rPr>
          <w:sz w:val="28"/>
          <w:szCs w:val="28"/>
        </w:rPr>
        <w:t xml:space="preserve">размещаемых на фоне зданий, </w:t>
      </w:r>
      <w:r w:rsidRPr="003F16A1">
        <w:rPr>
          <w:sz w:val="28"/>
          <w:szCs w:val="28"/>
        </w:rPr>
        <w:t xml:space="preserve">введенных в эксплуатацию </w:t>
      </w:r>
      <w:r w:rsidR="00A575A2" w:rsidRPr="003F16A1">
        <w:rPr>
          <w:sz w:val="28"/>
          <w:szCs w:val="28"/>
        </w:rPr>
        <w:t>до 2000 года,</w:t>
      </w:r>
      <w:r w:rsidRPr="003F16A1">
        <w:rPr>
          <w:sz w:val="28"/>
          <w:szCs w:val="28"/>
        </w:rPr>
        <w:t xml:space="preserve"> предъявляются следующие требования:</w:t>
      </w:r>
    </w:p>
    <w:bookmarkEnd w:id="13"/>
    <w:p w:rsidR="003F16A1" w:rsidRPr="003F16A1" w:rsidRDefault="003F16A1" w:rsidP="002A75A5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 w:eastAsia="en-US"/>
        </w:rPr>
      </w:pPr>
      <w:r w:rsidRPr="003F16A1">
        <w:rPr>
          <w:sz w:val="28"/>
          <w:szCs w:val="28"/>
          <w:lang w:eastAsia="en-US"/>
        </w:rPr>
        <w:t>использование</w:t>
      </w:r>
      <w:r w:rsidRPr="003F16A1">
        <w:rPr>
          <w:sz w:val="28"/>
          <w:szCs w:val="28"/>
          <w:lang w:val="en-US" w:eastAsia="en-US"/>
        </w:rPr>
        <w:t xml:space="preserve"> </w:t>
      </w:r>
      <w:r w:rsidRPr="003F16A1">
        <w:rPr>
          <w:sz w:val="28"/>
          <w:szCs w:val="28"/>
          <w:lang w:eastAsia="en-US"/>
        </w:rPr>
        <w:t>шрифтов</w:t>
      </w:r>
      <w:r w:rsidRPr="003F16A1">
        <w:rPr>
          <w:sz w:val="28"/>
          <w:szCs w:val="28"/>
          <w:lang w:val="en-US" w:eastAsia="en-US"/>
        </w:rPr>
        <w:t xml:space="preserve">: Palatino, Minion Pro, Baskerville, Palatino Bold, Minion Pro Bold, Baskerville Bold, Playfair Display, Lora, PT Serif, </w:t>
      </w:r>
      <w:proofErr w:type="spellStart"/>
      <w:r w:rsidRPr="003F16A1">
        <w:rPr>
          <w:sz w:val="28"/>
          <w:szCs w:val="28"/>
          <w:lang w:val="en-US" w:eastAsia="en-US"/>
        </w:rPr>
        <w:t>Noto</w:t>
      </w:r>
      <w:proofErr w:type="spellEnd"/>
      <w:r w:rsidRPr="003F16A1">
        <w:rPr>
          <w:sz w:val="28"/>
          <w:szCs w:val="28"/>
          <w:lang w:val="en-US" w:eastAsia="en-US"/>
        </w:rPr>
        <w:t xml:space="preserve"> Serif, </w:t>
      </w:r>
      <w:proofErr w:type="spellStart"/>
      <w:r w:rsidRPr="003F16A1">
        <w:rPr>
          <w:sz w:val="28"/>
          <w:szCs w:val="28"/>
          <w:lang w:val="en-US" w:eastAsia="en-US"/>
        </w:rPr>
        <w:t>Prata</w:t>
      </w:r>
      <w:proofErr w:type="spellEnd"/>
      <w:r w:rsidRPr="003F16A1">
        <w:rPr>
          <w:sz w:val="28"/>
          <w:szCs w:val="28"/>
          <w:lang w:val="en-US" w:eastAsia="en-US"/>
        </w:rPr>
        <w:t>, Alice, Cormorant SC;</w:t>
      </w:r>
    </w:p>
    <w:p w:rsidR="003F16A1" w:rsidRPr="003F16A1" w:rsidRDefault="003F16A1" w:rsidP="002A75A5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использование шрифтов с засечками титульного регистра;</w:t>
      </w:r>
    </w:p>
    <w:p w:rsidR="003F16A1" w:rsidRPr="00651616" w:rsidRDefault="003F16A1" w:rsidP="00651616">
      <w:pPr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использование шрифтов с засечками прописного регистра</w:t>
      </w:r>
      <w:r w:rsidR="00651616">
        <w:rPr>
          <w:sz w:val="28"/>
          <w:szCs w:val="28"/>
          <w:lang w:eastAsia="en-US"/>
        </w:rPr>
        <w:t>.</w:t>
      </w:r>
    </w:p>
    <w:p w:rsidR="003F16A1" w:rsidRPr="003F16A1" w:rsidRDefault="003F16A1" w:rsidP="002A75A5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Для зданий</w:t>
      </w:r>
      <w:r w:rsidR="00D17FF6" w:rsidRPr="00D17FF6">
        <w:rPr>
          <w:sz w:val="28"/>
          <w:szCs w:val="28"/>
        </w:rPr>
        <w:t xml:space="preserve"> </w:t>
      </w:r>
      <w:r w:rsidR="00D17FF6">
        <w:rPr>
          <w:sz w:val="28"/>
          <w:szCs w:val="28"/>
        </w:rPr>
        <w:t xml:space="preserve">и </w:t>
      </w:r>
      <w:r w:rsidR="00A575A2">
        <w:rPr>
          <w:sz w:val="28"/>
          <w:szCs w:val="28"/>
        </w:rPr>
        <w:t>конструкций размещаемых на фоне зданий,</w:t>
      </w:r>
      <w:r w:rsidRPr="003F16A1">
        <w:rPr>
          <w:sz w:val="28"/>
          <w:szCs w:val="28"/>
        </w:rPr>
        <w:t xml:space="preserve"> введенных в эксплуатацию </w:t>
      </w:r>
      <w:r w:rsidR="00A575A2" w:rsidRPr="003F16A1">
        <w:rPr>
          <w:sz w:val="28"/>
          <w:szCs w:val="28"/>
        </w:rPr>
        <w:t>после 2000 года,</w:t>
      </w:r>
      <w:r w:rsidRPr="003F16A1">
        <w:rPr>
          <w:sz w:val="28"/>
          <w:szCs w:val="28"/>
        </w:rPr>
        <w:t xml:space="preserve"> предъявляются следующие требования:</w:t>
      </w:r>
    </w:p>
    <w:p w:rsidR="003F16A1" w:rsidRPr="003F16A1" w:rsidRDefault="003F16A1" w:rsidP="002A75A5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val="en-US" w:eastAsia="en-US"/>
        </w:rPr>
      </w:pPr>
      <w:r w:rsidRPr="003F16A1">
        <w:rPr>
          <w:sz w:val="28"/>
          <w:szCs w:val="28"/>
          <w:lang w:eastAsia="en-US"/>
        </w:rPr>
        <w:t>использование</w:t>
      </w:r>
      <w:r w:rsidRPr="003F16A1">
        <w:rPr>
          <w:sz w:val="28"/>
          <w:szCs w:val="28"/>
          <w:lang w:val="en-US" w:eastAsia="en-US"/>
        </w:rPr>
        <w:t xml:space="preserve"> </w:t>
      </w:r>
      <w:r w:rsidRPr="003F16A1">
        <w:rPr>
          <w:sz w:val="28"/>
          <w:szCs w:val="28"/>
          <w:lang w:eastAsia="en-US"/>
        </w:rPr>
        <w:t>шрифтов</w:t>
      </w:r>
      <w:r w:rsidRPr="003F16A1">
        <w:rPr>
          <w:sz w:val="28"/>
          <w:szCs w:val="28"/>
          <w:lang w:val="en-US" w:eastAsia="en-US"/>
        </w:rPr>
        <w:t xml:space="preserve">: Palatino, Minion Pro, Baskerville, Palatino Bold, Minion Pro Bold, Baskerville Bold, Playfair Display, Lora, PT Serif, </w:t>
      </w:r>
      <w:proofErr w:type="spellStart"/>
      <w:r w:rsidRPr="003F16A1">
        <w:rPr>
          <w:sz w:val="28"/>
          <w:szCs w:val="28"/>
          <w:lang w:val="en-US" w:eastAsia="en-US"/>
        </w:rPr>
        <w:t>Noto</w:t>
      </w:r>
      <w:proofErr w:type="spellEnd"/>
      <w:r w:rsidRPr="003F16A1">
        <w:rPr>
          <w:sz w:val="28"/>
          <w:szCs w:val="28"/>
          <w:lang w:val="en-US" w:eastAsia="en-US"/>
        </w:rPr>
        <w:t xml:space="preserve"> Serif, </w:t>
      </w:r>
      <w:proofErr w:type="spellStart"/>
      <w:r w:rsidRPr="003F16A1">
        <w:rPr>
          <w:sz w:val="28"/>
          <w:szCs w:val="28"/>
          <w:lang w:val="en-US" w:eastAsia="en-US"/>
        </w:rPr>
        <w:t>Prata</w:t>
      </w:r>
      <w:proofErr w:type="spellEnd"/>
      <w:r w:rsidRPr="003F16A1">
        <w:rPr>
          <w:sz w:val="28"/>
          <w:szCs w:val="28"/>
          <w:lang w:val="en-US" w:eastAsia="en-US"/>
        </w:rPr>
        <w:t xml:space="preserve">, Alice, Cormorant SC, </w:t>
      </w:r>
      <w:proofErr w:type="spellStart"/>
      <w:r w:rsidRPr="003F16A1">
        <w:rPr>
          <w:sz w:val="28"/>
          <w:szCs w:val="28"/>
          <w:lang w:val="en-US" w:eastAsia="en-US"/>
        </w:rPr>
        <w:t>Roboto</w:t>
      </w:r>
      <w:proofErr w:type="spellEnd"/>
      <w:r w:rsidRPr="003F16A1">
        <w:rPr>
          <w:sz w:val="28"/>
          <w:szCs w:val="28"/>
          <w:lang w:val="en-US" w:eastAsia="en-US"/>
        </w:rPr>
        <w:t xml:space="preserve">, Open Sans, </w:t>
      </w:r>
      <w:proofErr w:type="spellStart"/>
      <w:r w:rsidRPr="003F16A1">
        <w:rPr>
          <w:sz w:val="28"/>
          <w:szCs w:val="28"/>
          <w:lang w:val="en-US" w:eastAsia="en-US"/>
        </w:rPr>
        <w:t>Raleway</w:t>
      </w:r>
      <w:proofErr w:type="spellEnd"/>
      <w:r w:rsidRPr="003F16A1">
        <w:rPr>
          <w:sz w:val="28"/>
          <w:szCs w:val="28"/>
          <w:lang w:val="en-US" w:eastAsia="en-US"/>
        </w:rPr>
        <w:t xml:space="preserve">, Manrope, </w:t>
      </w:r>
      <w:proofErr w:type="spellStart"/>
      <w:r w:rsidRPr="003F16A1">
        <w:rPr>
          <w:sz w:val="28"/>
          <w:szCs w:val="28"/>
          <w:lang w:val="en-US" w:eastAsia="en-US"/>
        </w:rPr>
        <w:t>Jost</w:t>
      </w:r>
      <w:proofErr w:type="spellEnd"/>
      <w:r w:rsidRPr="003F16A1">
        <w:rPr>
          <w:sz w:val="28"/>
          <w:szCs w:val="28"/>
          <w:lang w:val="en-US" w:eastAsia="en-US"/>
        </w:rPr>
        <w:t>, Tenor Sans;</w:t>
      </w:r>
    </w:p>
    <w:p w:rsidR="003F16A1" w:rsidRPr="003F16A1" w:rsidRDefault="003F16A1" w:rsidP="002A75A5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использование шрифтов с засечками титульного регистра;</w:t>
      </w:r>
    </w:p>
    <w:p w:rsidR="003F16A1" w:rsidRPr="003F16A1" w:rsidRDefault="003F16A1" w:rsidP="002A75A5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использование шрифтов с засечками прописного регистра;</w:t>
      </w:r>
    </w:p>
    <w:p w:rsidR="003F16A1" w:rsidRPr="003F16A1" w:rsidRDefault="003F16A1" w:rsidP="002A75A5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использование шрифтов без засечек титульного регистра;</w:t>
      </w:r>
    </w:p>
    <w:p w:rsidR="00651616" w:rsidRDefault="003F16A1" w:rsidP="00651616">
      <w:pPr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3F16A1">
        <w:rPr>
          <w:sz w:val="28"/>
          <w:szCs w:val="28"/>
          <w:lang w:eastAsia="en-US"/>
        </w:rPr>
        <w:t>использование шрифтов без засечек прописного регистра с полужирным начертанием</w:t>
      </w:r>
      <w:r w:rsidR="00651616">
        <w:rPr>
          <w:sz w:val="28"/>
          <w:szCs w:val="28"/>
          <w:lang w:eastAsia="en-US"/>
        </w:rPr>
        <w:t>.</w:t>
      </w:r>
    </w:p>
    <w:p w:rsidR="00AD446A" w:rsidRDefault="00AD446A" w:rsidP="00AD446A">
      <w:pPr>
        <w:tabs>
          <w:tab w:val="left" w:pos="1134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FF6769" w:rsidRDefault="00FF6769" w:rsidP="00FF6769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F16A1">
        <w:rPr>
          <w:noProof/>
          <w:sz w:val="28"/>
          <w:szCs w:val="28"/>
        </w:rPr>
        <w:drawing>
          <wp:inline distT="0" distB="0" distL="0" distR="0">
            <wp:extent cx="5937885" cy="21640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769" w:rsidRDefault="00FF6769" w:rsidP="00FF6769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46A" w:rsidRDefault="00AD446A" w:rsidP="00FF6769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46A" w:rsidRDefault="00AD446A" w:rsidP="00FF6769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D446A" w:rsidRDefault="00AD446A" w:rsidP="00FF6769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F96BB1" w:rsidRPr="00F96BB1" w:rsidRDefault="00D0059E" w:rsidP="00F96BB1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F96BB1">
        <w:rPr>
          <w:sz w:val="28"/>
          <w:szCs w:val="28"/>
        </w:rPr>
        <w:t>Р</w:t>
      </w:r>
      <w:r w:rsidR="00651616" w:rsidRPr="00F96BB1">
        <w:rPr>
          <w:sz w:val="28"/>
          <w:szCs w:val="28"/>
          <w:lang w:eastAsia="en-US"/>
        </w:rPr>
        <w:t>азмер шрифта должен быть пропорционален информационному полю конструкции</w:t>
      </w:r>
      <w:r w:rsidRPr="00F96BB1">
        <w:rPr>
          <w:sz w:val="28"/>
          <w:szCs w:val="28"/>
          <w:lang w:eastAsia="en-US"/>
        </w:rPr>
        <w:t>.</w:t>
      </w:r>
      <w:r w:rsidRPr="00F96BB1">
        <w:rPr>
          <w:sz w:val="28"/>
          <w:szCs w:val="28"/>
        </w:rPr>
        <w:t xml:space="preserve"> </w:t>
      </w:r>
    </w:p>
    <w:p w:rsidR="00F96BB1" w:rsidRPr="00F96BB1" w:rsidRDefault="00D0059E" w:rsidP="00F96BB1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F96BB1">
        <w:rPr>
          <w:sz w:val="28"/>
          <w:szCs w:val="28"/>
        </w:rPr>
        <w:t>Т</w:t>
      </w:r>
      <w:r w:rsidR="00DE6E16" w:rsidRPr="00F96BB1">
        <w:rPr>
          <w:sz w:val="28"/>
          <w:szCs w:val="28"/>
        </w:rPr>
        <w:t>ип и размер шрифта</w:t>
      </w:r>
      <w:r w:rsidR="006B054C" w:rsidRPr="00F96BB1">
        <w:rPr>
          <w:sz w:val="28"/>
          <w:szCs w:val="28"/>
        </w:rPr>
        <w:t xml:space="preserve"> подбирается</w:t>
      </w:r>
      <w:r w:rsidR="00DE6E16" w:rsidRPr="00F96BB1">
        <w:rPr>
          <w:sz w:val="28"/>
          <w:szCs w:val="28"/>
        </w:rPr>
        <w:t xml:space="preserve"> в зависимости от </w:t>
      </w:r>
      <w:r w:rsidR="006B054C" w:rsidRPr="00F96BB1">
        <w:rPr>
          <w:sz w:val="28"/>
          <w:szCs w:val="28"/>
        </w:rPr>
        <w:t xml:space="preserve">параметров (габаритов) информационной конструкции и </w:t>
      </w:r>
      <w:r w:rsidR="00235D32" w:rsidRPr="00F96BB1">
        <w:rPr>
          <w:sz w:val="28"/>
          <w:szCs w:val="28"/>
        </w:rPr>
        <w:t>необходимого свободного поля</w:t>
      </w:r>
      <w:r w:rsidR="00F96BB1" w:rsidRPr="00F96BB1">
        <w:rPr>
          <w:sz w:val="28"/>
          <w:szCs w:val="28"/>
        </w:rPr>
        <w:t xml:space="preserve">, </w:t>
      </w:r>
      <w:r w:rsidR="00F96BB1" w:rsidRPr="00F96BB1">
        <w:rPr>
          <w:bCs/>
          <w:sz w:val="28"/>
          <w:szCs w:val="28"/>
        </w:rPr>
        <w:t>если индивидуальными требованиями, установленными к соответствующему виду информационной и (или) рекламной конструкции не установлены индивидуальные требования.</w:t>
      </w:r>
    </w:p>
    <w:p w:rsidR="00DE6E16" w:rsidRPr="003F16A1" w:rsidRDefault="00690033" w:rsidP="00F96BB1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F96BB1">
        <w:rPr>
          <w:sz w:val="28"/>
          <w:szCs w:val="28"/>
        </w:rPr>
        <w:t xml:space="preserve">При </w:t>
      </w:r>
      <w:r w:rsidR="00D0059E" w:rsidRPr="00F96BB1">
        <w:rPr>
          <w:sz w:val="28"/>
          <w:szCs w:val="28"/>
        </w:rPr>
        <w:t>этом, информация</w:t>
      </w:r>
      <w:r w:rsidR="00DE6E16" w:rsidRPr="00F96BB1">
        <w:rPr>
          <w:sz w:val="28"/>
          <w:szCs w:val="28"/>
        </w:rPr>
        <w:t xml:space="preserve"> должна хорошо </w:t>
      </w:r>
      <w:r w:rsidRPr="00F96BB1">
        <w:rPr>
          <w:sz w:val="28"/>
          <w:szCs w:val="28"/>
        </w:rPr>
        <w:t xml:space="preserve">и комфортно </w:t>
      </w:r>
      <w:r w:rsidR="00DE6E16" w:rsidRPr="00F96BB1">
        <w:rPr>
          <w:sz w:val="28"/>
          <w:szCs w:val="28"/>
        </w:rPr>
        <w:t>читаема.</w:t>
      </w:r>
    </w:p>
    <w:p w:rsidR="003F16A1" w:rsidRPr="008A2E4F" w:rsidRDefault="003F16A1" w:rsidP="008A2E4F">
      <w:pPr>
        <w:widowControl w:val="0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При изготовлении, размещении (установке) и эксплуатационном содержании информационных и рекламных конструкций</w:t>
      </w:r>
      <w:r w:rsidR="008A2E4F">
        <w:rPr>
          <w:sz w:val="28"/>
          <w:szCs w:val="28"/>
        </w:rPr>
        <w:t xml:space="preserve"> </w:t>
      </w:r>
      <w:r w:rsidRPr="008A2E4F">
        <w:rPr>
          <w:sz w:val="28"/>
          <w:szCs w:val="28"/>
        </w:rPr>
        <w:t>не допускается:</w:t>
      </w:r>
    </w:p>
    <w:p w:rsidR="003F16A1" w:rsidRPr="003F16A1" w:rsidRDefault="003F16A1" w:rsidP="002A75A5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искажать пропорции шрифта;</w:t>
      </w:r>
    </w:p>
    <w:p w:rsidR="003F16A1" w:rsidRPr="003F16A1" w:rsidRDefault="003F16A1" w:rsidP="002A75A5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использовать в одной вывеске более двух видов шрифтов;</w:t>
      </w:r>
    </w:p>
    <w:p w:rsidR="003F16A1" w:rsidRPr="003F16A1" w:rsidRDefault="003F16A1" w:rsidP="002A75A5">
      <w:pPr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FF0000"/>
          <w:sz w:val="28"/>
          <w:szCs w:val="28"/>
          <w:lang w:eastAsia="en-US"/>
        </w:rPr>
      </w:pPr>
      <w:r w:rsidRPr="003F16A1">
        <w:rPr>
          <w:sz w:val="28"/>
          <w:szCs w:val="28"/>
          <w:lang w:eastAsia="en-US"/>
        </w:rPr>
        <w:t>применять стилизацию шрифтов, не соответствующую историческому  контексту территории (</w:t>
      </w:r>
      <w:proofErr w:type="gramStart"/>
      <w:r w:rsidRPr="003F16A1">
        <w:rPr>
          <w:sz w:val="28"/>
          <w:szCs w:val="28"/>
          <w:lang w:eastAsia="en-US"/>
        </w:rPr>
        <w:t>греческий</w:t>
      </w:r>
      <w:proofErr w:type="gramEnd"/>
      <w:r w:rsidRPr="003F16A1">
        <w:rPr>
          <w:sz w:val="28"/>
          <w:szCs w:val="28"/>
          <w:lang w:eastAsia="en-US"/>
        </w:rPr>
        <w:t xml:space="preserve">, арабский, азиатский, </w:t>
      </w:r>
      <w:r w:rsidRPr="004A00EF">
        <w:rPr>
          <w:sz w:val="28"/>
          <w:szCs w:val="28"/>
          <w:lang w:eastAsia="en-US"/>
        </w:rPr>
        <w:t xml:space="preserve">древнерусский </w:t>
      </w:r>
      <w:r w:rsidRPr="003F16A1">
        <w:rPr>
          <w:sz w:val="28"/>
          <w:szCs w:val="28"/>
          <w:lang w:eastAsia="en-US"/>
        </w:rPr>
        <w:t>и т.п.)</w:t>
      </w:r>
    </w:p>
    <w:p w:rsidR="003F16A1" w:rsidRPr="003F16A1" w:rsidRDefault="003F16A1" w:rsidP="003F16A1">
      <w:pPr>
        <w:tabs>
          <w:tab w:val="left" w:pos="1134"/>
        </w:tabs>
        <w:autoSpaceDE w:val="0"/>
        <w:autoSpaceDN w:val="0"/>
        <w:adjustRightInd w:val="0"/>
        <w:ind w:left="709"/>
        <w:jc w:val="both"/>
        <w:rPr>
          <w:color w:val="FF0000"/>
          <w:sz w:val="28"/>
          <w:szCs w:val="28"/>
          <w:lang w:eastAsia="en-US"/>
        </w:rPr>
      </w:pPr>
    </w:p>
    <w:p w:rsidR="003F16A1" w:rsidRPr="003F16A1" w:rsidRDefault="003F16A1" w:rsidP="003F16A1">
      <w:pPr>
        <w:shd w:val="clear" w:color="auto" w:fill="F2F2F2"/>
        <w:tabs>
          <w:tab w:val="left" w:pos="1134"/>
        </w:tabs>
        <w:autoSpaceDE w:val="0"/>
        <w:autoSpaceDN w:val="0"/>
        <w:adjustRightInd w:val="0"/>
        <w:ind w:left="709" w:hanging="709"/>
        <w:jc w:val="both"/>
        <w:rPr>
          <w:color w:val="FF0000"/>
          <w:sz w:val="28"/>
          <w:szCs w:val="28"/>
          <w:lang w:eastAsia="en-US"/>
        </w:rPr>
      </w:pPr>
    </w:p>
    <w:p w:rsidR="003F16A1" w:rsidRPr="003F16A1" w:rsidRDefault="003F16A1" w:rsidP="003F16A1">
      <w:pPr>
        <w:autoSpaceDE w:val="0"/>
        <w:autoSpaceDN w:val="0"/>
        <w:adjustRightInd w:val="0"/>
        <w:jc w:val="center"/>
        <w:rPr>
          <w:sz w:val="28"/>
          <w:szCs w:val="28"/>
          <w:lang w:val="en-US" w:eastAsia="en-US"/>
        </w:rPr>
      </w:pPr>
      <w:r w:rsidRPr="003F16A1">
        <w:rPr>
          <w:noProof/>
          <w:color w:val="000000"/>
          <w:sz w:val="28"/>
          <w:szCs w:val="28"/>
        </w:rPr>
        <w:drawing>
          <wp:inline distT="0" distB="0" distL="0" distR="0">
            <wp:extent cx="5888218" cy="2787091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557" b="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87" cy="280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6A1" w:rsidRPr="003F16A1" w:rsidRDefault="003F16A1" w:rsidP="003F16A1">
      <w:pPr>
        <w:shd w:val="clear" w:color="auto" w:fill="F2F2F2"/>
        <w:autoSpaceDE w:val="0"/>
        <w:autoSpaceDN w:val="0"/>
        <w:adjustRightInd w:val="0"/>
        <w:ind w:left="142" w:hanging="142"/>
        <w:jc w:val="both"/>
        <w:rPr>
          <w:sz w:val="28"/>
          <w:szCs w:val="28"/>
        </w:rPr>
      </w:pPr>
    </w:p>
    <w:p w:rsidR="003F16A1" w:rsidRPr="004A00EF" w:rsidRDefault="003F16A1" w:rsidP="003F16A1">
      <w:pPr>
        <w:autoSpaceDE w:val="0"/>
        <w:autoSpaceDN w:val="0"/>
        <w:adjustRightInd w:val="0"/>
        <w:ind w:left="142" w:firstLine="578"/>
        <w:jc w:val="both"/>
        <w:rPr>
          <w:sz w:val="28"/>
          <w:szCs w:val="28"/>
          <w:lang w:eastAsia="en-US"/>
        </w:rPr>
      </w:pPr>
      <w:r w:rsidRPr="004A00EF">
        <w:rPr>
          <w:sz w:val="28"/>
          <w:szCs w:val="28"/>
        </w:rPr>
        <w:t>5.2.</w:t>
      </w:r>
      <w:r w:rsidRPr="004A00EF">
        <w:rPr>
          <w:sz w:val="28"/>
          <w:szCs w:val="28"/>
          <w:lang w:eastAsia="en-US"/>
        </w:rPr>
        <w:t xml:space="preserve"> допускается в качестве исторического шрифта использовать стилизацию под готический шрифт.</w:t>
      </w:r>
    </w:p>
    <w:p w:rsidR="003F16A1" w:rsidRPr="003F16A1" w:rsidRDefault="003F16A1" w:rsidP="003F16A1">
      <w:pPr>
        <w:widowControl w:val="0"/>
        <w:tabs>
          <w:tab w:val="left" w:pos="1134"/>
        </w:tabs>
        <w:autoSpaceDE w:val="0"/>
        <w:autoSpaceDN w:val="0"/>
        <w:adjustRightInd w:val="0"/>
        <w:ind w:left="709"/>
        <w:contextualSpacing/>
        <w:jc w:val="both"/>
        <w:rPr>
          <w:bCs/>
          <w:sz w:val="28"/>
          <w:szCs w:val="28"/>
        </w:rPr>
      </w:pPr>
    </w:p>
    <w:p w:rsidR="003F16A1" w:rsidRPr="003F16A1" w:rsidRDefault="003F16A1" w:rsidP="003F16A1">
      <w:pPr>
        <w:spacing w:after="160" w:line="259" w:lineRule="auto"/>
        <w:rPr>
          <w:bCs/>
          <w:sz w:val="28"/>
          <w:szCs w:val="28"/>
        </w:rPr>
      </w:pPr>
      <w:r w:rsidRPr="003F16A1">
        <w:rPr>
          <w:bCs/>
          <w:sz w:val="28"/>
          <w:szCs w:val="28"/>
        </w:rPr>
        <w:br w:type="page"/>
      </w:r>
    </w:p>
    <w:p w:rsidR="00BB21F4" w:rsidRPr="003F16A1" w:rsidRDefault="00BB21F4" w:rsidP="00BB21F4">
      <w:pPr>
        <w:jc w:val="right"/>
      </w:pPr>
      <w:r w:rsidRPr="003F16A1">
        <w:lastRenderedPageBreak/>
        <w:t>Приложение №4</w:t>
      </w:r>
    </w:p>
    <w:p w:rsidR="00BB21F4" w:rsidRPr="003F16A1" w:rsidRDefault="00BB21F4" w:rsidP="00BB21F4">
      <w:pPr>
        <w:jc w:val="right"/>
      </w:pPr>
      <w:r w:rsidRPr="003F16A1">
        <w:t>к постановлению администрации</w:t>
      </w:r>
    </w:p>
    <w:p w:rsidR="00BB21F4" w:rsidRPr="003F16A1" w:rsidRDefault="00BB21F4" w:rsidP="00BB21F4">
      <w:pPr>
        <w:jc w:val="right"/>
      </w:pPr>
      <w:r w:rsidRPr="003F16A1">
        <w:t>муниципального образования</w:t>
      </w:r>
    </w:p>
    <w:p w:rsidR="00BB21F4" w:rsidRPr="003F16A1" w:rsidRDefault="00BB21F4" w:rsidP="00BB21F4">
      <w:pPr>
        <w:jc w:val="right"/>
      </w:pPr>
      <w:r w:rsidRPr="003F16A1">
        <w:t>«Светлогорский городской округ»</w:t>
      </w:r>
    </w:p>
    <w:p w:rsidR="00BB21F4" w:rsidRPr="003F16A1" w:rsidRDefault="00BB21F4" w:rsidP="00BB21F4">
      <w:pPr>
        <w:jc w:val="right"/>
      </w:pPr>
      <w:r w:rsidRPr="003F16A1">
        <w:t>от «_____» __________ 202</w:t>
      </w:r>
      <w:r w:rsidR="004A00EF">
        <w:t xml:space="preserve">2 </w:t>
      </w:r>
      <w:r w:rsidRPr="003F16A1">
        <w:t xml:space="preserve"> г. № ______</w:t>
      </w:r>
    </w:p>
    <w:p w:rsidR="00BB21F4" w:rsidRPr="003F16A1" w:rsidRDefault="00BB21F4" w:rsidP="00BB21F4">
      <w:pPr>
        <w:jc w:val="center"/>
        <w:rPr>
          <w:sz w:val="28"/>
          <w:szCs w:val="28"/>
        </w:rPr>
      </w:pPr>
    </w:p>
    <w:p w:rsidR="00BB21F4" w:rsidRPr="003F16A1" w:rsidRDefault="00BB21F4" w:rsidP="00BB21F4">
      <w:pPr>
        <w:jc w:val="center"/>
        <w:rPr>
          <w:sz w:val="28"/>
          <w:szCs w:val="28"/>
        </w:rPr>
      </w:pPr>
    </w:p>
    <w:p w:rsidR="00BB21F4" w:rsidRPr="003F16A1" w:rsidRDefault="00BB21F4" w:rsidP="00BB21F4">
      <w:pPr>
        <w:jc w:val="center"/>
        <w:rPr>
          <w:b/>
          <w:bCs/>
          <w:sz w:val="28"/>
          <w:szCs w:val="28"/>
        </w:rPr>
      </w:pPr>
      <w:r w:rsidRPr="003F16A1">
        <w:rPr>
          <w:b/>
          <w:bCs/>
          <w:sz w:val="28"/>
          <w:szCs w:val="28"/>
        </w:rPr>
        <w:t xml:space="preserve">Требования к основным вывескам, </w:t>
      </w:r>
    </w:p>
    <w:p w:rsidR="00BB21F4" w:rsidRPr="003F16A1" w:rsidRDefault="00BB21F4" w:rsidP="00BB21F4">
      <w:pPr>
        <w:jc w:val="center"/>
        <w:rPr>
          <w:b/>
          <w:bCs/>
          <w:sz w:val="28"/>
          <w:szCs w:val="28"/>
        </w:rPr>
      </w:pPr>
      <w:r w:rsidRPr="003F16A1">
        <w:rPr>
          <w:b/>
          <w:bCs/>
          <w:sz w:val="28"/>
          <w:szCs w:val="28"/>
        </w:rPr>
        <w:t xml:space="preserve">размещаемым </w:t>
      </w:r>
      <w:r w:rsidRPr="003F16A1">
        <w:rPr>
          <w:b/>
          <w:bCs/>
          <w:sz w:val="28"/>
          <w:szCs w:val="26"/>
        </w:rPr>
        <w:t xml:space="preserve">на территории </w:t>
      </w:r>
      <w:r w:rsidRPr="003F16A1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BB21F4" w:rsidRPr="003F16A1" w:rsidRDefault="00BB21F4" w:rsidP="00BB21F4">
      <w:pPr>
        <w:jc w:val="center"/>
        <w:rPr>
          <w:b/>
          <w:bCs/>
          <w:kern w:val="36"/>
          <w:sz w:val="28"/>
          <w:szCs w:val="26"/>
        </w:rPr>
      </w:pPr>
      <w:r w:rsidRPr="003F16A1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BB21F4" w:rsidRPr="003F16A1" w:rsidRDefault="00BB21F4" w:rsidP="00BB21F4">
      <w:pPr>
        <w:ind w:firstLine="709"/>
        <w:jc w:val="both"/>
        <w:rPr>
          <w:bCs/>
          <w:sz w:val="28"/>
          <w:szCs w:val="28"/>
        </w:rPr>
      </w:pPr>
    </w:p>
    <w:p w:rsidR="00BB21F4" w:rsidRPr="003F16A1" w:rsidRDefault="00BB21F4" w:rsidP="00BB21F4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14" w:name="_Hlk95067828"/>
      <w:bookmarkStart w:id="15" w:name="_Hlk95153171"/>
      <w:r w:rsidRPr="003F16A1">
        <w:rPr>
          <w:sz w:val="28"/>
          <w:szCs w:val="28"/>
        </w:rPr>
        <w:t>На территории Светлогорского городского округа допускается к размещению (установке) основная вывеска в виде настенной конструкции из ряда отдельно стоящих букв, символов, знаков</w:t>
      </w:r>
      <w:r>
        <w:rPr>
          <w:sz w:val="28"/>
          <w:szCs w:val="28"/>
        </w:rPr>
        <w:t xml:space="preserve"> в форме</w:t>
      </w:r>
      <w:r w:rsidRPr="003F16A1">
        <w:rPr>
          <w:sz w:val="28"/>
          <w:szCs w:val="28"/>
        </w:rPr>
        <w:t>: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16" w:name="_Hlk95668267"/>
      <w:r w:rsidRPr="003F16A1">
        <w:rPr>
          <w:sz w:val="28"/>
          <w:szCs w:val="28"/>
        </w:rPr>
        <w:t>информационной конструкции (без информации, носящей рекламный характер)</w:t>
      </w:r>
      <w:r>
        <w:rPr>
          <w:sz w:val="28"/>
          <w:szCs w:val="28"/>
        </w:rPr>
        <w:t>;</w:t>
      </w:r>
    </w:p>
    <w:bookmarkEnd w:id="16"/>
    <w:p w:rsidR="00BB21F4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16A1">
        <w:rPr>
          <w:sz w:val="28"/>
          <w:szCs w:val="28"/>
        </w:rPr>
        <w:t>рекламной конструкции</w:t>
      </w:r>
      <w:bookmarkEnd w:id="14"/>
      <w:r>
        <w:rPr>
          <w:sz w:val="28"/>
          <w:szCs w:val="28"/>
        </w:rPr>
        <w:t>.</w:t>
      </w:r>
    </w:p>
    <w:p w:rsidR="00BB21F4" w:rsidRPr="00E90926" w:rsidRDefault="00BB21F4" w:rsidP="00E90926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Образцы основных вывесок для размещения:</w:t>
      </w:r>
      <w:bookmarkStart w:id="17" w:name="_Hlk95151118"/>
      <w:bookmarkEnd w:id="15"/>
    </w:p>
    <w:p w:rsidR="00BB21F4" w:rsidRPr="003F16A1" w:rsidRDefault="00BB21F4" w:rsidP="00BB21F4">
      <w:pPr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ind w:hanging="720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в туристической зоне:</w:t>
      </w:r>
    </w:p>
    <w:bookmarkEnd w:id="17"/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left="1429"/>
        <w:contextualSpacing/>
        <w:jc w:val="both"/>
        <w:rPr>
          <w:sz w:val="28"/>
          <w:szCs w:val="28"/>
        </w:rPr>
      </w:pPr>
    </w:p>
    <w:p w:rsidR="00BB21F4" w:rsidRPr="00E90926" w:rsidRDefault="00BB21F4" w:rsidP="00E909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F16A1">
        <w:rPr>
          <w:noProof/>
          <w:sz w:val="28"/>
          <w:szCs w:val="28"/>
        </w:rPr>
        <w:drawing>
          <wp:inline distT="0" distB="0" distL="0" distR="0">
            <wp:extent cx="3095651" cy="1969172"/>
            <wp:effectExtent l="19050" t="0" r="9499" b="0"/>
            <wp:docPr id="45" name="Рисунок 4" descr="osn_vyveski_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n_vyveski_ter.jpg"/>
                    <pic:cNvPicPr/>
                  </pic:nvPicPr>
                  <pic:blipFill>
                    <a:blip r:embed="rId13" cstate="print"/>
                    <a:srcRect t="3014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3098222" cy="19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6A1">
        <w:rPr>
          <w:noProof/>
          <w:sz w:val="28"/>
          <w:szCs w:val="28"/>
        </w:rPr>
        <w:drawing>
          <wp:inline distT="0" distB="0" distL="0" distR="0">
            <wp:extent cx="2724150" cy="1973748"/>
            <wp:effectExtent l="19050" t="0" r="0" b="0"/>
            <wp:docPr id="46" name="Рисунок 7" descr="42x30-osn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x30-osn_tur.jpg"/>
                    <pic:cNvPicPr/>
                  </pic:nvPicPr>
                  <pic:blipFill>
                    <a:blip r:embed="rId14" cstate="print"/>
                    <a:srcRect l="1930" t="2235" r="5608" b="2205"/>
                    <a:stretch>
                      <a:fillRect/>
                    </a:stretch>
                  </pic:blipFill>
                  <pic:spPr>
                    <a:xfrm>
                      <a:off x="0" y="0"/>
                      <a:ext cx="2722392" cy="19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F4" w:rsidRPr="003F16A1" w:rsidRDefault="00BB21F4" w:rsidP="00BB21F4">
      <w:pPr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ind w:hanging="720"/>
        <w:contextualSpacing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в нетуристической зоне:</w:t>
      </w:r>
    </w:p>
    <w:p w:rsidR="00BB21F4" w:rsidRPr="00300CEB" w:rsidRDefault="00BB21F4" w:rsidP="00BB21F4">
      <w:pPr>
        <w:widowControl w:val="0"/>
        <w:autoSpaceDE w:val="0"/>
        <w:autoSpaceDN w:val="0"/>
        <w:adjustRightInd w:val="0"/>
        <w:ind w:right="-143"/>
        <w:jc w:val="both"/>
        <w:rPr>
          <w:sz w:val="28"/>
          <w:szCs w:val="28"/>
        </w:rPr>
      </w:pPr>
      <w:r w:rsidRPr="003F16A1">
        <w:rPr>
          <w:noProof/>
          <w:sz w:val="28"/>
          <w:szCs w:val="28"/>
        </w:rPr>
        <w:drawing>
          <wp:inline distT="0" distB="0" distL="0" distR="0">
            <wp:extent cx="3038186" cy="2022461"/>
            <wp:effectExtent l="19050" t="0" r="0" b="0"/>
            <wp:docPr id="47" name="Рисунок 8" descr="osn_net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n_netur_1.jpg"/>
                    <pic:cNvPicPr/>
                  </pic:nvPicPr>
                  <pic:blipFill>
                    <a:blip r:embed="rId15" cstate="print"/>
                    <a:srcRect t="16477" b="7670"/>
                    <a:stretch>
                      <a:fillRect/>
                    </a:stretch>
                  </pic:blipFill>
                  <pic:spPr>
                    <a:xfrm>
                      <a:off x="0" y="0"/>
                      <a:ext cx="3036869" cy="202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6A1">
        <w:rPr>
          <w:sz w:val="28"/>
          <w:szCs w:val="28"/>
        </w:rPr>
        <w:t xml:space="preserve"> </w:t>
      </w:r>
      <w:r w:rsidRPr="003F16A1">
        <w:rPr>
          <w:noProof/>
          <w:sz w:val="28"/>
          <w:szCs w:val="28"/>
        </w:rPr>
        <w:drawing>
          <wp:inline distT="0" distB="0" distL="0" distR="0">
            <wp:extent cx="2677968" cy="1969137"/>
            <wp:effectExtent l="19050" t="0" r="8082" b="0"/>
            <wp:docPr id="49" name="Рисунок 10" descr="42x30-osn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x30-osn_netur.jpg"/>
                    <pic:cNvPicPr/>
                  </pic:nvPicPr>
                  <pic:blipFill>
                    <a:blip r:embed="rId16" cstate="print"/>
                    <a:srcRect l="3143" t="2406" r="6370" b="2406"/>
                    <a:stretch>
                      <a:fillRect/>
                    </a:stretch>
                  </pic:blipFill>
                  <pic:spPr>
                    <a:xfrm>
                      <a:off x="0" y="0"/>
                      <a:ext cx="2686824" cy="197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1F4" w:rsidRPr="00DF0721" w:rsidRDefault="00BB21F4" w:rsidP="00EE0189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18" w:name="_Hlk95151231"/>
      <w:bookmarkStart w:id="19" w:name="_Hlk95153384"/>
      <w:r w:rsidRPr="00DF0721">
        <w:rPr>
          <w:sz w:val="28"/>
          <w:szCs w:val="28"/>
        </w:rPr>
        <w:t>Предельные параметры для размещения (установки) основной вывески в форме информационной конструкции</w:t>
      </w:r>
      <w:r>
        <w:rPr>
          <w:sz w:val="28"/>
          <w:szCs w:val="28"/>
        </w:rPr>
        <w:t xml:space="preserve"> в туристической и нетуристических зонах</w:t>
      </w:r>
      <w:r w:rsidRPr="00DF0721">
        <w:rPr>
          <w:sz w:val="28"/>
          <w:szCs w:val="28"/>
        </w:rPr>
        <w:t>:</w:t>
      </w:r>
    </w:p>
    <w:p w:rsidR="001E4303" w:rsidRDefault="001E4303" w:rsidP="00BB21F4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высота</w:t>
      </w:r>
      <w:r w:rsidRPr="001E4303">
        <w:rPr>
          <w:noProof/>
          <w:spacing w:val="2"/>
          <w:sz w:val="28"/>
          <w:szCs w:val="20"/>
        </w:rPr>
        <w:t>:  не менее 0,2 м и не более 0,5 м;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длина</w:t>
      </w:r>
      <w:r>
        <w:rPr>
          <w:noProof/>
          <w:spacing w:val="2"/>
          <w:sz w:val="28"/>
          <w:szCs w:val="20"/>
        </w:rPr>
        <w:t xml:space="preserve">:   </w:t>
      </w:r>
      <w:r w:rsidRPr="003F16A1">
        <w:rPr>
          <w:noProof/>
          <w:spacing w:val="2"/>
          <w:sz w:val="28"/>
          <w:szCs w:val="20"/>
        </w:rPr>
        <w:t>не менее 0,3 м и не более 2,5 м по большей стороне;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глубина</w:t>
      </w:r>
      <w:r>
        <w:rPr>
          <w:noProof/>
          <w:spacing w:val="2"/>
          <w:sz w:val="28"/>
          <w:szCs w:val="20"/>
        </w:rPr>
        <w:t>:</w:t>
      </w:r>
      <w:r w:rsidRPr="003F16A1">
        <w:rPr>
          <w:noProof/>
          <w:spacing w:val="2"/>
          <w:sz w:val="28"/>
          <w:szCs w:val="20"/>
        </w:rPr>
        <w:t xml:space="preserve"> не менее 0,03 м и не более 0,05 м.</w:t>
      </w:r>
    </w:p>
    <w:bookmarkEnd w:id="18"/>
    <w:p w:rsidR="00BB21F4" w:rsidRPr="003F16A1" w:rsidRDefault="00BB21F4" w:rsidP="00EE0189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noProof/>
          <w:spacing w:val="2"/>
          <w:sz w:val="28"/>
          <w:szCs w:val="20"/>
        </w:rPr>
        <w:t>Параметры для размещения (установки) основной вывески в форме рекламной конструкции:</w:t>
      </w:r>
      <w:r w:rsidR="007F6970">
        <w:rPr>
          <w:noProof/>
          <w:spacing w:val="2"/>
          <w:sz w:val="28"/>
          <w:szCs w:val="20"/>
        </w:rPr>
        <w:t xml:space="preserve"> </w:t>
      </w:r>
    </w:p>
    <w:p w:rsidR="007F46CC" w:rsidRPr="007F46CC" w:rsidRDefault="00C7388A" w:rsidP="007F46C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высота</w:t>
      </w:r>
      <w:r w:rsidR="00DC43E1">
        <w:rPr>
          <w:sz w:val="28"/>
          <w:szCs w:val="28"/>
        </w:rPr>
        <w:t xml:space="preserve"> или </w:t>
      </w:r>
      <w:r>
        <w:rPr>
          <w:sz w:val="28"/>
          <w:szCs w:val="28"/>
        </w:rPr>
        <w:t>длина</w:t>
      </w:r>
      <w:r w:rsidR="007F46CC" w:rsidRPr="007F46CC">
        <w:rPr>
          <w:sz w:val="28"/>
          <w:szCs w:val="28"/>
        </w:rPr>
        <w:t>:</w:t>
      </w:r>
      <w:r w:rsidR="00DC43E1">
        <w:rPr>
          <w:sz w:val="28"/>
          <w:szCs w:val="28"/>
        </w:rPr>
        <w:t xml:space="preserve"> </w:t>
      </w:r>
      <w:r w:rsidR="00CB6956">
        <w:rPr>
          <w:sz w:val="28"/>
          <w:szCs w:val="28"/>
        </w:rPr>
        <w:t>более, чем установлена для</w:t>
      </w:r>
      <w:r w:rsidR="00737036">
        <w:rPr>
          <w:sz w:val="28"/>
          <w:szCs w:val="28"/>
        </w:rPr>
        <w:t xml:space="preserve"> основн</w:t>
      </w:r>
      <w:r w:rsidR="00DC43E1">
        <w:rPr>
          <w:sz w:val="28"/>
          <w:szCs w:val="28"/>
        </w:rPr>
        <w:t>ых вывесок в форме информационной</w:t>
      </w:r>
      <w:r w:rsidR="00CB6956">
        <w:rPr>
          <w:sz w:val="28"/>
          <w:szCs w:val="28"/>
        </w:rPr>
        <w:t xml:space="preserve"> конструкции;</w:t>
      </w:r>
    </w:p>
    <w:p w:rsidR="00BB21F4" w:rsidRPr="003F16A1" w:rsidRDefault="007F46CC" w:rsidP="00EA075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F46CC">
        <w:rPr>
          <w:sz w:val="28"/>
          <w:szCs w:val="28"/>
        </w:rPr>
        <w:t>глубина: не менее 0,03 м и не более 0,05 м</w:t>
      </w:r>
      <w:r w:rsidR="00CB6956">
        <w:rPr>
          <w:sz w:val="28"/>
          <w:szCs w:val="28"/>
        </w:rPr>
        <w:t>.</w:t>
      </w:r>
    </w:p>
    <w:p w:rsidR="00BB21F4" w:rsidRPr="003F16A1" w:rsidRDefault="00BB21F4" w:rsidP="00EE0189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20" w:name="_Hlk95151455"/>
      <w:r w:rsidRPr="003F16A1">
        <w:rPr>
          <w:sz w:val="28"/>
          <w:szCs w:val="28"/>
        </w:rPr>
        <w:t>Требования к изготовлению:</w:t>
      </w:r>
    </w:p>
    <w:bookmarkEnd w:id="20"/>
    <w:p w:rsidR="00BB21F4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BB21F4" w:rsidRDefault="00BB21F4" w:rsidP="00AB7C0B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 xml:space="preserve">габариты: в соответствии с </w:t>
      </w:r>
      <w:r>
        <w:rPr>
          <w:noProof/>
          <w:spacing w:val="2"/>
          <w:sz w:val="28"/>
          <w:szCs w:val="20"/>
        </w:rPr>
        <w:t>параметрами</w:t>
      </w:r>
      <w:r w:rsidRPr="003F16A1">
        <w:rPr>
          <w:noProof/>
          <w:spacing w:val="2"/>
          <w:sz w:val="28"/>
          <w:szCs w:val="20"/>
        </w:rPr>
        <w:t>, установленными требованиями к основным вывескам</w:t>
      </w:r>
      <w:r w:rsidR="00AB7C0B">
        <w:rPr>
          <w:noProof/>
          <w:spacing w:val="2"/>
          <w:sz w:val="28"/>
          <w:szCs w:val="20"/>
        </w:rPr>
        <w:t xml:space="preserve">, а также соразмерно </w:t>
      </w:r>
      <w:r w:rsidR="003643FE">
        <w:rPr>
          <w:noProof/>
          <w:spacing w:val="2"/>
          <w:sz w:val="28"/>
          <w:szCs w:val="20"/>
        </w:rPr>
        <w:t xml:space="preserve">фасаду </w:t>
      </w:r>
      <w:r w:rsidR="00AB7C0B">
        <w:rPr>
          <w:noProof/>
          <w:spacing w:val="2"/>
          <w:sz w:val="28"/>
          <w:szCs w:val="20"/>
        </w:rPr>
        <w:t>занимаемо</w:t>
      </w:r>
      <w:r w:rsidR="003643FE">
        <w:rPr>
          <w:noProof/>
          <w:spacing w:val="2"/>
          <w:sz w:val="28"/>
          <w:szCs w:val="20"/>
        </w:rPr>
        <w:t>го помещения</w:t>
      </w:r>
      <w:r w:rsidR="00FC541C">
        <w:rPr>
          <w:noProof/>
          <w:spacing w:val="2"/>
          <w:sz w:val="28"/>
          <w:szCs w:val="20"/>
        </w:rPr>
        <w:t>;</w:t>
      </w:r>
    </w:p>
    <w:p w:rsidR="00FC541C" w:rsidRDefault="00FC541C" w:rsidP="00AB7C0B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цветовое решение:</w:t>
      </w:r>
      <w:r w:rsidR="00E51740">
        <w:rPr>
          <w:noProof/>
          <w:spacing w:val="2"/>
          <w:sz w:val="28"/>
          <w:szCs w:val="20"/>
        </w:rPr>
        <w:t xml:space="preserve"> согласно общим требованиям</w:t>
      </w:r>
      <w:r w:rsidR="00C47804">
        <w:rPr>
          <w:noProof/>
          <w:spacing w:val="2"/>
          <w:sz w:val="28"/>
          <w:szCs w:val="20"/>
        </w:rPr>
        <w:t xml:space="preserve"> и особенностям исполнения</w:t>
      </w:r>
      <w:r w:rsidR="00E51740">
        <w:rPr>
          <w:noProof/>
          <w:spacing w:val="2"/>
          <w:sz w:val="28"/>
          <w:szCs w:val="20"/>
        </w:rPr>
        <w:t>;</w:t>
      </w:r>
    </w:p>
    <w:p w:rsidR="00FC541C" w:rsidRPr="003F16A1" w:rsidRDefault="00FC541C" w:rsidP="00AB7C0B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 xml:space="preserve">шрифты: </w:t>
      </w:r>
      <w:r w:rsidR="00E51740">
        <w:rPr>
          <w:noProof/>
          <w:spacing w:val="2"/>
          <w:sz w:val="28"/>
          <w:szCs w:val="20"/>
        </w:rPr>
        <w:t>согласно общим требованиям;</w:t>
      </w:r>
    </w:p>
    <w:p w:rsidR="00BB21F4" w:rsidRPr="003F16A1" w:rsidRDefault="00BB21F4" w:rsidP="00EE0189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Требования к материалам: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 xml:space="preserve">для туристической зоны </w:t>
      </w:r>
      <w:bookmarkStart w:id="21" w:name="_Hlk95072286"/>
      <w:r w:rsidRPr="003F16A1">
        <w:rPr>
          <w:noProof/>
          <w:spacing w:val="2"/>
          <w:sz w:val="28"/>
          <w:szCs w:val="20"/>
        </w:rPr>
        <w:t xml:space="preserve">– </w:t>
      </w:r>
      <w:bookmarkEnd w:id="21"/>
      <w:r w:rsidRPr="003F16A1">
        <w:rPr>
          <w:noProof/>
          <w:spacing w:val="2"/>
          <w:sz w:val="28"/>
          <w:szCs w:val="20"/>
        </w:rPr>
        <w:t xml:space="preserve"> стекло, оргстекло, металл, керамика, дерево (массив);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для нетуристической зоны –  стекло, оргстекло, металл, керамика, дерево (массив), пластик, композитные материалы</w:t>
      </w:r>
      <w:r w:rsidR="006D7D9B">
        <w:rPr>
          <w:noProof/>
          <w:spacing w:val="2"/>
          <w:sz w:val="28"/>
          <w:szCs w:val="20"/>
        </w:rPr>
        <w:t>;</w:t>
      </w:r>
    </w:p>
    <w:p w:rsidR="00BB21F4" w:rsidRPr="003F16A1" w:rsidRDefault="00BB21F4" w:rsidP="00EE0189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Особенности исполнения: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для туристической зоны – плоские или объемные (разрешенной глубины) буквы, символы, знаки на индивидуальных держателях без подложки;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 xml:space="preserve">для нетуристической зоны – плоские или объемные (разрешенной глубины) буквы, символы, знаки на индивидуальных держателях без подложки, на прозрачной подложке или </w:t>
      </w:r>
      <w:r w:rsidR="00825009">
        <w:rPr>
          <w:noProof/>
          <w:spacing w:val="2"/>
          <w:sz w:val="28"/>
          <w:szCs w:val="20"/>
        </w:rPr>
        <w:t xml:space="preserve">единой </w:t>
      </w:r>
      <w:r w:rsidRPr="003F16A1">
        <w:rPr>
          <w:noProof/>
          <w:spacing w:val="2"/>
          <w:sz w:val="28"/>
          <w:szCs w:val="20"/>
        </w:rPr>
        <w:t>подложке-фризе в цвет</w:t>
      </w:r>
      <w:r w:rsidR="00825009">
        <w:rPr>
          <w:noProof/>
          <w:spacing w:val="2"/>
          <w:sz w:val="28"/>
          <w:szCs w:val="20"/>
        </w:rPr>
        <w:t xml:space="preserve"> и длину</w:t>
      </w:r>
      <w:r w:rsidRPr="003F16A1">
        <w:rPr>
          <w:noProof/>
          <w:spacing w:val="2"/>
          <w:sz w:val="28"/>
          <w:szCs w:val="20"/>
        </w:rPr>
        <w:t xml:space="preserve"> фасада.</w:t>
      </w:r>
    </w:p>
    <w:p w:rsidR="00BB21F4" w:rsidRPr="003F16A1" w:rsidRDefault="00BB21F4" w:rsidP="00BB21F4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22" w:name="_Hlk95152594"/>
      <w:r w:rsidRPr="003F16A1">
        <w:rPr>
          <w:sz w:val="28"/>
          <w:szCs w:val="28"/>
        </w:rPr>
        <w:t xml:space="preserve">Требования к размещению: </w:t>
      </w:r>
    </w:p>
    <w:bookmarkEnd w:id="19"/>
    <w:p w:rsidR="00CB3CF8" w:rsidRPr="00F86735" w:rsidRDefault="00CB3CF8" w:rsidP="00F8673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F86735">
        <w:rPr>
          <w:noProof/>
          <w:spacing w:val="2"/>
          <w:sz w:val="28"/>
          <w:szCs w:val="20"/>
        </w:rPr>
        <w:t xml:space="preserve">зона размещения: элементы фасада - </w:t>
      </w:r>
      <w:r w:rsidR="00297A40" w:rsidRPr="00F86735">
        <w:rPr>
          <w:noProof/>
          <w:spacing w:val="2"/>
          <w:sz w:val="28"/>
          <w:szCs w:val="20"/>
        </w:rPr>
        <w:t>существующи</w:t>
      </w:r>
      <w:r w:rsidR="00056F90" w:rsidRPr="00F86735">
        <w:rPr>
          <w:noProof/>
          <w:spacing w:val="2"/>
          <w:sz w:val="28"/>
          <w:szCs w:val="20"/>
        </w:rPr>
        <w:t>й</w:t>
      </w:r>
      <w:r w:rsidR="00297A40" w:rsidRPr="00F86735">
        <w:rPr>
          <w:noProof/>
          <w:spacing w:val="2"/>
          <w:sz w:val="28"/>
          <w:szCs w:val="20"/>
        </w:rPr>
        <w:t xml:space="preserve"> </w:t>
      </w:r>
      <w:r w:rsidR="00990A29" w:rsidRPr="00F86735">
        <w:rPr>
          <w:noProof/>
          <w:spacing w:val="2"/>
          <w:sz w:val="28"/>
          <w:szCs w:val="20"/>
        </w:rPr>
        <w:t>архитектурный</w:t>
      </w:r>
      <w:r w:rsidR="00297A40" w:rsidRPr="00F86735">
        <w:rPr>
          <w:noProof/>
          <w:spacing w:val="2"/>
          <w:sz w:val="28"/>
          <w:szCs w:val="20"/>
        </w:rPr>
        <w:t xml:space="preserve"> </w:t>
      </w:r>
      <w:r w:rsidRPr="00F86735">
        <w:rPr>
          <w:noProof/>
          <w:spacing w:val="2"/>
          <w:sz w:val="28"/>
          <w:szCs w:val="20"/>
        </w:rPr>
        <w:t>фриз</w:t>
      </w:r>
      <w:r w:rsidR="00232F31">
        <w:rPr>
          <w:noProof/>
          <w:spacing w:val="2"/>
          <w:sz w:val="28"/>
          <w:szCs w:val="20"/>
        </w:rPr>
        <w:t xml:space="preserve"> фасада (при наличии)</w:t>
      </w:r>
      <w:r w:rsidR="00297A40" w:rsidRPr="00F86735">
        <w:rPr>
          <w:noProof/>
          <w:spacing w:val="2"/>
          <w:sz w:val="28"/>
          <w:szCs w:val="20"/>
        </w:rPr>
        <w:t xml:space="preserve"> или дублирующий </w:t>
      </w:r>
      <w:r w:rsidR="00056F90" w:rsidRPr="00F86735">
        <w:rPr>
          <w:noProof/>
          <w:spacing w:val="2"/>
          <w:sz w:val="28"/>
          <w:szCs w:val="20"/>
        </w:rPr>
        <w:t xml:space="preserve">единый фриз </w:t>
      </w:r>
      <w:r w:rsidR="00B66801" w:rsidRPr="00F86735">
        <w:rPr>
          <w:noProof/>
          <w:spacing w:val="2"/>
          <w:sz w:val="28"/>
          <w:szCs w:val="20"/>
        </w:rPr>
        <w:t>во всю длину и в цвет фасада</w:t>
      </w:r>
      <w:r w:rsidR="00F86735" w:rsidRPr="00F86735">
        <w:rPr>
          <w:noProof/>
          <w:spacing w:val="2"/>
          <w:sz w:val="28"/>
          <w:szCs w:val="20"/>
        </w:rPr>
        <w:t>,</w:t>
      </w:r>
      <w:r w:rsidRPr="00F86735">
        <w:rPr>
          <w:noProof/>
          <w:spacing w:val="2"/>
          <w:sz w:val="28"/>
          <w:szCs w:val="20"/>
        </w:rPr>
        <w:t xml:space="preserve"> межэтажное пространство цокольного </w:t>
      </w:r>
      <w:r w:rsidR="00BB06B6">
        <w:rPr>
          <w:noProof/>
          <w:spacing w:val="2"/>
          <w:sz w:val="28"/>
          <w:szCs w:val="20"/>
        </w:rPr>
        <w:t xml:space="preserve">или первого </w:t>
      </w:r>
      <w:r w:rsidRPr="00F86735">
        <w:rPr>
          <w:noProof/>
          <w:spacing w:val="2"/>
          <w:sz w:val="28"/>
          <w:szCs w:val="20"/>
        </w:rPr>
        <w:t>этажа</w:t>
      </w:r>
      <w:r w:rsidR="00BB06B6">
        <w:rPr>
          <w:noProof/>
          <w:spacing w:val="2"/>
          <w:sz w:val="28"/>
          <w:szCs w:val="20"/>
        </w:rPr>
        <w:t>;</w:t>
      </w:r>
    </w:p>
    <w:p w:rsidR="00BB21F4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горизонтальное размещение;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монтаж согласно осям и предельным параметрам модульной сетки здания</w:t>
      </w:r>
      <w:r>
        <w:rPr>
          <w:noProof/>
          <w:spacing w:val="2"/>
          <w:sz w:val="28"/>
          <w:szCs w:val="20"/>
        </w:rPr>
        <w:t>:</w:t>
      </w:r>
    </w:p>
    <w:p w:rsidR="00BB21F4" w:rsidRDefault="00BB21F4" w:rsidP="002421E9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noProof/>
        </w:rPr>
      </w:pPr>
      <w:bookmarkStart w:id="23" w:name="_Hlk95152523"/>
      <w:bookmarkStart w:id="24" w:name="_Hlk95154669"/>
      <w:r>
        <w:rPr>
          <w:noProof/>
        </w:rPr>
        <w:drawing>
          <wp:inline distT="0" distB="0" distL="0" distR="0">
            <wp:extent cx="3302758" cy="12999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31" cy="130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 xml:space="preserve">на одном фасаде вывески </w:t>
      </w:r>
      <w:r>
        <w:rPr>
          <w:noProof/>
          <w:spacing w:val="2"/>
          <w:sz w:val="28"/>
          <w:szCs w:val="20"/>
        </w:rPr>
        <w:t xml:space="preserve">размещаются </w:t>
      </w:r>
      <w:r w:rsidRPr="003F16A1">
        <w:rPr>
          <w:noProof/>
          <w:spacing w:val="2"/>
          <w:sz w:val="28"/>
          <w:szCs w:val="20"/>
        </w:rPr>
        <w:t xml:space="preserve">единого стиля (внешнего вида) с использованием </w:t>
      </w:r>
      <w:r w:rsidR="009E6153">
        <w:rPr>
          <w:noProof/>
          <w:spacing w:val="2"/>
          <w:sz w:val="28"/>
          <w:szCs w:val="20"/>
        </w:rPr>
        <w:t>однородных</w:t>
      </w:r>
      <w:r w:rsidRPr="003F16A1">
        <w:rPr>
          <w:noProof/>
          <w:spacing w:val="2"/>
          <w:sz w:val="28"/>
          <w:szCs w:val="20"/>
        </w:rPr>
        <w:t xml:space="preserve"> материалов и в единой цветовой гамме;</w:t>
      </w:r>
    </w:p>
    <w:p w:rsidR="00BB21F4" w:rsidRPr="00300CEB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дистанционные держатели со скрытым местом крепления.</w:t>
      </w:r>
      <w:bookmarkEnd w:id="23"/>
      <w:bookmarkEnd w:id="24"/>
    </w:p>
    <w:p w:rsidR="00BB21F4" w:rsidRPr="003F16A1" w:rsidRDefault="00BB21F4" w:rsidP="00BB21F4">
      <w:pPr>
        <w:widowControl w:val="0"/>
        <w:numPr>
          <w:ilvl w:val="0"/>
          <w:numId w:val="9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Требования к подсветке. 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Допускается </w:t>
      </w:r>
      <w:proofErr w:type="spellStart"/>
      <w:r w:rsidRPr="003F16A1">
        <w:rPr>
          <w:sz w:val="28"/>
          <w:szCs w:val="28"/>
        </w:rPr>
        <w:t>контуражная</w:t>
      </w:r>
      <w:proofErr w:type="spellEnd"/>
      <w:r w:rsidRPr="003F16A1">
        <w:rPr>
          <w:sz w:val="28"/>
          <w:szCs w:val="28"/>
        </w:rPr>
        <w:t xml:space="preserve"> подсветка с яркостью:</w:t>
      </w:r>
    </w:p>
    <w:p w:rsidR="00BB21F4" w:rsidRPr="003F16A1" w:rsidRDefault="00BB21F4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noProof/>
          <w:spacing w:val="2"/>
          <w:sz w:val="28"/>
          <w:szCs w:val="20"/>
        </w:rPr>
        <w:t>для туристической зоны –</w:t>
      </w:r>
      <w:r w:rsidRPr="003F16A1">
        <w:rPr>
          <w:sz w:val="28"/>
          <w:szCs w:val="28"/>
        </w:rPr>
        <w:t xml:space="preserve"> категория 1:  30кд/м</w:t>
      </w:r>
      <w:proofErr w:type="gramStart"/>
      <w:r w:rsidRPr="003F16A1">
        <w:rPr>
          <w:sz w:val="28"/>
          <w:szCs w:val="28"/>
        </w:rPr>
        <w:t>2</w:t>
      </w:r>
      <w:proofErr w:type="gramEnd"/>
      <w:r w:rsidRPr="003F16A1">
        <w:rPr>
          <w:sz w:val="28"/>
          <w:szCs w:val="28"/>
        </w:rPr>
        <w:t>;</w:t>
      </w:r>
    </w:p>
    <w:p w:rsidR="00BB21F4" w:rsidRPr="003F16A1" w:rsidRDefault="00BB21F4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noProof/>
          <w:spacing w:val="2"/>
          <w:sz w:val="28"/>
          <w:szCs w:val="20"/>
        </w:rPr>
        <w:t>для нетуристической зоны –</w:t>
      </w:r>
      <w:r w:rsidRPr="003F16A1">
        <w:rPr>
          <w:sz w:val="28"/>
          <w:szCs w:val="28"/>
        </w:rPr>
        <w:t xml:space="preserve"> категория 1 или 2:  30 и 50 кд/м</w:t>
      </w:r>
      <w:proofErr w:type="gramStart"/>
      <w:r w:rsidRPr="003F16A1">
        <w:rPr>
          <w:sz w:val="28"/>
          <w:szCs w:val="28"/>
        </w:rPr>
        <w:t>2</w:t>
      </w:r>
      <w:proofErr w:type="gramEnd"/>
      <w:r w:rsidRPr="003F16A1">
        <w:rPr>
          <w:sz w:val="28"/>
          <w:szCs w:val="28"/>
        </w:rPr>
        <w:t xml:space="preserve"> соответственно. </w:t>
      </w:r>
    </w:p>
    <w:p w:rsidR="00BB21F4" w:rsidRPr="003F16A1" w:rsidRDefault="00BB21F4" w:rsidP="00BB21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Не допускается: </w:t>
      </w:r>
    </w:p>
    <w:p w:rsidR="00BB21F4" w:rsidRPr="003F16A1" w:rsidRDefault="00BB21F4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подсветка с прозрачными боковыми элементами на жилых зданиях;</w:t>
      </w:r>
    </w:p>
    <w:p w:rsidR="00BB21F4" w:rsidRDefault="00BB21F4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применение элементов свечения с мерцанием.</w:t>
      </w:r>
    </w:p>
    <w:p w:rsidR="00F643F3" w:rsidRDefault="00F643F3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F643F3" w:rsidRPr="003C7B04" w:rsidRDefault="00F643F3" w:rsidP="00F643F3">
      <w:pPr>
        <w:jc w:val="right"/>
      </w:pPr>
      <w:r w:rsidRPr="003C7B04">
        <w:t>Приложение №5</w:t>
      </w:r>
    </w:p>
    <w:p w:rsidR="00F643F3" w:rsidRPr="003C7B04" w:rsidRDefault="00F643F3" w:rsidP="00F643F3">
      <w:pPr>
        <w:jc w:val="right"/>
      </w:pPr>
      <w:r w:rsidRPr="003C7B04">
        <w:t>к постановлению администрации</w:t>
      </w:r>
    </w:p>
    <w:p w:rsidR="00F643F3" w:rsidRPr="003C7B04" w:rsidRDefault="00F643F3" w:rsidP="00F643F3">
      <w:pPr>
        <w:jc w:val="right"/>
      </w:pPr>
      <w:r w:rsidRPr="003C7B04">
        <w:t>муниципального образования</w:t>
      </w:r>
    </w:p>
    <w:p w:rsidR="00F643F3" w:rsidRPr="003C7B04" w:rsidRDefault="00F643F3" w:rsidP="00F643F3">
      <w:pPr>
        <w:jc w:val="right"/>
      </w:pPr>
      <w:r w:rsidRPr="003C7B04">
        <w:t>«Светлогорский городской округ»</w:t>
      </w:r>
    </w:p>
    <w:p w:rsidR="00F643F3" w:rsidRPr="003C7B04" w:rsidRDefault="00F643F3" w:rsidP="00F643F3">
      <w:pPr>
        <w:jc w:val="right"/>
      </w:pPr>
      <w:r w:rsidRPr="003C7B04">
        <w:t>от «_____» __________ 202</w:t>
      </w:r>
      <w:r w:rsidR="004A00EF">
        <w:t>2</w:t>
      </w:r>
      <w:r w:rsidRPr="003C7B04">
        <w:t xml:space="preserve"> г. № ______</w:t>
      </w:r>
    </w:p>
    <w:p w:rsidR="00F643F3" w:rsidRPr="003C7B04" w:rsidRDefault="00F643F3" w:rsidP="00F643F3">
      <w:pPr>
        <w:jc w:val="center"/>
        <w:rPr>
          <w:sz w:val="28"/>
          <w:szCs w:val="28"/>
        </w:rPr>
      </w:pPr>
    </w:p>
    <w:p w:rsidR="00F643F3" w:rsidRPr="003C7B04" w:rsidRDefault="00F643F3" w:rsidP="00F643F3">
      <w:pPr>
        <w:jc w:val="center"/>
        <w:rPr>
          <w:sz w:val="28"/>
          <w:szCs w:val="28"/>
        </w:rPr>
      </w:pPr>
    </w:p>
    <w:p w:rsidR="00F643F3" w:rsidRPr="003C7B04" w:rsidRDefault="00F643F3" w:rsidP="00F643F3">
      <w:pPr>
        <w:jc w:val="center"/>
        <w:rPr>
          <w:b/>
          <w:bCs/>
          <w:sz w:val="28"/>
          <w:szCs w:val="28"/>
        </w:rPr>
      </w:pPr>
      <w:r w:rsidRPr="003C7B04">
        <w:rPr>
          <w:b/>
          <w:bCs/>
          <w:sz w:val="28"/>
          <w:szCs w:val="28"/>
        </w:rPr>
        <w:t xml:space="preserve">Требования к табличкам информационным, </w:t>
      </w:r>
    </w:p>
    <w:p w:rsidR="00F643F3" w:rsidRPr="003C7B04" w:rsidRDefault="00F643F3" w:rsidP="00F643F3">
      <w:pPr>
        <w:jc w:val="center"/>
        <w:rPr>
          <w:b/>
          <w:bCs/>
          <w:sz w:val="28"/>
          <w:szCs w:val="28"/>
        </w:rPr>
      </w:pPr>
      <w:r w:rsidRPr="003C7B04">
        <w:rPr>
          <w:b/>
          <w:bCs/>
          <w:sz w:val="28"/>
          <w:szCs w:val="28"/>
        </w:rPr>
        <w:t xml:space="preserve">размещаемым </w:t>
      </w:r>
      <w:r w:rsidRPr="003C7B04">
        <w:rPr>
          <w:b/>
          <w:bCs/>
          <w:sz w:val="28"/>
          <w:szCs w:val="26"/>
        </w:rPr>
        <w:t xml:space="preserve">на территории </w:t>
      </w:r>
      <w:r w:rsidRPr="003C7B04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F643F3" w:rsidRPr="003C7B04" w:rsidRDefault="00F643F3" w:rsidP="00F643F3">
      <w:pPr>
        <w:jc w:val="center"/>
        <w:rPr>
          <w:b/>
          <w:bCs/>
          <w:kern w:val="36"/>
          <w:sz w:val="28"/>
          <w:szCs w:val="26"/>
        </w:rPr>
      </w:pPr>
      <w:r w:rsidRPr="003C7B04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F643F3" w:rsidRPr="003C7B04" w:rsidRDefault="00F643F3" w:rsidP="00F643F3">
      <w:pPr>
        <w:ind w:firstLine="709"/>
        <w:jc w:val="both"/>
        <w:rPr>
          <w:bCs/>
          <w:sz w:val="28"/>
          <w:szCs w:val="28"/>
        </w:rPr>
      </w:pPr>
    </w:p>
    <w:p w:rsidR="00F643F3" w:rsidRDefault="00F643F3" w:rsidP="00F643F3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CEB">
        <w:rPr>
          <w:rFonts w:ascii="Times New Roman" w:hAnsi="Times New Roman" w:cs="Times New Roman"/>
          <w:sz w:val="28"/>
          <w:szCs w:val="28"/>
        </w:rPr>
        <w:t>На территории Светлогорского городского округа допускается к размещению (установке) табличка информационная в виде настенной панели в форме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643F3" w:rsidRPr="009D44A4" w:rsidRDefault="009D44A4" w:rsidP="009D44A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информационной конструкции </w:t>
      </w:r>
      <w:bookmarkStart w:id="25" w:name="_Hlk95668300"/>
      <w:r w:rsidRPr="003F16A1">
        <w:rPr>
          <w:sz w:val="28"/>
          <w:szCs w:val="28"/>
        </w:rPr>
        <w:t>(без информации, носящей рекламный характер)</w:t>
      </w:r>
      <w:bookmarkEnd w:id="25"/>
      <w:r>
        <w:rPr>
          <w:sz w:val="28"/>
          <w:szCs w:val="28"/>
        </w:rPr>
        <w:t>.</w:t>
      </w:r>
    </w:p>
    <w:p w:rsidR="00F643F3" w:rsidRPr="006A6C7C" w:rsidRDefault="00F643F3" w:rsidP="00F643F3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300CEB">
        <w:rPr>
          <w:rFonts w:ascii="Times New Roman" w:hAnsi="Times New Roman" w:cs="Times New Roman"/>
          <w:sz w:val="28"/>
          <w:szCs w:val="28"/>
        </w:rPr>
        <w:t>Образцы табличек информационных для размещения:</w:t>
      </w:r>
      <w:bookmarkStart w:id="26" w:name="_Hlk95151186"/>
    </w:p>
    <w:p w:rsidR="00F643F3" w:rsidRPr="003F16A1" w:rsidRDefault="00F643F3" w:rsidP="00F643F3">
      <w:pPr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в туристической зоне:</w:t>
      </w:r>
    </w:p>
    <w:bookmarkEnd w:id="26"/>
    <w:p w:rsidR="00F643F3" w:rsidRPr="003C7B04" w:rsidRDefault="00F643F3" w:rsidP="00F643F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C7B04">
        <w:rPr>
          <w:noProof/>
        </w:rPr>
        <w:drawing>
          <wp:inline distT="0" distB="0" distL="0" distR="0">
            <wp:extent cx="6291418" cy="2784143"/>
            <wp:effectExtent l="0" t="0" r="0" b="0"/>
            <wp:docPr id="4" name="Рисунок 3" descr="info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_tu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0119" cy="279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3F3" w:rsidRPr="003C7B04" w:rsidRDefault="00F643F3" w:rsidP="00F643F3">
      <w:pPr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ind w:hanging="720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в </w:t>
      </w:r>
      <w:r w:rsidRPr="003C7B04">
        <w:rPr>
          <w:sz w:val="28"/>
          <w:szCs w:val="28"/>
        </w:rPr>
        <w:t>не</w:t>
      </w:r>
      <w:r w:rsidRPr="003F16A1">
        <w:rPr>
          <w:sz w:val="28"/>
          <w:szCs w:val="28"/>
        </w:rPr>
        <w:t>туристической зоне:</w:t>
      </w:r>
    </w:p>
    <w:p w:rsidR="00F643F3" w:rsidRPr="003C7B04" w:rsidRDefault="00F643F3" w:rsidP="00F643F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3C7B04">
        <w:rPr>
          <w:noProof/>
        </w:rPr>
        <w:drawing>
          <wp:inline distT="0" distB="0" distL="0" distR="0">
            <wp:extent cx="6353639" cy="2879678"/>
            <wp:effectExtent l="0" t="0" r="0" b="0"/>
            <wp:docPr id="6" name="Рисунок 5" descr="info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_netur.jpg"/>
                    <pic:cNvPicPr/>
                  </pic:nvPicPr>
                  <pic:blipFill rotWithShape="1">
                    <a:blip r:embed="rId19" cstate="print"/>
                    <a:srcRect t="3978"/>
                    <a:stretch/>
                  </pic:blipFill>
                  <pic:spPr bwMode="auto">
                    <a:xfrm>
                      <a:off x="0" y="0"/>
                      <a:ext cx="6383263" cy="289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43F3" w:rsidRPr="00CB7E6E" w:rsidRDefault="00F643F3" w:rsidP="00F643F3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ED7D31"/>
          <w:sz w:val="28"/>
          <w:szCs w:val="28"/>
        </w:rPr>
      </w:pPr>
    </w:p>
    <w:p w:rsidR="00F37D5A" w:rsidRPr="00484A59" w:rsidRDefault="00F37D5A" w:rsidP="00484A59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color w:val="ED7D31"/>
          <w:sz w:val="28"/>
          <w:szCs w:val="28"/>
        </w:rPr>
      </w:pPr>
    </w:p>
    <w:p w:rsidR="00F643F3" w:rsidRPr="006D7D9B" w:rsidRDefault="00F643F3" w:rsidP="00EE0189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Предельные параметры для размещения (установки) табличек информационных в форме информационной конструкции в туристической и нетуристических зонах:</w:t>
      </w:r>
    </w:p>
    <w:p w:rsidR="00F643F3" w:rsidRPr="006D7D9B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6D7D9B">
        <w:rPr>
          <w:noProof/>
          <w:spacing w:val="2"/>
          <w:sz w:val="28"/>
          <w:szCs w:val="20"/>
        </w:rPr>
        <w:t>высота:    не менее 0,3 м и не более 0,6 м;</w:t>
      </w:r>
    </w:p>
    <w:p w:rsidR="00F643F3" w:rsidRPr="006D7D9B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6D7D9B">
        <w:rPr>
          <w:noProof/>
          <w:spacing w:val="2"/>
          <w:sz w:val="28"/>
          <w:szCs w:val="20"/>
        </w:rPr>
        <w:t>ширина:   не менее 0,1 м и не более 0,4 м;</w:t>
      </w:r>
    </w:p>
    <w:p w:rsidR="00F643F3" w:rsidRPr="006D7D9B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6D7D9B">
        <w:rPr>
          <w:noProof/>
          <w:spacing w:val="2"/>
          <w:sz w:val="28"/>
          <w:szCs w:val="20"/>
        </w:rPr>
        <w:t>глубина:  не менее 0,01 м и не более 0,05 м.</w:t>
      </w:r>
    </w:p>
    <w:p w:rsidR="00F643F3" w:rsidRPr="006D7D9B" w:rsidRDefault="00F643F3" w:rsidP="00EE0189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Требования к изготовлению:</w:t>
      </w:r>
    </w:p>
    <w:p w:rsidR="00F643F3" w:rsidRPr="006D7D9B" w:rsidRDefault="00F643F3" w:rsidP="00F643F3">
      <w:pPr>
        <w:pStyle w:val="aa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внешний вид: по образцу или по аналогии с образцом;</w:t>
      </w:r>
    </w:p>
    <w:p w:rsidR="00F643F3" w:rsidRDefault="00F643F3" w:rsidP="00DE6FB8">
      <w:pPr>
        <w:pStyle w:val="aa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 xml:space="preserve">габариты: в соответствии </w:t>
      </w:r>
      <w:r w:rsidR="006D7D9B" w:rsidRPr="006D7D9B">
        <w:rPr>
          <w:rFonts w:ascii="Times New Roman" w:hAnsi="Times New Roman" w:cs="Times New Roman"/>
          <w:sz w:val="28"/>
          <w:szCs w:val="28"/>
        </w:rPr>
        <w:t>с параметрами</w:t>
      </w:r>
      <w:r w:rsidRPr="006D7D9B">
        <w:rPr>
          <w:rFonts w:ascii="Times New Roman" w:hAnsi="Times New Roman" w:cs="Times New Roman"/>
          <w:sz w:val="28"/>
          <w:szCs w:val="28"/>
        </w:rPr>
        <w:t>, установленными для табличек информационных, а также соразмерно свободному полю фасада в месте размещения;</w:t>
      </w:r>
    </w:p>
    <w:p w:rsidR="00484A59" w:rsidRDefault="00484A59" w:rsidP="00484A59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bookmarkStart w:id="27" w:name="_Hlk95669179"/>
      <w:r>
        <w:rPr>
          <w:noProof/>
          <w:spacing w:val="2"/>
          <w:sz w:val="28"/>
          <w:szCs w:val="20"/>
        </w:rPr>
        <w:t>цветовое решение: согласно общим требованиям и особенностям исполнения;</w:t>
      </w:r>
    </w:p>
    <w:p w:rsidR="00DE6FB8" w:rsidRPr="00DE6FB8" w:rsidRDefault="00DE6FB8" w:rsidP="00DE6FB8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шрифты: согласно общим требованиям;</w:t>
      </w:r>
    </w:p>
    <w:bookmarkEnd w:id="27"/>
    <w:p w:rsidR="00F643F3" w:rsidRPr="006D7D9B" w:rsidRDefault="00F643F3" w:rsidP="00EE0189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Требования к материалам:</w:t>
      </w:r>
    </w:p>
    <w:p w:rsidR="00F643F3" w:rsidRPr="006D7D9B" w:rsidRDefault="00F643F3" w:rsidP="00F643F3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для туристической зоны –  стекло, оргстекло;</w:t>
      </w:r>
    </w:p>
    <w:p w:rsidR="00F643F3" w:rsidRPr="006D7D9B" w:rsidRDefault="00F643F3" w:rsidP="00F643F3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для нетуристической зоны –  стекло, оргстекло, пластик, композитные материалы</w:t>
      </w:r>
      <w:r w:rsidR="006D7D9B">
        <w:rPr>
          <w:rFonts w:ascii="Times New Roman" w:hAnsi="Times New Roman" w:cs="Times New Roman"/>
          <w:sz w:val="28"/>
          <w:szCs w:val="28"/>
        </w:rPr>
        <w:t>;</w:t>
      </w:r>
    </w:p>
    <w:p w:rsidR="00F643F3" w:rsidRPr="006D7D9B" w:rsidRDefault="00F643F3" w:rsidP="00EE0189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Hlk95152295"/>
      <w:r w:rsidRPr="006D7D9B">
        <w:rPr>
          <w:rFonts w:ascii="Times New Roman" w:hAnsi="Times New Roman" w:cs="Times New Roman"/>
          <w:sz w:val="28"/>
          <w:szCs w:val="28"/>
        </w:rPr>
        <w:t>Особенности исполнения:</w:t>
      </w:r>
    </w:p>
    <w:bookmarkEnd w:id="28"/>
    <w:p w:rsidR="00F643F3" w:rsidRPr="006D7D9B" w:rsidRDefault="00F643F3" w:rsidP="00F643F3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для туристической и нетуристических зон –  нанесение текста на материал путем печати, гравировки или наклейки накладных букв.</w:t>
      </w:r>
    </w:p>
    <w:p w:rsidR="00F643F3" w:rsidRPr="006D7D9B" w:rsidRDefault="00F643F3" w:rsidP="00F643F3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Требования к размещению:</w:t>
      </w:r>
    </w:p>
    <w:p w:rsidR="00F643F3" w:rsidRPr="006D7D9B" w:rsidRDefault="00F643F3" w:rsidP="00140AC8">
      <w:pPr>
        <w:pStyle w:val="aa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D9B">
        <w:rPr>
          <w:rFonts w:ascii="Times New Roman" w:hAnsi="Times New Roman" w:cs="Times New Roman"/>
          <w:sz w:val="28"/>
          <w:szCs w:val="28"/>
        </w:rPr>
        <w:t>зона размещения: элементы фасада - стена в районе входной двери, глухая дверь</w:t>
      </w:r>
      <w:r w:rsidR="00140AC8">
        <w:rPr>
          <w:rFonts w:ascii="Times New Roman" w:hAnsi="Times New Roman" w:cs="Times New Roman"/>
          <w:sz w:val="28"/>
          <w:szCs w:val="28"/>
        </w:rPr>
        <w:t>;</w:t>
      </w:r>
    </w:p>
    <w:p w:rsidR="00F643F3" w:rsidRPr="003C7B04" w:rsidRDefault="00F643F3" w:rsidP="00140AC8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B04">
        <w:rPr>
          <w:sz w:val="28"/>
          <w:szCs w:val="28"/>
        </w:rPr>
        <w:t>горизонтальное или вертикальное размещение;</w:t>
      </w:r>
    </w:p>
    <w:p w:rsidR="00F643F3" w:rsidRPr="003C7B04" w:rsidRDefault="00F643F3" w:rsidP="00140AC8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7B04">
        <w:rPr>
          <w:sz w:val="28"/>
          <w:szCs w:val="28"/>
        </w:rPr>
        <w:t>монтаж согласно осям и предельным параметрам модульной сетки здания</w:t>
      </w:r>
      <w:r>
        <w:rPr>
          <w:sz w:val="28"/>
          <w:szCs w:val="28"/>
        </w:rPr>
        <w:t>:</w:t>
      </w:r>
    </w:p>
    <w:p w:rsidR="00F643F3" w:rsidRDefault="00F643F3" w:rsidP="00140AC8">
      <w:pPr>
        <w:widowControl w:val="0"/>
        <w:tabs>
          <w:tab w:val="left" w:pos="1418"/>
          <w:tab w:val="left" w:pos="4320"/>
        </w:tabs>
        <w:autoSpaceDE w:val="0"/>
        <w:autoSpaceDN w:val="0"/>
        <w:adjustRightInd w:val="0"/>
        <w:jc w:val="center"/>
        <w:rPr>
          <w:noProof/>
          <w:spacing w:val="2"/>
          <w:sz w:val="28"/>
          <w:szCs w:val="20"/>
        </w:rPr>
      </w:pPr>
      <w:r>
        <w:rPr>
          <w:noProof/>
        </w:rPr>
        <w:drawing>
          <wp:inline distT="0" distB="0" distL="0" distR="0">
            <wp:extent cx="3302758" cy="129991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31" cy="1302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 xml:space="preserve">на одном фасаде </w:t>
      </w:r>
      <w:r w:rsidRPr="003C7B04">
        <w:rPr>
          <w:noProof/>
          <w:spacing w:val="2"/>
          <w:sz w:val="28"/>
          <w:szCs w:val="20"/>
        </w:rPr>
        <w:t>размещаются таблички информационные</w:t>
      </w:r>
      <w:r w:rsidRPr="003F16A1">
        <w:rPr>
          <w:noProof/>
          <w:spacing w:val="2"/>
          <w:sz w:val="28"/>
          <w:szCs w:val="20"/>
        </w:rPr>
        <w:t xml:space="preserve"> единого стиля (внешнего вида) с использованием </w:t>
      </w:r>
      <w:r>
        <w:rPr>
          <w:noProof/>
          <w:spacing w:val="2"/>
          <w:sz w:val="28"/>
          <w:szCs w:val="20"/>
        </w:rPr>
        <w:t>однородных</w:t>
      </w:r>
      <w:r w:rsidRPr="003F16A1">
        <w:rPr>
          <w:noProof/>
          <w:spacing w:val="2"/>
          <w:sz w:val="28"/>
          <w:szCs w:val="20"/>
        </w:rPr>
        <w:t xml:space="preserve"> материалов и в единой цветовой гамме;</w:t>
      </w:r>
    </w:p>
    <w:p w:rsidR="00F643F3" w:rsidRPr="003C7B04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F16A1">
        <w:rPr>
          <w:noProof/>
          <w:spacing w:val="2"/>
          <w:sz w:val="28"/>
          <w:szCs w:val="20"/>
        </w:rPr>
        <w:t xml:space="preserve">дистанционные держатели </w:t>
      </w:r>
      <w:r w:rsidRPr="003C7B04">
        <w:rPr>
          <w:sz w:val="28"/>
          <w:szCs w:val="28"/>
        </w:rPr>
        <w:t>с разрешенным выносом - не более 10,0 мм;</w:t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  <w:r w:rsidRPr="003C7B04">
        <w:rPr>
          <w:sz w:val="28"/>
          <w:szCs w:val="28"/>
        </w:rPr>
        <w:t xml:space="preserve">свободное поле вокруг панели  не менее 20 см. </w:t>
      </w:r>
    </w:p>
    <w:p w:rsidR="00F643F3" w:rsidRPr="003F16A1" w:rsidRDefault="00F643F3" w:rsidP="00F643F3">
      <w:pPr>
        <w:pStyle w:val="aa"/>
        <w:widowControl w:val="0"/>
        <w:numPr>
          <w:ilvl w:val="0"/>
          <w:numId w:val="1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95319218"/>
      <w:r w:rsidRPr="003F16A1">
        <w:rPr>
          <w:rFonts w:ascii="Times New Roman" w:hAnsi="Times New Roman" w:cs="Times New Roman"/>
          <w:sz w:val="28"/>
          <w:szCs w:val="28"/>
        </w:rPr>
        <w:t xml:space="preserve">Требования к подсветке. </w:t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Допускается </w:t>
      </w:r>
      <w:proofErr w:type="spellStart"/>
      <w:r w:rsidRPr="003F16A1">
        <w:rPr>
          <w:sz w:val="28"/>
          <w:szCs w:val="28"/>
        </w:rPr>
        <w:t>контуражная</w:t>
      </w:r>
      <w:proofErr w:type="spellEnd"/>
      <w:r w:rsidRPr="003F16A1">
        <w:rPr>
          <w:sz w:val="28"/>
          <w:szCs w:val="28"/>
        </w:rPr>
        <w:t xml:space="preserve"> подсветка с яркостью:</w:t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noProof/>
          <w:spacing w:val="2"/>
          <w:sz w:val="28"/>
          <w:szCs w:val="20"/>
        </w:rPr>
        <w:t>для туристической зоны –</w:t>
      </w:r>
      <w:r w:rsidRPr="003F16A1">
        <w:rPr>
          <w:sz w:val="28"/>
          <w:szCs w:val="28"/>
        </w:rPr>
        <w:t xml:space="preserve"> категория 1:  30кд/м</w:t>
      </w:r>
      <w:proofErr w:type="gramStart"/>
      <w:r w:rsidRPr="003F16A1">
        <w:rPr>
          <w:sz w:val="28"/>
          <w:szCs w:val="28"/>
        </w:rPr>
        <w:t>2</w:t>
      </w:r>
      <w:proofErr w:type="gramEnd"/>
      <w:r w:rsidRPr="003F16A1">
        <w:rPr>
          <w:sz w:val="28"/>
          <w:szCs w:val="28"/>
        </w:rPr>
        <w:t>;</w:t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noProof/>
          <w:spacing w:val="2"/>
          <w:sz w:val="28"/>
          <w:szCs w:val="20"/>
        </w:rPr>
        <w:t>для нетуристической зоны –</w:t>
      </w:r>
      <w:r w:rsidRPr="003F16A1">
        <w:rPr>
          <w:sz w:val="28"/>
          <w:szCs w:val="28"/>
        </w:rPr>
        <w:t xml:space="preserve"> категория 1 или 2:  30 и 50 кд/м</w:t>
      </w:r>
      <w:proofErr w:type="gramStart"/>
      <w:r w:rsidRPr="003F16A1">
        <w:rPr>
          <w:sz w:val="28"/>
          <w:szCs w:val="28"/>
        </w:rPr>
        <w:t>2</w:t>
      </w:r>
      <w:proofErr w:type="gramEnd"/>
      <w:r w:rsidRPr="003F16A1">
        <w:rPr>
          <w:sz w:val="28"/>
          <w:szCs w:val="28"/>
        </w:rPr>
        <w:t xml:space="preserve"> соответственно. </w:t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Не допускается: </w:t>
      </w:r>
    </w:p>
    <w:p w:rsidR="00F643F3" w:rsidRPr="003F16A1" w:rsidRDefault="00F643F3" w:rsidP="00F643F3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подсветка с прозрачными боковыми элементами на жилых зданиях;</w:t>
      </w:r>
    </w:p>
    <w:p w:rsidR="00BB06B6" w:rsidRPr="00DE6FB8" w:rsidRDefault="00F643F3" w:rsidP="00DE6FB8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применение элементов свечения с мерцанием.</w:t>
      </w:r>
      <w:bookmarkEnd w:id="29"/>
    </w:p>
    <w:p w:rsidR="00BB06B6" w:rsidRPr="003C7B04" w:rsidRDefault="00B95E85" w:rsidP="004A00EF">
      <w:pPr>
        <w:spacing w:line="276" w:lineRule="auto"/>
        <w:jc w:val="right"/>
      </w:pPr>
      <w:bookmarkStart w:id="30" w:name="_Hlk95657322"/>
      <w:r>
        <w:br w:type="page"/>
      </w:r>
      <w:r w:rsidR="00BB06B6" w:rsidRPr="003C7B04">
        <w:lastRenderedPageBreak/>
        <w:t>Приложение №</w:t>
      </w:r>
      <w:r w:rsidR="004A00EF">
        <w:t xml:space="preserve"> </w:t>
      </w:r>
      <w:r>
        <w:t>6</w:t>
      </w:r>
    </w:p>
    <w:p w:rsidR="00BB06B6" w:rsidRPr="003C7B04" w:rsidRDefault="00BB06B6" w:rsidP="00BB06B6">
      <w:pPr>
        <w:jc w:val="right"/>
      </w:pPr>
      <w:r w:rsidRPr="003C7B04">
        <w:t>к постановлению администрации</w:t>
      </w:r>
    </w:p>
    <w:p w:rsidR="00BB06B6" w:rsidRPr="003C7B04" w:rsidRDefault="00BB06B6" w:rsidP="00BB06B6">
      <w:pPr>
        <w:jc w:val="right"/>
      </w:pPr>
      <w:r w:rsidRPr="003C7B04">
        <w:t>муниципального образования</w:t>
      </w:r>
    </w:p>
    <w:p w:rsidR="00BB06B6" w:rsidRPr="003C7B04" w:rsidRDefault="00BB06B6" w:rsidP="00BB06B6">
      <w:pPr>
        <w:jc w:val="right"/>
      </w:pPr>
      <w:r w:rsidRPr="003C7B04">
        <w:t>«Светлогорский городской округ»</w:t>
      </w:r>
    </w:p>
    <w:p w:rsidR="00BB06B6" w:rsidRPr="003C7B04" w:rsidRDefault="00BB06B6" w:rsidP="00BB06B6">
      <w:pPr>
        <w:jc w:val="right"/>
      </w:pPr>
      <w:r w:rsidRPr="003C7B04">
        <w:t>от «_____» __________ 202</w:t>
      </w:r>
      <w:r w:rsidR="004A00EF">
        <w:t>2</w:t>
      </w:r>
      <w:r w:rsidRPr="003C7B04">
        <w:t xml:space="preserve"> г. № ______</w:t>
      </w:r>
    </w:p>
    <w:p w:rsidR="00BB06B6" w:rsidRPr="003C7B04" w:rsidRDefault="00BB06B6" w:rsidP="00BB06B6">
      <w:pPr>
        <w:jc w:val="center"/>
        <w:rPr>
          <w:sz w:val="28"/>
          <w:szCs w:val="28"/>
        </w:rPr>
      </w:pPr>
    </w:p>
    <w:p w:rsidR="00BB06B6" w:rsidRPr="00534A5E" w:rsidRDefault="00BB06B6" w:rsidP="00BB06B6">
      <w:pPr>
        <w:jc w:val="center"/>
        <w:rPr>
          <w:sz w:val="28"/>
          <w:szCs w:val="28"/>
        </w:rPr>
      </w:pPr>
    </w:p>
    <w:p w:rsidR="00BB06B6" w:rsidRPr="00534A5E" w:rsidRDefault="00BB06B6" w:rsidP="00BB06B6">
      <w:pPr>
        <w:jc w:val="center"/>
        <w:rPr>
          <w:b/>
          <w:bCs/>
          <w:sz w:val="28"/>
          <w:szCs w:val="28"/>
        </w:rPr>
      </w:pPr>
      <w:r w:rsidRPr="00534A5E">
        <w:rPr>
          <w:b/>
          <w:bCs/>
          <w:sz w:val="28"/>
          <w:szCs w:val="28"/>
        </w:rPr>
        <w:t xml:space="preserve">Требования к консольным вывескам, </w:t>
      </w:r>
    </w:p>
    <w:p w:rsidR="00BB06B6" w:rsidRPr="00534A5E" w:rsidRDefault="00BB06B6" w:rsidP="00BB06B6">
      <w:pPr>
        <w:jc w:val="center"/>
        <w:rPr>
          <w:b/>
          <w:bCs/>
          <w:sz w:val="28"/>
          <w:szCs w:val="28"/>
        </w:rPr>
      </w:pPr>
      <w:r w:rsidRPr="00534A5E">
        <w:rPr>
          <w:b/>
          <w:bCs/>
          <w:sz w:val="28"/>
          <w:szCs w:val="28"/>
        </w:rPr>
        <w:t xml:space="preserve">размещаемым </w:t>
      </w:r>
      <w:r w:rsidRPr="00534A5E">
        <w:rPr>
          <w:b/>
          <w:bCs/>
          <w:sz w:val="28"/>
          <w:szCs w:val="26"/>
        </w:rPr>
        <w:t xml:space="preserve">на территории </w:t>
      </w:r>
      <w:r w:rsidRPr="00534A5E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BB06B6" w:rsidRPr="00B5611A" w:rsidRDefault="00BB06B6" w:rsidP="00B5611A">
      <w:pPr>
        <w:jc w:val="center"/>
        <w:rPr>
          <w:b/>
          <w:bCs/>
          <w:kern w:val="36"/>
          <w:sz w:val="28"/>
          <w:szCs w:val="26"/>
        </w:rPr>
      </w:pPr>
      <w:r w:rsidRPr="00534A5E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BB06B6" w:rsidRPr="00534A5E" w:rsidRDefault="00BB06B6" w:rsidP="00BB06B6">
      <w:pPr>
        <w:ind w:firstLine="709"/>
        <w:jc w:val="both"/>
        <w:rPr>
          <w:bCs/>
          <w:sz w:val="28"/>
          <w:szCs w:val="28"/>
        </w:rPr>
      </w:pPr>
    </w:p>
    <w:p w:rsidR="00BB06B6" w:rsidRPr="00534A5E" w:rsidRDefault="00BB06B6" w:rsidP="00BB06B6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34A5E">
        <w:rPr>
          <w:sz w:val="28"/>
          <w:szCs w:val="28"/>
        </w:rPr>
        <w:t>На территории Светлогорского городского округа допускается к размещению (установке) консольная вывеска в виде панели-кронштейна с подвесными элементами в форме:</w:t>
      </w:r>
    </w:p>
    <w:p w:rsidR="00BB06B6" w:rsidRPr="00534A5E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31" w:name="_Hlk95669887"/>
      <w:r w:rsidRPr="00534A5E">
        <w:rPr>
          <w:sz w:val="28"/>
          <w:szCs w:val="28"/>
        </w:rPr>
        <w:t xml:space="preserve">информационной конструкции (без информации, носящей рекламный характер) в одном экземпляре для одного хозяйствующего субъекта; </w:t>
      </w:r>
    </w:p>
    <w:bookmarkEnd w:id="31"/>
    <w:p w:rsidR="00BB06B6" w:rsidRPr="00534A5E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4A5E">
        <w:rPr>
          <w:sz w:val="28"/>
          <w:szCs w:val="28"/>
        </w:rPr>
        <w:t>рекламной конструкции.</w:t>
      </w:r>
    </w:p>
    <w:p w:rsidR="00BB06B6" w:rsidRPr="00534A5E" w:rsidRDefault="00BB06B6" w:rsidP="00BB06B6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34A5E">
        <w:rPr>
          <w:sz w:val="28"/>
          <w:szCs w:val="28"/>
        </w:rPr>
        <w:t>Образцы консольных вывесок для размещения:</w:t>
      </w:r>
    </w:p>
    <w:p w:rsidR="00BB06B6" w:rsidRPr="00534A5E" w:rsidRDefault="00BB06B6" w:rsidP="00BB06B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534A5E">
        <w:rPr>
          <w:rFonts w:ascii="Times New Roman" w:hAnsi="Times New Roman" w:cs="Times New Roman"/>
          <w:sz w:val="28"/>
          <w:szCs w:val="28"/>
        </w:rPr>
        <w:t>в туристической зоне:</w:t>
      </w:r>
    </w:p>
    <w:p w:rsidR="00BB06B6" w:rsidRPr="003C7B04" w:rsidRDefault="00BB06B6" w:rsidP="00BB06B6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BB06B6" w:rsidRPr="0029502E" w:rsidRDefault="00BB06B6" w:rsidP="0029502E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1429" w:hanging="1429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586" cy="2286991"/>
            <wp:effectExtent l="19050" t="0" r="0" b="0"/>
            <wp:docPr id="50" name="Рисунок 11" descr="console_tu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_tur_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061" cy="22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B0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C7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5839" cy="2281381"/>
            <wp:effectExtent l="19050" t="0" r="0" b="0"/>
            <wp:docPr id="51" name="Рисунок 13" descr="console_tu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_tur_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39" cy="228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6B6" w:rsidRPr="003C7B04" w:rsidRDefault="00BB06B6" w:rsidP="00BB06B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>в нетуристической зоне:</w:t>
      </w:r>
    </w:p>
    <w:p w:rsidR="00BB06B6" w:rsidRPr="003C7B04" w:rsidRDefault="00BB06B6" w:rsidP="00BB06B6">
      <w:pPr>
        <w:spacing w:after="160" w:line="259" w:lineRule="auto"/>
      </w:pPr>
      <w:r w:rsidRPr="003C7B04">
        <w:rPr>
          <w:noProof/>
          <w:sz w:val="28"/>
          <w:szCs w:val="28"/>
        </w:rPr>
        <w:drawing>
          <wp:inline distT="0" distB="0" distL="0" distR="0">
            <wp:extent cx="2717505" cy="2115127"/>
            <wp:effectExtent l="19050" t="0" r="6645" b="0"/>
            <wp:docPr id="5" name="Рисунок 14" descr="console_netu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_netur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338" cy="211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B04">
        <w:rPr>
          <w:noProof/>
          <w:sz w:val="28"/>
          <w:szCs w:val="28"/>
        </w:rPr>
        <w:t xml:space="preserve">         </w:t>
      </w:r>
      <w:r w:rsidRPr="003C7B04">
        <w:rPr>
          <w:noProof/>
          <w:sz w:val="28"/>
          <w:szCs w:val="28"/>
        </w:rPr>
        <w:drawing>
          <wp:inline distT="0" distB="0" distL="0" distR="0">
            <wp:extent cx="2742623" cy="2115127"/>
            <wp:effectExtent l="19050" t="0" r="577" b="0"/>
            <wp:docPr id="8" name="Рисунок 15" descr="console_netu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ole_netur_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447" cy="212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6B6" w:rsidRPr="00BB06B6" w:rsidRDefault="00BB06B6" w:rsidP="00EE0189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B06B6">
        <w:rPr>
          <w:sz w:val="28"/>
          <w:szCs w:val="28"/>
        </w:rPr>
        <w:t>Предельные параметры для размещения (установки) консольной вывески в туристической и нетуристических зонах: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высота:   не менее 0,3 м и не более 0,6 м;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ширина:  не менее 0,1 м и не более 0,6 м;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глубина: не менее 0,01 м и не более 0,05 м.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8"/>
        </w:rPr>
      </w:pPr>
      <w:r w:rsidRPr="00BB06B6">
        <w:rPr>
          <w:noProof/>
          <w:sz w:val="28"/>
          <w:szCs w:val="28"/>
        </w:rPr>
        <w:t>Расстояние от уровня земли до нижнего края – не менее 2.5 м.</w:t>
      </w:r>
    </w:p>
    <w:p w:rsidR="00BB06B6" w:rsidRPr="00BB06B6" w:rsidRDefault="00BB06B6" w:rsidP="00EE0189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B06B6">
        <w:rPr>
          <w:sz w:val="28"/>
          <w:szCs w:val="28"/>
        </w:rPr>
        <w:lastRenderedPageBreak/>
        <w:t>Требования к изготовлению: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консольным вывескам;</w:t>
      </w:r>
    </w:p>
    <w:p w:rsidR="00484A59" w:rsidRDefault="00484A59" w:rsidP="00484A59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bookmarkStart w:id="32" w:name="_Hlk95670471"/>
      <w:r>
        <w:rPr>
          <w:noProof/>
          <w:spacing w:val="2"/>
          <w:sz w:val="28"/>
          <w:szCs w:val="20"/>
        </w:rPr>
        <w:t>цветовое решение: согласно общим требованиям и особенностям исполнения;</w:t>
      </w:r>
    </w:p>
    <w:p w:rsidR="00DE6FB8" w:rsidRPr="00BB06B6" w:rsidRDefault="00DE6FB8" w:rsidP="00DE6FB8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E6FB8">
        <w:rPr>
          <w:noProof/>
          <w:spacing w:val="2"/>
          <w:sz w:val="28"/>
          <w:szCs w:val="20"/>
        </w:rPr>
        <w:t>шрифты: согласно общим требованиям;</w:t>
      </w:r>
    </w:p>
    <w:bookmarkEnd w:id="32"/>
    <w:p w:rsidR="00BB06B6" w:rsidRPr="00BB06B6" w:rsidRDefault="00BB06B6" w:rsidP="00BB06B6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Требования к материалам: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для туристической зоны –  стекло, оргстекло, металл, керамика, дерево (массив);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для нетуристической зоны –  стекло, оргстекло, металл, керамика, дерево (массив), пластик, композитные материалы;</w:t>
      </w:r>
    </w:p>
    <w:p w:rsidR="00BB06B6" w:rsidRPr="00BB06B6" w:rsidRDefault="00BB06B6" w:rsidP="00EE0189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bookmarkStart w:id="33" w:name="_Hlk95323738"/>
      <w:r w:rsidRPr="00BB06B6">
        <w:rPr>
          <w:noProof/>
          <w:spacing w:val="2"/>
          <w:sz w:val="28"/>
          <w:szCs w:val="20"/>
        </w:rPr>
        <w:t>Особенности исполнения: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6B6">
        <w:rPr>
          <w:noProof/>
          <w:spacing w:val="2"/>
          <w:sz w:val="28"/>
          <w:szCs w:val="20"/>
        </w:rPr>
        <w:t xml:space="preserve">для туристической зоны – крепления (дистанционные держатели) из ковки и (или) металла с применением плазменной резки, элементы информации  из </w:t>
      </w:r>
      <w:r w:rsidRPr="00BB06B6">
        <w:rPr>
          <w:sz w:val="28"/>
          <w:szCs w:val="28"/>
        </w:rPr>
        <w:t xml:space="preserve">витража, ковки, керамики, металла/дерева с применением гравировки, печати, резки; 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6B6">
        <w:rPr>
          <w:noProof/>
          <w:spacing w:val="2"/>
          <w:sz w:val="28"/>
          <w:szCs w:val="20"/>
        </w:rPr>
        <w:t xml:space="preserve">для нетуристической зоны – крепления (дистанционные держатели) из ковки и (или) металла, элементы информации  из </w:t>
      </w:r>
      <w:r w:rsidRPr="00BB06B6">
        <w:rPr>
          <w:sz w:val="28"/>
          <w:szCs w:val="28"/>
        </w:rPr>
        <w:t>витража, ковки, керамики, металла/дерева с применением гравировки, печати, резки, накладных элементов на плоских поверхностях.</w:t>
      </w:r>
    </w:p>
    <w:bookmarkEnd w:id="33"/>
    <w:p w:rsidR="00BB06B6" w:rsidRPr="00BB06B6" w:rsidRDefault="00BB06B6" w:rsidP="00BB06B6">
      <w:pPr>
        <w:widowControl w:val="0"/>
        <w:numPr>
          <w:ilvl w:val="0"/>
          <w:numId w:val="1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B06B6">
        <w:rPr>
          <w:sz w:val="28"/>
          <w:szCs w:val="28"/>
        </w:rPr>
        <w:t xml:space="preserve">Требования к размещению: </w:t>
      </w:r>
    </w:p>
    <w:p w:rsidR="00BB06B6" w:rsidRPr="00BB06B6" w:rsidRDefault="00BB06B6" w:rsidP="00BB06B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 xml:space="preserve">зона размещения: элементы фасада </w:t>
      </w:r>
      <w:r w:rsidRPr="00BB06B6">
        <w:rPr>
          <w:sz w:val="28"/>
          <w:szCs w:val="28"/>
        </w:rPr>
        <w:t>в районе входной двери</w:t>
      </w:r>
      <w:r w:rsidRPr="00BB06B6">
        <w:rPr>
          <w:noProof/>
          <w:spacing w:val="2"/>
          <w:sz w:val="28"/>
          <w:szCs w:val="20"/>
        </w:rPr>
        <w:t>;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под прямым углом, к существующему архитектурному фризу фасада (при наличии) или к фасаду стены на горизонтальной свободной плоскости межэтажного пространства первого этажа;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монтаж согласно осей и предельных параметров модульной сетки здания:</w:t>
      </w:r>
    </w:p>
    <w:p w:rsidR="00BB06B6" w:rsidRPr="00BB06B6" w:rsidRDefault="00B5611A" w:rsidP="0029502E">
      <w:pPr>
        <w:widowControl w:val="0"/>
        <w:autoSpaceDE w:val="0"/>
        <w:autoSpaceDN w:val="0"/>
        <w:adjustRightInd w:val="0"/>
        <w:jc w:val="center"/>
        <w:rPr>
          <w:noProof/>
          <w:spacing w:val="2"/>
          <w:sz w:val="28"/>
          <w:szCs w:val="20"/>
        </w:rPr>
      </w:pPr>
      <w:r>
        <w:rPr>
          <w:noProof/>
        </w:rPr>
        <w:drawing>
          <wp:inline distT="0" distB="0" distL="0" distR="0">
            <wp:extent cx="5130983" cy="261380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60" cy="261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на одном фасаде размещаются консольные вывески единого стиля (внешнего вида) с использованием однородных материалов и в единой цветовой гамме;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B06B6">
        <w:rPr>
          <w:noProof/>
          <w:spacing w:val="2"/>
          <w:sz w:val="28"/>
          <w:szCs w:val="20"/>
        </w:rPr>
        <w:t>крепления к стене должны быть скрыты материалами отделки фасада или декоративными элементами конструкции.</w:t>
      </w:r>
    </w:p>
    <w:p w:rsidR="00BB06B6" w:rsidRPr="00BB06B6" w:rsidRDefault="00B92DC7" w:rsidP="00BB06B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B06B6" w:rsidRPr="00BB06B6">
        <w:rPr>
          <w:sz w:val="28"/>
          <w:szCs w:val="28"/>
        </w:rPr>
        <w:t>.</w:t>
      </w:r>
      <w:r w:rsidR="00BB06B6" w:rsidRPr="00BB06B6">
        <w:rPr>
          <w:sz w:val="28"/>
          <w:szCs w:val="28"/>
        </w:rPr>
        <w:tab/>
        <w:t xml:space="preserve">Требования к подсветке. 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6B6">
        <w:rPr>
          <w:sz w:val="28"/>
          <w:szCs w:val="28"/>
        </w:rPr>
        <w:t xml:space="preserve">Допускается </w:t>
      </w:r>
      <w:proofErr w:type="spellStart"/>
      <w:r w:rsidRPr="00BB06B6">
        <w:rPr>
          <w:sz w:val="28"/>
          <w:szCs w:val="28"/>
        </w:rPr>
        <w:t>контуражная</w:t>
      </w:r>
      <w:proofErr w:type="spellEnd"/>
      <w:r w:rsidRPr="00BB06B6">
        <w:rPr>
          <w:sz w:val="28"/>
          <w:szCs w:val="28"/>
        </w:rPr>
        <w:t xml:space="preserve">, внутренняя или точечно-направленная </w:t>
      </w:r>
      <w:r w:rsidRPr="00BB06B6">
        <w:rPr>
          <w:sz w:val="28"/>
          <w:szCs w:val="28"/>
        </w:rPr>
        <w:lastRenderedPageBreak/>
        <w:t>подсветка с яркостью: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B06B6">
        <w:rPr>
          <w:sz w:val="28"/>
          <w:szCs w:val="28"/>
        </w:rPr>
        <w:t>для туристической зоны – категория 1:  30кд/м</w:t>
      </w:r>
      <w:proofErr w:type="gramStart"/>
      <w:r w:rsidRPr="00BB06B6">
        <w:rPr>
          <w:sz w:val="28"/>
          <w:szCs w:val="28"/>
        </w:rPr>
        <w:t>2</w:t>
      </w:r>
      <w:proofErr w:type="gramEnd"/>
      <w:r w:rsidRPr="00BB06B6">
        <w:rPr>
          <w:sz w:val="28"/>
          <w:szCs w:val="28"/>
        </w:rPr>
        <w:t>;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B06B6">
        <w:rPr>
          <w:sz w:val="28"/>
          <w:szCs w:val="28"/>
        </w:rPr>
        <w:t>для нетуристической зоны – категория 1 или 2:  30 и 50 кд/м</w:t>
      </w:r>
      <w:proofErr w:type="gramStart"/>
      <w:r w:rsidRPr="00BB06B6">
        <w:rPr>
          <w:sz w:val="28"/>
          <w:szCs w:val="28"/>
        </w:rPr>
        <w:t>2</w:t>
      </w:r>
      <w:proofErr w:type="gramEnd"/>
      <w:r w:rsidRPr="00BB06B6">
        <w:rPr>
          <w:sz w:val="28"/>
          <w:szCs w:val="28"/>
        </w:rPr>
        <w:t xml:space="preserve"> соответственно. 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06B6">
        <w:rPr>
          <w:sz w:val="28"/>
          <w:szCs w:val="28"/>
        </w:rPr>
        <w:t xml:space="preserve">Не допускается: </w:t>
      </w:r>
    </w:p>
    <w:p w:rsidR="00BB06B6" w:rsidRPr="00BB06B6" w:rsidRDefault="00BB06B6" w:rsidP="00BB06B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B06B6">
        <w:rPr>
          <w:sz w:val="28"/>
          <w:szCs w:val="28"/>
        </w:rPr>
        <w:t>подсветка с прозрачными боковыми элементами на жилых зданиях;</w:t>
      </w:r>
    </w:p>
    <w:p w:rsidR="00B5611A" w:rsidRPr="00D00D8D" w:rsidRDefault="00BB06B6" w:rsidP="00D00D8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BB06B6">
        <w:rPr>
          <w:sz w:val="28"/>
          <w:szCs w:val="28"/>
        </w:rPr>
        <w:t>применение элементов свечения с мерцанием.</w:t>
      </w:r>
      <w:bookmarkEnd w:id="30"/>
    </w:p>
    <w:p w:rsidR="00B5611A" w:rsidRPr="003C7B04" w:rsidRDefault="00B95E85" w:rsidP="004A00EF">
      <w:pPr>
        <w:spacing w:line="276" w:lineRule="auto"/>
        <w:jc w:val="right"/>
      </w:pPr>
      <w:bookmarkStart w:id="34" w:name="_Hlk95324373"/>
      <w:r>
        <w:br w:type="page"/>
      </w:r>
      <w:r w:rsidR="00B5611A" w:rsidRPr="003C7B04">
        <w:lastRenderedPageBreak/>
        <w:t>Приложение №</w:t>
      </w:r>
      <w:r w:rsidR="004A00EF">
        <w:t xml:space="preserve"> </w:t>
      </w:r>
      <w:r>
        <w:t>7</w:t>
      </w:r>
    </w:p>
    <w:p w:rsidR="00B5611A" w:rsidRPr="003C7B04" w:rsidRDefault="00B5611A" w:rsidP="00B5611A">
      <w:pPr>
        <w:jc w:val="right"/>
      </w:pPr>
      <w:r w:rsidRPr="003C7B04">
        <w:t>к постановлению администрации</w:t>
      </w:r>
    </w:p>
    <w:p w:rsidR="00B5611A" w:rsidRPr="003C7B04" w:rsidRDefault="00B5611A" w:rsidP="00B5611A">
      <w:pPr>
        <w:jc w:val="right"/>
      </w:pPr>
      <w:r w:rsidRPr="003C7B04">
        <w:t>муниципального образования</w:t>
      </w:r>
    </w:p>
    <w:p w:rsidR="00B5611A" w:rsidRPr="003C7B04" w:rsidRDefault="00B5611A" w:rsidP="00B5611A">
      <w:pPr>
        <w:jc w:val="right"/>
      </w:pPr>
      <w:r w:rsidRPr="003C7B04">
        <w:t>«Светлогорский городской округ»</w:t>
      </w:r>
    </w:p>
    <w:p w:rsidR="00B5611A" w:rsidRPr="003C7B04" w:rsidRDefault="00B5611A" w:rsidP="00B5611A">
      <w:pPr>
        <w:jc w:val="right"/>
      </w:pPr>
      <w:r w:rsidRPr="003C7B04">
        <w:t>от «_____» __________ 202</w:t>
      </w:r>
      <w:r w:rsidR="004A00EF">
        <w:t xml:space="preserve">2 </w:t>
      </w:r>
      <w:r w:rsidRPr="003C7B04">
        <w:t xml:space="preserve"> г. № ______</w:t>
      </w:r>
    </w:p>
    <w:p w:rsidR="00B5611A" w:rsidRPr="003C7B04" w:rsidRDefault="00B5611A" w:rsidP="00B5611A">
      <w:pPr>
        <w:jc w:val="center"/>
        <w:rPr>
          <w:sz w:val="28"/>
          <w:szCs w:val="28"/>
        </w:rPr>
      </w:pPr>
    </w:p>
    <w:p w:rsidR="00B5611A" w:rsidRPr="00C10924" w:rsidRDefault="00B5611A" w:rsidP="00B5611A">
      <w:pPr>
        <w:jc w:val="center"/>
        <w:rPr>
          <w:sz w:val="28"/>
          <w:szCs w:val="28"/>
        </w:rPr>
      </w:pPr>
    </w:p>
    <w:p w:rsidR="00B5611A" w:rsidRPr="00C10924" w:rsidRDefault="00B5611A" w:rsidP="00B5611A">
      <w:pPr>
        <w:jc w:val="center"/>
        <w:rPr>
          <w:b/>
          <w:bCs/>
          <w:sz w:val="28"/>
          <w:szCs w:val="28"/>
        </w:rPr>
      </w:pPr>
      <w:r w:rsidRPr="00C10924">
        <w:rPr>
          <w:b/>
          <w:bCs/>
          <w:sz w:val="28"/>
          <w:szCs w:val="28"/>
        </w:rPr>
        <w:t xml:space="preserve">Требования к витринным вывескам, </w:t>
      </w:r>
    </w:p>
    <w:p w:rsidR="00B5611A" w:rsidRPr="00C10924" w:rsidRDefault="00B5611A" w:rsidP="00B5611A">
      <w:pPr>
        <w:jc w:val="center"/>
        <w:rPr>
          <w:b/>
          <w:bCs/>
          <w:sz w:val="28"/>
          <w:szCs w:val="28"/>
        </w:rPr>
      </w:pPr>
      <w:r w:rsidRPr="00C10924">
        <w:rPr>
          <w:b/>
          <w:bCs/>
          <w:sz w:val="28"/>
          <w:szCs w:val="28"/>
        </w:rPr>
        <w:t xml:space="preserve">размещаемым </w:t>
      </w:r>
      <w:r w:rsidRPr="00C10924">
        <w:rPr>
          <w:b/>
          <w:bCs/>
          <w:sz w:val="28"/>
          <w:szCs w:val="26"/>
        </w:rPr>
        <w:t xml:space="preserve">на территории </w:t>
      </w:r>
      <w:r w:rsidRPr="00C10924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B5611A" w:rsidRPr="00C10924" w:rsidRDefault="00B5611A" w:rsidP="00B5611A">
      <w:pPr>
        <w:jc w:val="center"/>
        <w:rPr>
          <w:b/>
          <w:bCs/>
          <w:kern w:val="36"/>
          <w:sz w:val="28"/>
          <w:szCs w:val="26"/>
        </w:rPr>
      </w:pPr>
      <w:r w:rsidRPr="00C10924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B5611A" w:rsidRPr="00C10924" w:rsidRDefault="00B5611A" w:rsidP="00B5611A">
      <w:pPr>
        <w:ind w:firstLine="709"/>
        <w:jc w:val="both"/>
        <w:rPr>
          <w:bCs/>
          <w:sz w:val="28"/>
          <w:szCs w:val="28"/>
        </w:rPr>
      </w:pPr>
    </w:p>
    <w:p w:rsidR="00B5611A" w:rsidRPr="00C10924" w:rsidRDefault="00B5611A" w:rsidP="00B5611A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C10924">
        <w:rPr>
          <w:sz w:val="28"/>
          <w:szCs w:val="28"/>
        </w:rPr>
        <w:t xml:space="preserve">На территории Светлогорского городского округа допускается к размещению (установке) </w:t>
      </w:r>
      <w:r>
        <w:rPr>
          <w:sz w:val="28"/>
          <w:szCs w:val="28"/>
        </w:rPr>
        <w:t>витринная</w:t>
      </w:r>
      <w:r w:rsidRPr="00C10924">
        <w:rPr>
          <w:sz w:val="28"/>
          <w:szCs w:val="28"/>
        </w:rPr>
        <w:t xml:space="preserve"> вывеска в виде подвесной панели или короба, либо художественного оформления</w:t>
      </w:r>
      <w:r>
        <w:rPr>
          <w:sz w:val="28"/>
          <w:szCs w:val="28"/>
        </w:rPr>
        <w:t xml:space="preserve"> в форме</w:t>
      </w:r>
      <w:r w:rsidRPr="00C10924">
        <w:rPr>
          <w:sz w:val="28"/>
          <w:szCs w:val="28"/>
        </w:rPr>
        <w:t>:</w:t>
      </w:r>
    </w:p>
    <w:p w:rsidR="00B5611A" w:rsidRPr="00C10924" w:rsidRDefault="007F2538" w:rsidP="007F2538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34A5E">
        <w:rPr>
          <w:sz w:val="28"/>
          <w:szCs w:val="28"/>
        </w:rPr>
        <w:t xml:space="preserve">информационной конструкции (без информации, носящей рекламный характер); </w:t>
      </w:r>
    </w:p>
    <w:p w:rsidR="00B5611A" w:rsidRPr="00C10924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0924">
        <w:rPr>
          <w:sz w:val="28"/>
          <w:szCs w:val="28"/>
        </w:rPr>
        <w:t>рекламной конструкции.</w:t>
      </w:r>
    </w:p>
    <w:p w:rsidR="00B5611A" w:rsidRPr="00B5611A" w:rsidRDefault="00B5611A" w:rsidP="00B5611A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Образцы </w:t>
      </w:r>
      <w:r>
        <w:rPr>
          <w:sz w:val="28"/>
          <w:szCs w:val="28"/>
        </w:rPr>
        <w:t>витринных</w:t>
      </w:r>
      <w:r w:rsidRPr="003F16A1">
        <w:rPr>
          <w:sz w:val="28"/>
          <w:szCs w:val="28"/>
        </w:rPr>
        <w:t xml:space="preserve"> вывесок для размещения:</w:t>
      </w:r>
    </w:p>
    <w:p w:rsidR="00B5611A" w:rsidRPr="003C7B04" w:rsidRDefault="00B5611A" w:rsidP="00B5611A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 xml:space="preserve">в туристической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 в виде подвесной панели или короба:</w:t>
      </w:r>
    </w:p>
    <w:p w:rsidR="00B5611A" w:rsidRPr="00B5611A" w:rsidRDefault="00B5611A" w:rsidP="000D5F8A">
      <w:pPr>
        <w:pStyle w:val="aa"/>
        <w:widowControl w:val="0"/>
        <w:tabs>
          <w:tab w:val="left" w:pos="0"/>
        </w:tabs>
        <w:autoSpaceDE w:val="0"/>
        <w:autoSpaceDN w:val="0"/>
        <w:adjustRightInd w:val="0"/>
        <w:ind w:left="0" w:right="423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9B25A3">
        <w:rPr>
          <w:noProof/>
          <w:lang w:eastAsia="ru-RU"/>
        </w:rPr>
        <w:drawing>
          <wp:inline distT="0" distB="0" distL="0" distR="0">
            <wp:extent cx="6005014" cy="2688419"/>
            <wp:effectExtent l="0" t="0" r="0" b="0"/>
            <wp:docPr id="17" name="Рисунок 16" descr="vitrin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rin_tur.jpg"/>
                    <pic:cNvPicPr/>
                  </pic:nvPicPr>
                  <pic:blipFill>
                    <a:blip r:embed="rId24" cstate="print"/>
                    <a:srcRect t="5306" b="4898"/>
                    <a:stretch>
                      <a:fillRect/>
                    </a:stretch>
                  </pic:blipFill>
                  <pic:spPr>
                    <a:xfrm>
                      <a:off x="0" y="0"/>
                      <a:ext cx="6068843" cy="271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1A" w:rsidRPr="000D5F8A" w:rsidRDefault="00B5611A" w:rsidP="00B5611A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>в нетуристической зоне</w:t>
      </w:r>
      <w:r w:rsidRPr="00F073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подвесной панели или короба</w:t>
      </w:r>
      <w:r w:rsidRPr="003C7B04">
        <w:rPr>
          <w:rFonts w:ascii="Times New Roman" w:hAnsi="Times New Roman" w:cs="Times New Roman"/>
          <w:sz w:val="28"/>
          <w:szCs w:val="28"/>
        </w:rPr>
        <w:t>:</w:t>
      </w:r>
    </w:p>
    <w:p w:rsidR="00B5611A" w:rsidRDefault="00B5611A" w:rsidP="00B5611A">
      <w:pPr>
        <w:pStyle w:val="aa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565"/>
        <w:jc w:val="center"/>
        <w:rPr>
          <w:rFonts w:ascii="Times New Roman" w:hAnsi="Times New Roman" w:cs="Times New Roman"/>
          <w:sz w:val="28"/>
          <w:szCs w:val="28"/>
        </w:rPr>
      </w:pPr>
      <w:r w:rsidRPr="009B25A3">
        <w:rPr>
          <w:noProof/>
          <w:lang w:eastAsia="ru-RU"/>
        </w:rPr>
        <w:drawing>
          <wp:inline distT="0" distB="0" distL="0" distR="0">
            <wp:extent cx="5813946" cy="3197857"/>
            <wp:effectExtent l="0" t="0" r="0" b="3175"/>
            <wp:docPr id="20" name="Рисунок 19" descr="vitrin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rin_netur.jpg"/>
                    <pic:cNvPicPr/>
                  </pic:nvPicPr>
                  <pic:blipFill>
                    <a:blip r:embed="rId25" cstate="print"/>
                    <a:srcRect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5827553" cy="320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1A" w:rsidRPr="00A1593C" w:rsidRDefault="00B5611A" w:rsidP="00B5611A">
      <w:pPr>
        <w:pStyle w:val="aa"/>
        <w:widowControl w:val="0"/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right="56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lastRenderedPageBreak/>
        <w:t xml:space="preserve">в туристической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в виде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оформления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0737E">
        <w:rPr>
          <w:noProof/>
        </w:rPr>
        <w:t xml:space="preserve"> </w:t>
      </w:r>
      <w:r w:rsidRPr="009B25A3">
        <w:rPr>
          <w:noProof/>
          <w:lang w:eastAsia="ru-RU"/>
        </w:rPr>
        <w:drawing>
          <wp:inline distT="0" distB="0" distL="0" distR="0">
            <wp:extent cx="6056634" cy="2579426"/>
            <wp:effectExtent l="0" t="0" r="1270" b="0"/>
            <wp:docPr id="22" name="Рисунок 18" descr="vitrin_tu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rin_tur3.jpg"/>
                    <pic:cNvPicPr/>
                  </pic:nvPicPr>
                  <pic:blipFill>
                    <a:blip r:embed="rId26" cstate="print"/>
                    <a:srcRect t="16327" b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6056634" cy="25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1A" w:rsidRDefault="00B5611A" w:rsidP="00B5611A">
      <w:pPr>
        <w:widowControl w:val="0"/>
        <w:tabs>
          <w:tab w:val="left" w:pos="0"/>
        </w:tabs>
        <w:autoSpaceDE w:val="0"/>
        <w:autoSpaceDN w:val="0"/>
        <w:adjustRightInd w:val="0"/>
        <w:jc w:val="right"/>
        <w:rPr>
          <w:noProof/>
          <w:sz w:val="28"/>
          <w:szCs w:val="28"/>
        </w:rPr>
      </w:pPr>
    </w:p>
    <w:p w:rsidR="00B5611A" w:rsidRPr="000D5F8A" w:rsidRDefault="00B5611A" w:rsidP="000D5F8A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4072" cy="2455532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072" cy="245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11A" w:rsidRDefault="00B5611A" w:rsidP="00B5611A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B5611A" w:rsidRPr="00F0737E" w:rsidRDefault="00B5611A" w:rsidP="00B5611A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3C7B04">
        <w:rPr>
          <w:rFonts w:ascii="Times New Roman" w:hAnsi="Times New Roman" w:cs="Times New Roman"/>
          <w:sz w:val="28"/>
          <w:szCs w:val="28"/>
        </w:rPr>
        <w:t xml:space="preserve">туристической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зоне в виде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оформления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611A" w:rsidRPr="00A1593C" w:rsidRDefault="00B5611A" w:rsidP="00B5611A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 w:cs="Times New Roman"/>
          <w:sz w:val="16"/>
          <w:szCs w:val="16"/>
        </w:rPr>
      </w:pPr>
    </w:p>
    <w:p w:rsidR="00B5611A" w:rsidRPr="003C7B04" w:rsidRDefault="00B5611A" w:rsidP="00B5611A">
      <w:pPr>
        <w:spacing w:after="160" w:line="259" w:lineRule="auto"/>
        <w:jc w:val="center"/>
      </w:pPr>
      <w:r>
        <w:rPr>
          <w:noProof/>
        </w:rPr>
        <w:drawing>
          <wp:inline distT="0" distB="0" distL="0" distR="0">
            <wp:extent cx="5961096" cy="2797175"/>
            <wp:effectExtent l="0" t="0" r="1905" b="3175"/>
            <wp:docPr id="3" name="Рисунок 2" descr="vitrin_pl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rin_plenk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096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1A" w:rsidRPr="00B16E26" w:rsidRDefault="00B5611A" w:rsidP="00EE0189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16E26">
        <w:rPr>
          <w:sz w:val="28"/>
          <w:szCs w:val="28"/>
        </w:rPr>
        <w:t>Предельные параметры для размещения (установки) витринной вывески в туристической и нетуристических зонах:</w:t>
      </w:r>
    </w:p>
    <w:p w:rsidR="00B5611A" w:rsidRPr="00B16E26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z w:val="28"/>
          <w:szCs w:val="20"/>
        </w:rPr>
      </w:pPr>
      <w:r w:rsidRPr="00B16E26">
        <w:rPr>
          <w:noProof/>
          <w:sz w:val="28"/>
          <w:szCs w:val="20"/>
        </w:rPr>
        <w:t>площадь конструкции - не более 60% стеклянного полотна;</w:t>
      </w:r>
    </w:p>
    <w:p w:rsidR="00B5611A" w:rsidRPr="00B16E26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z w:val="28"/>
          <w:szCs w:val="20"/>
        </w:rPr>
      </w:pPr>
      <w:r w:rsidRPr="00B16E26">
        <w:rPr>
          <w:noProof/>
          <w:sz w:val="28"/>
          <w:szCs w:val="20"/>
        </w:rPr>
        <w:t>площадь непрозрачных элементов - не более 30% стеклянного полотна.</w:t>
      </w:r>
    </w:p>
    <w:p w:rsidR="00B5611A" w:rsidRPr="00B16E26" w:rsidRDefault="00B5611A" w:rsidP="00EE0189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16E26">
        <w:rPr>
          <w:sz w:val="28"/>
          <w:szCs w:val="28"/>
        </w:rPr>
        <w:t>Требования к изготовлению:</w:t>
      </w:r>
    </w:p>
    <w:p w:rsidR="00B5611A" w:rsidRPr="00B16E26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lastRenderedPageBreak/>
        <w:t>внешний вид: по образцу или по аналогии с образцом;</w:t>
      </w:r>
    </w:p>
    <w:p w:rsidR="00B5611A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витринным вывескам;</w:t>
      </w:r>
    </w:p>
    <w:p w:rsidR="00B5611A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bookmarkStart w:id="35" w:name="_Hlk95669965"/>
      <w:r>
        <w:rPr>
          <w:noProof/>
          <w:spacing w:val="2"/>
          <w:sz w:val="28"/>
          <w:szCs w:val="20"/>
        </w:rPr>
        <w:t xml:space="preserve">цветовое решение: согласно </w:t>
      </w:r>
      <w:r w:rsidR="00E457FB">
        <w:rPr>
          <w:noProof/>
          <w:spacing w:val="2"/>
          <w:sz w:val="28"/>
          <w:szCs w:val="20"/>
        </w:rPr>
        <w:t>индив</w:t>
      </w:r>
      <w:r w:rsidR="00423231">
        <w:rPr>
          <w:noProof/>
          <w:spacing w:val="2"/>
          <w:sz w:val="28"/>
          <w:szCs w:val="20"/>
        </w:rPr>
        <w:t>идуальным требованиям, установленными особенностями исполнения</w:t>
      </w:r>
      <w:r>
        <w:rPr>
          <w:noProof/>
          <w:spacing w:val="2"/>
          <w:sz w:val="28"/>
          <w:szCs w:val="20"/>
        </w:rPr>
        <w:t>;</w:t>
      </w:r>
    </w:p>
    <w:p w:rsidR="00B5611A" w:rsidRPr="00B16E26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шрифты: согласно общим требованиям</w:t>
      </w:r>
      <w:r w:rsidR="00A0452F">
        <w:rPr>
          <w:noProof/>
          <w:spacing w:val="2"/>
          <w:sz w:val="28"/>
          <w:szCs w:val="20"/>
        </w:rPr>
        <w:t xml:space="preserve"> или стилю ручной росписи</w:t>
      </w:r>
      <w:r>
        <w:rPr>
          <w:noProof/>
          <w:spacing w:val="2"/>
          <w:sz w:val="28"/>
          <w:szCs w:val="20"/>
        </w:rPr>
        <w:t>;</w:t>
      </w:r>
    </w:p>
    <w:bookmarkEnd w:id="35"/>
    <w:p w:rsidR="00B5611A" w:rsidRPr="00B16E26" w:rsidRDefault="00B5611A" w:rsidP="00EE0189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Требования к материалам:</w:t>
      </w:r>
    </w:p>
    <w:p w:rsidR="00B5611A" w:rsidRPr="00B16E26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bookmarkStart w:id="36" w:name="_Hlk95320050"/>
      <w:r w:rsidRPr="00B16E26">
        <w:rPr>
          <w:noProof/>
          <w:spacing w:val="2"/>
          <w:sz w:val="28"/>
          <w:szCs w:val="20"/>
        </w:rPr>
        <w:t>панели или короба для туристической зоны –  бесцветное прозрачное стекло, оргстекло;</w:t>
      </w:r>
    </w:p>
    <w:p w:rsidR="00B5611A" w:rsidRPr="00B16E26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bookmarkStart w:id="37" w:name="_Hlk95320123"/>
      <w:bookmarkEnd w:id="36"/>
      <w:r w:rsidRPr="00B16E26">
        <w:rPr>
          <w:noProof/>
          <w:spacing w:val="2"/>
          <w:sz w:val="28"/>
          <w:szCs w:val="20"/>
        </w:rPr>
        <w:t>панели или короба для нетуристической зоны –  бесцветное прозрачное стекло, оргстекло, пластик;</w:t>
      </w:r>
    </w:p>
    <w:bookmarkEnd w:id="37"/>
    <w:p w:rsidR="00B5611A" w:rsidRPr="00B16E26" w:rsidRDefault="00B5611A" w:rsidP="00B5611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элементов художественного оформления для туристической и нетуристической зон –  самоклеящееся пленка с печатью, специальные средства для нанесения изображений на стекло, иные художественные материлаы;</w:t>
      </w:r>
    </w:p>
    <w:p w:rsidR="00B5611A" w:rsidRPr="00B16E26" w:rsidRDefault="00B5611A" w:rsidP="00EE0189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Особенности исполнения:</w:t>
      </w:r>
    </w:p>
    <w:p w:rsidR="00B5611A" w:rsidRPr="00B16E26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 xml:space="preserve">для туристической и не туристической зон – </w:t>
      </w:r>
    </w:p>
    <w:p w:rsidR="00B5611A" w:rsidRPr="00B16E26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 xml:space="preserve">печать, </w:t>
      </w:r>
      <w:r w:rsidR="00256D44">
        <w:rPr>
          <w:noProof/>
          <w:spacing w:val="2"/>
          <w:sz w:val="28"/>
          <w:szCs w:val="20"/>
        </w:rPr>
        <w:t xml:space="preserve">ручная </w:t>
      </w:r>
      <w:r w:rsidRPr="00B16E26">
        <w:rPr>
          <w:noProof/>
          <w:spacing w:val="2"/>
          <w:sz w:val="28"/>
          <w:szCs w:val="20"/>
        </w:rPr>
        <w:t xml:space="preserve">роспись, накладные элементы на панели или коробе, </w:t>
      </w:r>
    </w:p>
    <w:p w:rsidR="00B5611A" w:rsidRPr="00B16E26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 xml:space="preserve">крепления (дистанционные подвесы) панелей и коробов белого или серого цвета, </w:t>
      </w:r>
    </w:p>
    <w:p w:rsidR="00B5611A" w:rsidRPr="00B16E26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элементы художественного оформления в ввиде накладных элементов белого цвета без подложки, художественных изображений росписью белого цвета</w:t>
      </w:r>
      <w:r>
        <w:rPr>
          <w:noProof/>
          <w:spacing w:val="2"/>
          <w:sz w:val="28"/>
          <w:szCs w:val="20"/>
        </w:rPr>
        <w:t>, подвесных объемных предметов в установленной цветовой гамме.</w:t>
      </w:r>
    </w:p>
    <w:p w:rsidR="00B5611A" w:rsidRDefault="00B5611A" w:rsidP="00B5611A">
      <w:pPr>
        <w:widowControl w:val="0"/>
        <w:numPr>
          <w:ilvl w:val="0"/>
          <w:numId w:val="1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16E26">
        <w:rPr>
          <w:sz w:val="28"/>
          <w:szCs w:val="28"/>
        </w:rPr>
        <w:t>Требования к размещению:</w:t>
      </w:r>
    </w:p>
    <w:p w:rsidR="00B5611A" w:rsidRPr="00B16E26" w:rsidRDefault="00B5611A" w:rsidP="00F17332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9F38AD">
        <w:rPr>
          <w:noProof/>
          <w:spacing w:val="2"/>
          <w:sz w:val="28"/>
          <w:szCs w:val="20"/>
        </w:rPr>
        <w:t>зона размещения: внутри помещения</w:t>
      </w:r>
      <w:r>
        <w:rPr>
          <w:noProof/>
          <w:spacing w:val="2"/>
          <w:sz w:val="28"/>
          <w:szCs w:val="20"/>
        </w:rPr>
        <w:t xml:space="preserve">, </w:t>
      </w:r>
      <w:r w:rsidRPr="00B16E26">
        <w:rPr>
          <w:noProof/>
          <w:spacing w:val="2"/>
          <w:sz w:val="28"/>
          <w:szCs w:val="20"/>
        </w:rPr>
        <w:t>по центрту стеклянного полотна с равными полями вокруг конструкции.</w:t>
      </w:r>
    </w:p>
    <w:p w:rsidR="00B5611A" w:rsidRPr="00547085" w:rsidRDefault="00B92DC7" w:rsidP="00B5611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5611A" w:rsidRPr="00547085">
        <w:rPr>
          <w:sz w:val="28"/>
          <w:szCs w:val="28"/>
        </w:rPr>
        <w:t>.</w:t>
      </w:r>
      <w:r w:rsidR="00B5611A" w:rsidRPr="00547085">
        <w:rPr>
          <w:sz w:val="28"/>
          <w:szCs w:val="28"/>
        </w:rPr>
        <w:tab/>
        <w:t xml:space="preserve">Требования к подсветке. </w:t>
      </w:r>
    </w:p>
    <w:p w:rsidR="00B5611A" w:rsidRPr="00547085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Допускается </w:t>
      </w:r>
      <w:r>
        <w:rPr>
          <w:sz w:val="28"/>
          <w:szCs w:val="28"/>
        </w:rPr>
        <w:t>точечно-направленная</w:t>
      </w:r>
      <w:r w:rsidRPr="00547085">
        <w:rPr>
          <w:sz w:val="28"/>
          <w:szCs w:val="28"/>
        </w:rPr>
        <w:t xml:space="preserve"> подсветка с яркостью:</w:t>
      </w:r>
    </w:p>
    <w:p w:rsidR="00B5611A" w:rsidRPr="00547085" w:rsidRDefault="00B5611A" w:rsidP="00F173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для туристической зоны – категория 1:  30кд/м</w:t>
      </w:r>
      <w:proofErr w:type="gramStart"/>
      <w:r w:rsidRPr="00547085">
        <w:rPr>
          <w:sz w:val="28"/>
          <w:szCs w:val="28"/>
        </w:rPr>
        <w:t>2</w:t>
      </w:r>
      <w:proofErr w:type="gramEnd"/>
      <w:r w:rsidRPr="00547085">
        <w:rPr>
          <w:sz w:val="28"/>
          <w:szCs w:val="28"/>
        </w:rPr>
        <w:t>;</w:t>
      </w:r>
    </w:p>
    <w:p w:rsidR="00B5611A" w:rsidRDefault="00B5611A" w:rsidP="00F173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для нетуристической зоны – категория 1 или 2:  30 и 50 кд/м</w:t>
      </w:r>
      <w:proofErr w:type="gramStart"/>
      <w:r w:rsidRPr="00547085">
        <w:rPr>
          <w:sz w:val="28"/>
          <w:szCs w:val="28"/>
        </w:rPr>
        <w:t>2</w:t>
      </w:r>
      <w:proofErr w:type="gramEnd"/>
      <w:r w:rsidRPr="00547085">
        <w:rPr>
          <w:sz w:val="28"/>
          <w:szCs w:val="28"/>
        </w:rPr>
        <w:t xml:space="preserve"> соответственно</w:t>
      </w:r>
      <w:r>
        <w:rPr>
          <w:sz w:val="28"/>
          <w:szCs w:val="28"/>
        </w:rPr>
        <w:t>;</w:t>
      </w:r>
    </w:p>
    <w:p w:rsidR="00B5611A" w:rsidRPr="00547085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Допускается применение люминесцентных материалов для нанесения текста и изображений. </w:t>
      </w:r>
    </w:p>
    <w:p w:rsidR="00B5611A" w:rsidRPr="00547085" w:rsidRDefault="00B5611A" w:rsidP="00B5611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Не допускается: </w:t>
      </w:r>
    </w:p>
    <w:p w:rsidR="00B5611A" w:rsidRPr="00547085" w:rsidRDefault="00B5611A" w:rsidP="00F173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подсветка с прозрачными боковыми элементами на жилых зданиях;</w:t>
      </w:r>
    </w:p>
    <w:p w:rsidR="00B5611A" w:rsidRPr="003C7B04" w:rsidRDefault="00B5611A" w:rsidP="00F173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применение элементов свечения с мерцанием.</w:t>
      </w:r>
    </w:p>
    <w:bookmarkEnd w:id="34"/>
    <w:p w:rsidR="009D44A4" w:rsidRDefault="009D44A4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F17332" w:rsidRDefault="00F17332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F17332" w:rsidRDefault="00F17332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Default="00D00D8D" w:rsidP="007534BE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EE0189" w:rsidRDefault="00EE0189">
      <w:pPr>
        <w:spacing w:after="200" w:line="276" w:lineRule="auto"/>
      </w:pPr>
    </w:p>
    <w:p w:rsidR="00D00D8D" w:rsidRPr="003C7B04" w:rsidRDefault="00D00D8D" w:rsidP="00D00D8D">
      <w:pPr>
        <w:jc w:val="right"/>
      </w:pPr>
      <w:r w:rsidRPr="003C7B04">
        <w:lastRenderedPageBreak/>
        <w:t>Приложение №</w:t>
      </w:r>
      <w:r w:rsidR="00B95E85">
        <w:t>8</w:t>
      </w:r>
    </w:p>
    <w:p w:rsidR="00D00D8D" w:rsidRPr="003C7B04" w:rsidRDefault="00D00D8D" w:rsidP="00D00D8D">
      <w:pPr>
        <w:jc w:val="right"/>
      </w:pPr>
      <w:r w:rsidRPr="003C7B04">
        <w:t>к постановлению администрации</w:t>
      </w:r>
    </w:p>
    <w:p w:rsidR="00D00D8D" w:rsidRPr="003C7B04" w:rsidRDefault="00D00D8D" w:rsidP="00D00D8D">
      <w:pPr>
        <w:jc w:val="right"/>
      </w:pPr>
      <w:r w:rsidRPr="003C7B04">
        <w:t>муниципального образования</w:t>
      </w:r>
    </w:p>
    <w:p w:rsidR="00D00D8D" w:rsidRPr="003C7B04" w:rsidRDefault="00D00D8D" w:rsidP="00D00D8D">
      <w:pPr>
        <w:jc w:val="right"/>
      </w:pPr>
      <w:r w:rsidRPr="003C7B04">
        <w:t>«Светлогорский городской округ»</w:t>
      </w:r>
    </w:p>
    <w:p w:rsidR="00D00D8D" w:rsidRPr="003C7B04" w:rsidRDefault="00D00D8D" w:rsidP="00D00D8D">
      <w:pPr>
        <w:jc w:val="right"/>
      </w:pPr>
      <w:r w:rsidRPr="003C7B04">
        <w:t>от «_____» __________ 202</w:t>
      </w:r>
      <w:r w:rsidR="004A00EF">
        <w:t xml:space="preserve">2 </w:t>
      </w:r>
      <w:r w:rsidRPr="003C7B04">
        <w:t xml:space="preserve"> г. № ______</w:t>
      </w:r>
    </w:p>
    <w:p w:rsidR="00D00D8D" w:rsidRPr="003C7B04" w:rsidRDefault="00D00D8D" w:rsidP="00D00D8D">
      <w:pPr>
        <w:jc w:val="center"/>
        <w:rPr>
          <w:sz w:val="28"/>
          <w:szCs w:val="28"/>
        </w:rPr>
      </w:pPr>
    </w:p>
    <w:p w:rsidR="00D00D8D" w:rsidRPr="00D27D2E" w:rsidRDefault="00D00D8D" w:rsidP="00D00D8D">
      <w:pPr>
        <w:jc w:val="center"/>
        <w:rPr>
          <w:sz w:val="28"/>
          <w:szCs w:val="28"/>
        </w:rPr>
      </w:pPr>
    </w:p>
    <w:p w:rsidR="00D00D8D" w:rsidRPr="00D27D2E" w:rsidRDefault="00D00D8D" w:rsidP="00D00D8D">
      <w:pPr>
        <w:jc w:val="center"/>
        <w:rPr>
          <w:b/>
          <w:bCs/>
          <w:sz w:val="28"/>
          <w:szCs w:val="28"/>
        </w:rPr>
      </w:pPr>
      <w:r w:rsidRPr="00D27D2E">
        <w:rPr>
          <w:b/>
          <w:bCs/>
          <w:sz w:val="28"/>
          <w:szCs w:val="28"/>
        </w:rPr>
        <w:t xml:space="preserve">Требования к стойкам меню, </w:t>
      </w:r>
    </w:p>
    <w:p w:rsidR="00D00D8D" w:rsidRPr="00D27D2E" w:rsidRDefault="00D00D8D" w:rsidP="00D00D8D">
      <w:pPr>
        <w:jc w:val="center"/>
        <w:rPr>
          <w:b/>
          <w:bCs/>
          <w:sz w:val="28"/>
          <w:szCs w:val="28"/>
        </w:rPr>
      </w:pPr>
      <w:r w:rsidRPr="00D27D2E">
        <w:rPr>
          <w:b/>
          <w:bCs/>
          <w:sz w:val="28"/>
          <w:szCs w:val="28"/>
        </w:rPr>
        <w:t xml:space="preserve">размещаемым </w:t>
      </w:r>
      <w:r w:rsidRPr="00D27D2E">
        <w:rPr>
          <w:b/>
          <w:bCs/>
          <w:sz w:val="28"/>
          <w:szCs w:val="26"/>
        </w:rPr>
        <w:t xml:space="preserve">на территории </w:t>
      </w:r>
      <w:r w:rsidRPr="00D27D2E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D00D8D" w:rsidRPr="00D27D2E" w:rsidRDefault="00D00D8D" w:rsidP="00D00D8D">
      <w:pPr>
        <w:jc w:val="center"/>
        <w:rPr>
          <w:b/>
          <w:bCs/>
          <w:kern w:val="36"/>
          <w:sz w:val="28"/>
          <w:szCs w:val="26"/>
        </w:rPr>
      </w:pPr>
      <w:r w:rsidRPr="00D27D2E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D00D8D" w:rsidRPr="00D27D2E" w:rsidRDefault="00D00D8D" w:rsidP="00D00D8D">
      <w:pPr>
        <w:ind w:firstLine="709"/>
        <w:jc w:val="both"/>
        <w:rPr>
          <w:bCs/>
          <w:sz w:val="28"/>
          <w:szCs w:val="28"/>
        </w:rPr>
      </w:pPr>
    </w:p>
    <w:p w:rsidR="00D00D8D" w:rsidRPr="00D27D2E" w:rsidRDefault="00D00D8D" w:rsidP="00D00D8D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На территории Светлогорского городского округа допускается к размещению (установке) стойка меню в виде напольной выносной конструкции в форме:</w:t>
      </w:r>
    </w:p>
    <w:p w:rsidR="00D00D8D" w:rsidRPr="00D27D2E" w:rsidRDefault="005175AF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информационной </w:t>
      </w:r>
      <w:r w:rsidR="00D00D8D" w:rsidRPr="00D27D2E">
        <w:rPr>
          <w:sz w:val="28"/>
          <w:szCs w:val="28"/>
        </w:rPr>
        <w:t xml:space="preserve">конструкции </w:t>
      </w:r>
      <w:bookmarkStart w:id="38" w:name="_Hlk95670386"/>
      <w:r w:rsidR="00D00D8D" w:rsidRPr="00D27D2E">
        <w:rPr>
          <w:sz w:val="28"/>
          <w:szCs w:val="28"/>
        </w:rPr>
        <w:t>(без информации, носящей рекламный характер</w:t>
      </w:r>
      <w:bookmarkEnd w:id="38"/>
      <w:r w:rsidR="00D00D8D" w:rsidRPr="00D27D2E">
        <w:rPr>
          <w:sz w:val="28"/>
          <w:szCs w:val="28"/>
        </w:rPr>
        <w:t>) в одном экземпляре для одного хозяйствующего субъекта</w:t>
      </w:r>
      <w:r w:rsidR="00EE0189">
        <w:rPr>
          <w:sz w:val="28"/>
          <w:szCs w:val="28"/>
        </w:rPr>
        <w:t>.</w:t>
      </w:r>
    </w:p>
    <w:p w:rsidR="00D00D8D" w:rsidRPr="00D27D2E" w:rsidRDefault="00D00D8D" w:rsidP="00D00D8D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Образцы стоек меню для размещения: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16"/>
          <w:szCs w:val="16"/>
        </w:rPr>
      </w:pPr>
    </w:p>
    <w:p w:rsidR="00D00D8D" w:rsidRPr="00D27D2E" w:rsidRDefault="00D00D8D" w:rsidP="00D00D8D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27D2E">
        <w:rPr>
          <w:rFonts w:ascii="Times New Roman" w:hAnsi="Times New Roman" w:cs="Times New Roman"/>
          <w:sz w:val="28"/>
          <w:szCs w:val="28"/>
        </w:rPr>
        <w:t>в туристической зоне:</w:t>
      </w:r>
    </w:p>
    <w:p w:rsidR="00D00D8D" w:rsidRPr="00D27D2E" w:rsidRDefault="00B12D70" w:rsidP="00515E03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  <w:r w:rsidRPr="00B12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735" cy="2714861"/>
            <wp:effectExtent l="19050" t="0" r="0" b="0"/>
            <wp:docPr id="12" name="Рисунок 20" descr="Р Stoyka-menu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Stoyka-menu_tur.jpg"/>
                    <pic:cNvPicPr/>
                  </pic:nvPicPr>
                  <pic:blipFill>
                    <a:blip r:embed="rId29" cstate="print"/>
                    <a:srcRect t="7043" b="7934"/>
                    <a:stretch>
                      <a:fillRect/>
                    </a:stretch>
                  </pic:blipFill>
                  <pic:spPr>
                    <a:xfrm>
                      <a:off x="0" y="0"/>
                      <a:ext cx="5540512" cy="27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8D" w:rsidRPr="00D27D2E" w:rsidRDefault="00D00D8D" w:rsidP="00D00D8D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1429" w:hanging="1429"/>
        <w:jc w:val="both"/>
        <w:rPr>
          <w:rFonts w:ascii="Times New Roman" w:hAnsi="Times New Roman" w:cs="Times New Roman"/>
          <w:sz w:val="28"/>
          <w:szCs w:val="28"/>
        </w:rPr>
      </w:pPr>
      <w:r w:rsidRPr="00D27D2E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D00D8D" w:rsidRPr="00D27D2E" w:rsidRDefault="00D00D8D" w:rsidP="00D00D8D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27D2E">
        <w:rPr>
          <w:rFonts w:ascii="Times New Roman" w:hAnsi="Times New Roman" w:cs="Times New Roman"/>
          <w:sz w:val="28"/>
          <w:szCs w:val="28"/>
        </w:rPr>
        <w:t>в нетуристической зоне:</w:t>
      </w:r>
    </w:p>
    <w:p w:rsidR="00D00D8D" w:rsidRPr="00D27D2E" w:rsidRDefault="00B12D70" w:rsidP="00515E03">
      <w:pPr>
        <w:spacing w:after="160" w:line="259" w:lineRule="auto"/>
        <w:jc w:val="center"/>
      </w:pPr>
      <w:r w:rsidRPr="00B12D70">
        <w:rPr>
          <w:noProof/>
        </w:rPr>
        <w:drawing>
          <wp:inline distT="0" distB="0" distL="0" distR="0">
            <wp:extent cx="5848787" cy="2915729"/>
            <wp:effectExtent l="19050" t="0" r="0" b="0"/>
            <wp:docPr id="25" name="Рисунок 22" descr="Р Stoyka-menu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 Stoyka-menu_netur.jpg"/>
                    <pic:cNvPicPr/>
                  </pic:nvPicPr>
                  <pic:blipFill>
                    <a:blip r:embed="rId30" cstate="print"/>
                    <a:srcRect t="3526" b="10055"/>
                    <a:stretch>
                      <a:fillRect/>
                    </a:stretch>
                  </pic:blipFill>
                  <pic:spPr>
                    <a:xfrm>
                      <a:off x="0" y="0"/>
                      <a:ext cx="5850183" cy="29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D00D8D" w:rsidRPr="00D27D2E" w:rsidRDefault="00D00D8D" w:rsidP="00EE0189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39" w:name="_Hlk95327360"/>
      <w:r w:rsidRPr="00D27D2E">
        <w:rPr>
          <w:sz w:val="28"/>
          <w:szCs w:val="28"/>
        </w:rPr>
        <w:t>Предельные параметры для размещения (установки) стойки меню в туристической и нетуристических зонах: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bookmarkStart w:id="40" w:name="_Hlk95324918"/>
      <w:r w:rsidRPr="00D27D2E">
        <w:rPr>
          <w:noProof/>
          <w:spacing w:val="2"/>
          <w:sz w:val="28"/>
          <w:szCs w:val="20"/>
        </w:rPr>
        <w:t>высота:     не менее 0,8 м и не более 1,5 м;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ширина:  не менее 0,5 м и не более 0,8 м;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 xml:space="preserve">глубина: </w:t>
      </w:r>
      <w:r w:rsidR="00975782" w:rsidRPr="00D27D2E">
        <w:rPr>
          <w:noProof/>
          <w:spacing w:val="2"/>
          <w:sz w:val="28"/>
          <w:szCs w:val="20"/>
        </w:rPr>
        <w:t xml:space="preserve">не менее 0,5 м </w:t>
      </w:r>
      <w:r w:rsidR="00975782">
        <w:rPr>
          <w:noProof/>
          <w:spacing w:val="2"/>
          <w:sz w:val="28"/>
          <w:szCs w:val="20"/>
        </w:rPr>
        <w:t>и не более 0,8 м.</w:t>
      </w:r>
    </w:p>
    <w:bookmarkEnd w:id="40"/>
    <w:p w:rsidR="00D00D8D" w:rsidRPr="00D27D2E" w:rsidRDefault="00D00D8D" w:rsidP="00EE0189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>Требования к изготовлению: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стойкам меню;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цветовое решение: согласно общим требованиям и особенностям исполнения;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шрифты: согласно общим требованиям</w:t>
      </w:r>
      <w:r w:rsidR="00004153">
        <w:rPr>
          <w:noProof/>
          <w:spacing w:val="2"/>
          <w:sz w:val="28"/>
          <w:szCs w:val="20"/>
        </w:rPr>
        <w:t>.</w:t>
      </w:r>
    </w:p>
    <w:p w:rsidR="00D00D8D" w:rsidRPr="00D27D2E" w:rsidRDefault="00D00D8D" w:rsidP="00EE0189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Требования к материалам: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для туристической зоны –  стекло, оргстекло, металл, дерево (массив);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для нетуристической зоны –  стекло, оргстекло, металл, дерево (массив), пластик, композитные материалы.</w:t>
      </w:r>
    </w:p>
    <w:p w:rsidR="00D00D8D" w:rsidRPr="00D27D2E" w:rsidRDefault="00D00D8D" w:rsidP="00EE0189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Особенности исполнения: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7D2E">
        <w:rPr>
          <w:noProof/>
          <w:spacing w:val="2"/>
          <w:sz w:val="28"/>
          <w:szCs w:val="20"/>
        </w:rPr>
        <w:t>для туристической зоны – устойчивая выносная конструкция из ковки и (или) металла с применением плазменной резки, элементы информации  из витража, ковки, керамики, металла/дерева с применением гравировки,</w:t>
      </w:r>
      <w:r w:rsidRPr="00D27D2E">
        <w:rPr>
          <w:sz w:val="28"/>
          <w:szCs w:val="28"/>
        </w:rPr>
        <w:t xml:space="preserve"> печати, резки; 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7D2E">
        <w:rPr>
          <w:noProof/>
          <w:spacing w:val="2"/>
          <w:sz w:val="28"/>
          <w:szCs w:val="20"/>
        </w:rPr>
        <w:t xml:space="preserve">для нетуристической зоны – устойчивая выносная конструкция из ковки и (или) металла, элементы информации  из </w:t>
      </w:r>
      <w:r w:rsidRPr="00D27D2E">
        <w:rPr>
          <w:sz w:val="28"/>
          <w:szCs w:val="28"/>
        </w:rPr>
        <w:t>витража, ковки, керамики, металла/дерева с применением гравировки, печати, резки, накладных элементов на плоских поверхностях.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7D2E">
        <w:rPr>
          <w:sz w:val="28"/>
          <w:szCs w:val="28"/>
        </w:rPr>
        <w:t>стиль исполнения стоек меню должен соответствовать стилю вывесок и прочих элементов оформления экстерьера.</w:t>
      </w:r>
    </w:p>
    <w:p w:rsidR="00D00D8D" w:rsidRPr="00D27D2E" w:rsidRDefault="00D00D8D" w:rsidP="00D00D8D">
      <w:pPr>
        <w:widowControl w:val="0"/>
        <w:numPr>
          <w:ilvl w:val="0"/>
          <w:numId w:val="1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 xml:space="preserve">Требования к размещению: </w:t>
      </w:r>
    </w:p>
    <w:p w:rsidR="00D00D8D" w:rsidRPr="00D27D2E" w:rsidRDefault="00D00D8D" w:rsidP="00D00D8D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зона размещения: на прилегающей территории на расстоянии не более 2х метров от входа;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>стйка меню не должна мешать передвижению.</w:t>
      </w:r>
    </w:p>
    <w:p w:rsidR="00D00D8D" w:rsidRPr="00D27D2E" w:rsidRDefault="00975782" w:rsidP="00D00D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D00D8D" w:rsidRPr="00D27D2E">
        <w:rPr>
          <w:sz w:val="28"/>
          <w:szCs w:val="28"/>
        </w:rPr>
        <w:t>.</w:t>
      </w:r>
      <w:r w:rsidR="00D00D8D" w:rsidRPr="00D27D2E">
        <w:rPr>
          <w:sz w:val="28"/>
          <w:szCs w:val="28"/>
        </w:rPr>
        <w:tab/>
        <w:t xml:space="preserve">Требования к подсветке. 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Допускается внутренняя или точечно-направленная подсветка с яркостью: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для туристической зоны – категория 1:  30кд/м</w:t>
      </w:r>
      <w:proofErr w:type="gramStart"/>
      <w:r w:rsidRPr="00D27D2E">
        <w:rPr>
          <w:sz w:val="28"/>
          <w:szCs w:val="28"/>
        </w:rPr>
        <w:t>2</w:t>
      </w:r>
      <w:proofErr w:type="gramEnd"/>
      <w:r w:rsidRPr="00D27D2E">
        <w:rPr>
          <w:sz w:val="28"/>
          <w:szCs w:val="28"/>
        </w:rPr>
        <w:t>;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для нетуристической зоны – категория 1 или 2:  30 и 50 кд/м</w:t>
      </w:r>
      <w:proofErr w:type="gramStart"/>
      <w:r w:rsidRPr="00D27D2E">
        <w:rPr>
          <w:sz w:val="28"/>
          <w:szCs w:val="28"/>
        </w:rPr>
        <w:t>2</w:t>
      </w:r>
      <w:proofErr w:type="gramEnd"/>
      <w:r w:rsidRPr="00D27D2E">
        <w:rPr>
          <w:sz w:val="28"/>
          <w:szCs w:val="28"/>
        </w:rPr>
        <w:t xml:space="preserve"> соответственно. </w:t>
      </w:r>
    </w:p>
    <w:p w:rsidR="00D00D8D" w:rsidRPr="00D27D2E" w:rsidRDefault="00D00D8D" w:rsidP="00D00D8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27D2E">
        <w:rPr>
          <w:sz w:val="28"/>
          <w:szCs w:val="28"/>
        </w:rPr>
        <w:t xml:space="preserve">Не допускается: </w:t>
      </w:r>
    </w:p>
    <w:p w:rsidR="00D00D8D" w:rsidRDefault="00D00D8D" w:rsidP="00D00D8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применение элементов свечения с мерцанием.</w:t>
      </w:r>
    </w:p>
    <w:p w:rsidR="00975782" w:rsidRPr="00D27D2E" w:rsidRDefault="00975782" w:rsidP="00975782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Допускается размещение меню в виде настенной панели согласно требованиям к размещению и внешнему виду, в том числе к параметрам, элементам, материала,  табличкам информационным в соответствии с Приложением №5 к настоящему постановлению.</w:t>
      </w:r>
    </w:p>
    <w:bookmarkEnd w:id="22"/>
    <w:bookmarkEnd w:id="39"/>
    <w:p w:rsidR="00C91979" w:rsidRDefault="00C91979" w:rsidP="00B16E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04153" w:rsidRDefault="00004153">
      <w:pPr>
        <w:spacing w:after="200" w:line="276" w:lineRule="auto"/>
      </w:pPr>
      <w:bookmarkStart w:id="41" w:name="_Hlk95325637"/>
      <w:r>
        <w:br w:type="page"/>
      </w:r>
    </w:p>
    <w:p w:rsidR="00D27D2E" w:rsidRPr="003C7B04" w:rsidRDefault="00D27D2E" w:rsidP="00D27D2E">
      <w:pPr>
        <w:jc w:val="right"/>
      </w:pPr>
      <w:r w:rsidRPr="003C7B04">
        <w:lastRenderedPageBreak/>
        <w:t>Приложение №</w:t>
      </w:r>
      <w:r w:rsidR="004A00EF">
        <w:t xml:space="preserve"> </w:t>
      </w:r>
      <w:r w:rsidR="00B95E85">
        <w:t>9</w:t>
      </w:r>
    </w:p>
    <w:p w:rsidR="00D27D2E" w:rsidRPr="003C7B04" w:rsidRDefault="00D27D2E" w:rsidP="00D27D2E">
      <w:pPr>
        <w:jc w:val="right"/>
      </w:pPr>
      <w:r w:rsidRPr="003C7B04">
        <w:t>к постановлению администрации</w:t>
      </w:r>
    </w:p>
    <w:p w:rsidR="00D27D2E" w:rsidRPr="003C7B04" w:rsidRDefault="00D27D2E" w:rsidP="00D27D2E">
      <w:pPr>
        <w:jc w:val="right"/>
      </w:pPr>
      <w:r w:rsidRPr="003C7B04">
        <w:t>муниципального образования</w:t>
      </w:r>
    </w:p>
    <w:p w:rsidR="00D27D2E" w:rsidRPr="003C7B04" w:rsidRDefault="00D27D2E" w:rsidP="00D27D2E">
      <w:pPr>
        <w:jc w:val="right"/>
      </w:pPr>
      <w:r w:rsidRPr="003C7B04">
        <w:t>«Светлогорский городской округ»</w:t>
      </w:r>
    </w:p>
    <w:p w:rsidR="00D27D2E" w:rsidRPr="003C7B04" w:rsidRDefault="00D27D2E" w:rsidP="00D27D2E">
      <w:pPr>
        <w:jc w:val="right"/>
      </w:pPr>
      <w:r w:rsidRPr="003C7B04">
        <w:t>от «_____» __________ 202</w:t>
      </w:r>
      <w:r w:rsidR="004A00EF">
        <w:t>2</w:t>
      </w:r>
      <w:r w:rsidRPr="003C7B04">
        <w:t xml:space="preserve"> г. № ______</w:t>
      </w:r>
    </w:p>
    <w:p w:rsidR="00D27D2E" w:rsidRPr="003C7B04" w:rsidRDefault="00D27D2E" w:rsidP="00D27D2E">
      <w:pPr>
        <w:jc w:val="center"/>
        <w:rPr>
          <w:sz w:val="28"/>
          <w:szCs w:val="28"/>
        </w:rPr>
      </w:pPr>
    </w:p>
    <w:p w:rsidR="00D27D2E" w:rsidRPr="00C10924" w:rsidRDefault="00D27D2E" w:rsidP="00D27D2E">
      <w:pPr>
        <w:jc w:val="center"/>
        <w:rPr>
          <w:sz w:val="28"/>
          <w:szCs w:val="28"/>
        </w:rPr>
      </w:pPr>
    </w:p>
    <w:p w:rsidR="00D27D2E" w:rsidRPr="00C10924" w:rsidRDefault="00D27D2E" w:rsidP="00D27D2E">
      <w:pPr>
        <w:jc w:val="center"/>
        <w:rPr>
          <w:b/>
          <w:bCs/>
          <w:sz w:val="28"/>
          <w:szCs w:val="28"/>
        </w:rPr>
      </w:pPr>
      <w:r w:rsidRPr="00C10924">
        <w:rPr>
          <w:b/>
          <w:bCs/>
          <w:sz w:val="28"/>
          <w:szCs w:val="28"/>
        </w:rPr>
        <w:t xml:space="preserve">Требования к </w:t>
      </w:r>
      <w:r>
        <w:rPr>
          <w:b/>
          <w:bCs/>
          <w:sz w:val="28"/>
          <w:szCs w:val="28"/>
        </w:rPr>
        <w:t>информационным доскам</w:t>
      </w:r>
      <w:r w:rsidRPr="00C10924">
        <w:rPr>
          <w:b/>
          <w:bCs/>
          <w:sz w:val="28"/>
          <w:szCs w:val="28"/>
        </w:rPr>
        <w:t xml:space="preserve">, </w:t>
      </w:r>
    </w:p>
    <w:p w:rsidR="00D27D2E" w:rsidRPr="00C10924" w:rsidRDefault="00D27D2E" w:rsidP="00D27D2E">
      <w:pPr>
        <w:jc w:val="center"/>
        <w:rPr>
          <w:b/>
          <w:bCs/>
          <w:sz w:val="28"/>
          <w:szCs w:val="28"/>
        </w:rPr>
      </w:pPr>
      <w:r w:rsidRPr="00C10924">
        <w:rPr>
          <w:b/>
          <w:bCs/>
          <w:sz w:val="28"/>
          <w:szCs w:val="28"/>
        </w:rPr>
        <w:t xml:space="preserve">размещаемым </w:t>
      </w:r>
      <w:r w:rsidRPr="00C10924">
        <w:rPr>
          <w:b/>
          <w:bCs/>
          <w:sz w:val="28"/>
          <w:szCs w:val="26"/>
        </w:rPr>
        <w:t xml:space="preserve">на территории </w:t>
      </w:r>
      <w:r w:rsidRPr="00C10924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D27D2E" w:rsidRPr="00C10924" w:rsidRDefault="00D27D2E" w:rsidP="00D27D2E">
      <w:pPr>
        <w:jc w:val="center"/>
        <w:rPr>
          <w:b/>
          <w:bCs/>
          <w:kern w:val="36"/>
          <w:sz w:val="28"/>
          <w:szCs w:val="26"/>
        </w:rPr>
      </w:pPr>
      <w:r w:rsidRPr="00C10924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D27D2E" w:rsidRPr="00C10924" w:rsidRDefault="00D27D2E" w:rsidP="00D27D2E">
      <w:pPr>
        <w:ind w:firstLine="709"/>
        <w:jc w:val="both"/>
        <w:rPr>
          <w:bCs/>
          <w:sz w:val="28"/>
          <w:szCs w:val="28"/>
        </w:rPr>
      </w:pPr>
    </w:p>
    <w:p w:rsidR="00D27D2E" w:rsidRPr="00C10924" w:rsidRDefault="00D27D2E" w:rsidP="00D27D2E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C10924">
        <w:rPr>
          <w:sz w:val="28"/>
          <w:szCs w:val="28"/>
        </w:rPr>
        <w:t>На территории Светлогорского городского округа допуска</w:t>
      </w:r>
      <w:r>
        <w:rPr>
          <w:sz w:val="28"/>
          <w:szCs w:val="28"/>
        </w:rPr>
        <w:t>ю</w:t>
      </w:r>
      <w:r w:rsidRPr="00C10924">
        <w:rPr>
          <w:sz w:val="28"/>
          <w:szCs w:val="28"/>
        </w:rPr>
        <w:t xml:space="preserve">тся к размещению (установке) </w:t>
      </w:r>
      <w:r>
        <w:rPr>
          <w:sz w:val="28"/>
          <w:szCs w:val="28"/>
        </w:rPr>
        <w:t>информационные доски в виде настенной панели в форме</w:t>
      </w:r>
      <w:r w:rsidRPr="00C10924">
        <w:rPr>
          <w:sz w:val="28"/>
          <w:szCs w:val="28"/>
        </w:rPr>
        <w:t>:</w:t>
      </w:r>
    </w:p>
    <w:p w:rsidR="00D27D2E" w:rsidRPr="00C10924" w:rsidRDefault="00D27D2E" w:rsidP="00D27D2E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10924">
        <w:rPr>
          <w:sz w:val="28"/>
          <w:szCs w:val="28"/>
        </w:rPr>
        <w:t>информационной конструкции</w:t>
      </w:r>
      <w:r>
        <w:rPr>
          <w:sz w:val="28"/>
          <w:szCs w:val="28"/>
        </w:rPr>
        <w:t xml:space="preserve"> </w:t>
      </w:r>
      <w:r w:rsidRPr="00D27D2E">
        <w:rPr>
          <w:sz w:val="28"/>
          <w:szCs w:val="28"/>
        </w:rPr>
        <w:t>(без информации, носящей рекламный характер</w:t>
      </w:r>
      <w:r>
        <w:rPr>
          <w:sz w:val="28"/>
          <w:szCs w:val="28"/>
        </w:rPr>
        <w:t>);</w:t>
      </w:r>
    </w:p>
    <w:p w:rsidR="00D27D2E" w:rsidRPr="006973BB" w:rsidRDefault="00D27D2E" w:rsidP="00D27D2E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 xml:space="preserve">Образцы </w:t>
      </w:r>
      <w:r>
        <w:rPr>
          <w:sz w:val="28"/>
          <w:szCs w:val="28"/>
        </w:rPr>
        <w:t>информационных досок</w:t>
      </w:r>
      <w:r w:rsidRPr="003F16A1">
        <w:rPr>
          <w:sz w:val="28"/>
          <w:szCs w:val="28"/>
        </w:rPr>
        <w:t xml:space="preserve"> для размещения:</w:t>
      </w:r>
    </w:p>
    <w:p w:rsidR="00D27D2E" w:rsidRPr="00D27D2E" w:rsidRDefault="00D27D2E" w:rsidP="00D27D2E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 xml:space="preserve">в туристической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зоне:</w:t>
      </w:r>
      <w:bookmarkEnd w:id="41"/>
    </w:p>
    <w:p w:rsidR="00D27D2E" w:rsidRDefault="00D27D2E" w:rsidP="00D27D2E">
      <w:pPr>
        <w:pStyle w:val="aa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565"/>
        <w:rPr>
          <w:rFonts w:ascii="Times New Roman" w:hAnsi="Times New Roman" w:cs="Times New Roman"/>
          <w:sz w:val="28"/>
          <w:szCs w:val="28"/>
        </w:rPr>
      </w:pPr>
      <w:r w:rsidRPr="00AB7666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72785" cy="2238233"/>
            <wp:effectExtent l="0" t="0" r="0" b="0"/>
            <wp:docPr id="59" name="Рисунок 18" descr="infodoski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doski_tur.jpg"/>
                    <pic:cNvPicPr/>
                  </pic:nvPicPr>
                  <pic:blipFill>
                    <a:blip r:embed="rId31" cstate="print"/>
                    <a:srcRect l="2988" r="3354"/>
                    <a:stretch>
                      <a:fillRect/>
                    </a:stretch>
                  </pic:blipFill>
                  <pic:spPr>
                    <a:xfrm>
                      <a:off x="0" y="0"/>
                      <a:ext cx="5999925" cy="22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E" w:rsidRPr="00CD1D43" w:rsidRDefault="00D27D2E" w:rsidP="00D27D2E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7D2E" w:rsidRPr="006973BB" w:rsidRDefault="00D27D2E" w:rsidP="00D27D2E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>в нетуристической зоне:</w:t>
      </w:r>
    </w:p>
    <w:p w:rsidR="00D27D2E" w:rsidRDefault="00D27D2E" w:rsidP="00D27D2E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6747" cy="2511188"/>
            <wp:effectExtent l="0" t="0" r="0" b="3810"/>
            <wp:docPr id="58" name="Рисунок 57" descr="infodoski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doski_netur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797" cy="25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D2E" w:rsidRPr="006973BB" w:rsidRDefault="00D27D2E" w:rsidP="00D27D2E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 w:hanging="1429"/>
        <w:jc w:val="center"/>
        <w:rPr>
          <w:rFonts w:ascii="Times New Roman" w:hAnsi="Times New Roman" w:cs="Times New Roman"/>
          <w:sz w:val="28"/>
          <w:szCs w:val="28"/>
        </w:rPr>
      </w:pPr>
    </w:p>
    <w:p w:rsidR="00D27D2E" w:rsidRPr="00B16E26" w:rsidRDefault="00D27D2E" w:rsidP="001B2C1F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16E26">
        <w:rPr>
          <w:sz w:val="28"/>
          <w:szCs w:val="28"/>
        </w:rPr>
        <w:t xml:space="preserve">Предельные параметры для размещения (установки) </w:t>
      </w:r>
      <w:r>
        <w:rPr>
          <w:sz w:val="28"/>
          <w:szCs w:val="28"/>
        </w:rPr>
        <w:t>информационных досок</w:t>
      </w:r>
      <w:r w:rsidRPr="00B16E26">
        <w:rPr>
          <w:sz w:val="28"/>
          <w:szCs w:val="28"/>
        </w:rPr>
        <w:t xml:space="preserve"> в туристической и нетуристических зонах:</w:t>
      </w:r>
    </w:p>
    <w:p w:rsidR="00D27D2E" w:rsidRDefault="00D27D2E" w:rsidP="001B2C1F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z w:val="28"/>
          <w:szCs w:val="20"/>
        </w:rPr>
      </w:pPr>
      <w:r>
        <w:rPr>
          <w:noProof/>
          <w:sz w:val="28"/>
          <w:szCs w:val="20"/>
        </w:rPr>
        <w:t>площадь</w:t>
      </w:r>
      <w:r w:rsidRPr="00A1509E">
        <w:rPr>
          <w:noProof/>
          <w:sz w:val="28"/>
          <w:szCs w:val="20"/>
        </w:rPr>
        <w:t xml:space="preserve"> </w:t>
      </w:r>
      <w:r w:rsidRPr="00B16E26">
        <w:rPr>
          <w:noProof/>
          <w:sz w:val="28"/>
          <w:szCs w:val="20"/>
        </w:rPr>
        <w:t>конструкции</w:t>
      </w:r>
      <w:r w:rsidRPr="00A1509E">
        <w:rPr>
          <w:noProof/>
          <w:sz w:val="28"/>
          <w:szCs w:val="20"/>
        </w:rPr>
        <w:t>:  не менее 0,7 м на 1,0 м и не более 1,0 м на 1,2 м</w:t>
      </w:r>
      <w:r>
        <w:rPr>
          <w:noProof/>
          <w:sz w:val="28"/>
          <w:szCs w:val="20"/>
        </w:rPr>
        <w:t>.</w:t>
      </w:r>
    </w:p>
    <w:p w:rsidR="00D27D2E" w:rsidRPr="00B16E26" w:rsidRDefault="00D27D2E" w:rsidP="001B2C1F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16E26">
        <w:rPr>
          <w:sz w:val="28"/>
          <w:szCs w:val="28"/>
        </w:rPr>
        <w:t>Требования к изготовлению:</w:t>
      </w:r>
    </w:p>
    <w:p w:rsidR="00D27D2E" w:rsidRPr="00B16E26" w:rsidRDefault="00D27D2E" w:rsidP="00D27D2E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D27D2E" w:rsidRPr="00B16E26" w:rsidRDefault="00D27D2E" w:rsidP="00D27D2E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lastRenderedPageBreak/>
        <w:t xml:space="preserve">габариты: в соответствии с параметрами, установленными требованиями к </w:t>
      </w:r>
      <w:r>
        <w:rPr>
          <w:noProof/>
          <w:spacing w:val="2"/>
          <w:sz w:val="28"/>
          <w:szCs w:val="20"/>
        </w:rPr>
        <w:t>информационным доскам</w:t>
      </w:r>
      <w:r w:rsidRPr="00B16E26">
        <w:rPr>
          <w:noProof/>
          <w:spacing w:val="2"/>
          <w:sz w:val="28"/>
          <w:szCs w:val="20"/>
        </w:rPr>
        <w:t>;</w:t>
      </w:r>
    </w:p>
    <w:p w:rsidR="00797F44" w:rsidRDefault="00D27D2E" w:rsidP="00D27D2E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 xml:space="preserve">цветовое решение: </w:t>
      </w:r>
    </w:p>
    <w:p w:rsidR="00D27D2E" w:rsidRPr="00C95906" w:rsidRDefault="00D27D2E" w:rsidP="00D27D2E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C95906">
        <w:rPr>
          <w:noProof/>
          <w:spacing w:val="2"/>
          <w:sz w:val="28"/>
          <w:szCs w:val="20"/>
        </w:rPr>
        <w:t xml:space="preserve">в туристической зоне - коричневый (RAL 8003, 8004,  8011, 8016, 1036), черный (RAL 9011, 9017, 9005, 9004), </w:t>
      </w:r>
    </w:p>
    <w:p w:rsidR="00797F44" w:rsidRDefault="00D27D2E" w:rsidP="00797F4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C95906">
        <w:rPr>
          <w:noProof/>
          <w:spacing w:val="2"/>
          <w:sz w:val="28"/>
          <w:szCs w:val="20"/>
        </w:rPr>
        <w:t xml:space="preserve">в нетуристической  - цветовое решение </w:t>
      </w:r>
      <w:r>
        <w:rPr>
          <w:noProof/>
          <w:spacing w:val="2"/>
          <w:sz w:val="28"/>
          <w:szCs w:val="20"/>
        </w:rPr>
        <w:t xml:space="preserve">информационной </w:t>
      </w:r>
      <w:r w:rsidRPr="00C95906">
        <w:rPr>
          <w:noProof/>
          <w:spacing w:val="2"/>
          <w:sz w:val="28"/>
          <w:szCs w:val="20"/>
        </w:rPr>
        <w:t>доски должно сочетаться с фасадом и входной группой;</w:t>
      </w:r>
    </w:p>
    <w:p w:rsidR="00D27D2E" w:rsidRPr="00B16E26" w:rsidRDefault="00D27D2E" w:rsidP="00797F4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E6FB8">
        <w:rPr>
          <w:noProof/>
          <w:spacing w:val="2"/>
          <w:sz w:val="28"/>
          <w:szCs w:val="20"/>
        </w:rPr>
        <w:t>шрифты: согласно общим требованиям;</w:t>
      </w:r>
    </w:p>
    <w:p w:rsidR="00D27D2E" w:rsidRPr="00B16E26" w:rsidRDefault="00D27D2E" w:rsidP="001B2C1F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Требования к материалам:</w:t>
      </w:r>
    </w:p>
    <w:p w:rsidR="00D27D2E" w:rsidRPr="00B16E26" w:rsidRDefault="00D27D2E" w:rsidP="00D27D2E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 xml:space="preserve">для туристической зоны –  </w:t>
      </w:r>
      <w:r>
        <w:rPr>
          <w:noProof/>
          <w:spacing w:val="2"/>
          <w:sz w:val="28"/>
          <w:szCs w:val="20"/>
        </w:rPr>
        <w:t>металл</w:t>
      </w:r>
      <w:r w:rsidRPr="00B16E26">
        <w:rPr>
          <w:noProof/>
          <w:spacing w:val="2"/>
          <w:sz w:val="28"/>
          <w:szCs w:val="20"/>
        </w:rPr>
        <w:t>;</w:t>
      </w:r>
    </w:p>
    <w:p w:rsidR="00D27D2E" w:rsidRDefault="00797F44" w:rsidP="00D27D2E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 xml:space="preserve">для </w:t>
      </w:r>
      <w:r w:rsidR="00D27D2E" w:rsidRPr="00B16E26">
        <w:rPr>
          <w:noProof/>
          <w:spacing w:val="2"/>
          <w:sz w:val="28"/>
          <w:szCs w:val="20"/>
        </w:rPr>
        <w:t xml:space="preserve">нетуристической зоны –  </w:t>
      </w:r>
      <w:r w:rsidR="00D27D2E" w:rsidRPr="00C95906">
        <w:rPr>
          <w:noProof/>
          <w:spacing w:val="2"/>
          <w:sz w:val="28"/>
          <w:szCs w:val="20"/>
        </w:rPr>
        <w:t>алюминиевый композитный материал, металл, дерево;</w:t>
      </w:r>
    </w:p>
    <w:p w:rsidR="00D27D2E" w:rsidRPr="00B16E26" w:rsidRDefault="00D27D2E" w:rsidP="001B2C1F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>Особенности исполнения:</w:t>
      </w:r>
    </w:p>
    <w:p w:rsidR="00D27D2E" w:rsidRDefault="00D27D2E" w:rsidP="00D27D2E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16E26">
        <w:rPr>
          <w:noProof/>
          <w:spacing w:val="2"/>
          <w:sz w:val="28"/>
          <w:szCs w:val="20"/>
        </w:rPr>
        <w:t xml:space="preserve">для туристической и не туристической зон – печать, роспись, накладные элементы на панели, </w:t>
      </w:r>
    </w:p>
    <w:p w:rsidR="00D27D2E" w:rsidRPr="00C95906" w:rsidRDefault="00D27D2E" w:rsidP="00D27D2E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C95906">
        <w:rPr>
          <w:noProof/>
          <w:spacing w:val="2"/>
          <w:sz w:val="28"/>
          <w:szCs w:val="20"/>
        </w:rPr>
        <w:t xml:space="preserve">способ нанесения текста: на информационной доске может присутствовать заголовок «объявления» либо «информация», который наносится </w:t>
      </w:r>
      <w:r>
        <w:rPr>
          <w:noProof/>
          <w:spacing w:val="2"/>
          <w:sz w:val="28"/>
          <w:szCs w:val="20"/>
        </w:rPr>
        <w:t xml:space="preserve">способами: </w:t>
      </w:r>
      <w:r w:rsidRPr="00C95906">
        <w:rPr>
          <w:noProof/>
          <w:spacing w:val="2"/>
          <w:sz w:val="28"/>
          <w:szCs w:val="20"/>
        </w:rPr>
        <w:t>печать, плоттерная или лазерная резка, фрезеровка, оклейка виниловой самоклеящейся цветной пленкой (в том числе светоотражающей), краской</w:t>
      </w:r>
      <w:r>
        <w:rPr>
          <w:noProof/>
          <w:spacing w:val="2"/>
          <w:sz w:val="28"/>
          <w:szCs w:val="20"/>
        </w:rPr>
        <w:t>.</w:t>
      </w:r>
    </w:p>
    <w:p w:rsidR="00D27D2E" w:rsidRPr="00B16E26" w:rsidRDefault="00D27D2E" w:rsidP="00D27D2E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16E26">
        <w:rPr>
          <w:sz w:val="28"/>
          <w:szCs w:val="28"/>
        </w:rPr>
        <w:t xml:space="preserve">Требования к размещению: </w:t>
      </w:r>
    </w:p>
    <w:p w:rsidR="00D27D2E" w:rsidRPr="00B16E26" w:rsidRDefault="00D27D2E" w:rsidP="00D176AF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26B49">
        <w:rPr>
          <w:noProof/>
          <w:spacing w:val="2"/>
          <w:sz w:val="28"/>
          <w:szCs w:val="20"/>
        </w:rPr>
        <w:t>зона размещения: на стене у входа</w:t>
      </w:r>
      <w:r>
        <w:rPr>
          <w:noProof/>
          <w:spacing w:val="2"/>
          <w:sz w:val="28"/>
          <w:szCs w:val="20"/>
        </w:rPr>
        <w:t>, на высоте, комфортной для просмотра информации.</w:t>
      </w:r>
    </w:p>
    <w:p w:rsidR="00D27D2E" w:rsidRPr="00547085" w:rsidRDefault="00D27D2E" w:rsidP="001B2C1F">
      <w:pPr>
        <w:widowControl w:val="0"/>
        <w:numPr>
          <w:ilvl w:val="0"/>
          <w:numId w:val="1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Требования к подсветке. </w:t>
      </w:r>
    </w:p>
    <w:p w:rsidR="00D27D2E" w:rsidRPr="00547085" w:rsidRDefault="00D27D2E" w:rsidP="00D27D2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Допускается </w:t>
      </w:r>
      <w:r>
        <w:rPr>
          <w:sz w:val="28"/>
          <w:szCs w:val="28"/>
        </w:rPr>
        <w:t>точечно-направленная</w:t>
      </w:r>
      <w:r w:rsidRPr="00547085">
        <w:rPr>
          <w:sz w:val="28"/>
          <w:szCs w:val="28"/>
        </w:rPr>
        <w:t xml:space="preserve"> подсветка с яркостью:</w:t>
      </w:r>
    </w:p>
    <w:p w:rsidR="00D27D2E" w:rsidRPr="00547085" w:rsidRDefault="00D27D2E" w:rsidP="00D176A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для туристической зоны – категория 1:  30кд/м</w:t>
      </w:r>
      <w:proofErr w:type="gramStart"/>
      <w:r w:rsidRPr="00547085">
        <w:rPr>
          <w:sz w:val="28"/>
          <w:szCs w:val="28"/>
        </w:rPr>
        <w:t>2</w:t>
      </w:r>
      <w:proofErr w:type="gramEnd"/>
      <w:r w:rsidRPr="00547085">
        <w:rPr>
          <w:sz w:val="28"/>
          <w:szCs w:val="28"/>
        </w:rPr>
        <w:t>;</w:t>
      </w:r>
    </w:p>
    <w:p w:rsidR="00D27D2E" w:rsidRPr="00547085" w:rsidRDefault="00D27D2E" w:rsidP="00D176A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для нетуристической зоны – категория 1 или 2:  30 и 50 кд/м</w:t>
      </w:r>
      <w:proofErr w:type="gramStart"/>
      <w:r w:rsidRPr="00547085">
        <w:rPr>
          <w:sz w:val="28"/>
          <w:szCs w:val="28"/>
        </w:rPr>
        <w:t>2</w:t>
      </w:r>
      <w:proofErr w:type="gramEnd"/>
      <w:r w:rsidRPr="00547085">
        <w:rPr>
          <w:sz w:val="28"/>
          <w:szCs w:val="28"/>
        </w:rPr>
        <w:t xml:space="preserve"> соответственно. </w:t>
      </w:r>
    </w:p>
    <w:p w:rsidR="00D27D2E" w:rsidRPr="00547085" w:rsidRDefault="00D27D2E" w:rsidP="00D27D2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Не допускается: </w:t>
      </w:r>
    </w:p>
    <w:p w:rsidR="00D27D2E" w:rsidRPr="00547085" w:rsidRDefault="00D27D2E" w:rsidP="00D176A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подсветка с прозрачными боковыми элементами на жилых зданиях;</w:t>
      </w:r>
    </w:p>
    <w:p w:rsidR="00D27D2E" w:rsidRDefault="00D27D2E" w:rsidP="00D176A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применение элементов свечения с мерцанием.</w:t>
      </w:r>
    </w:p>
    <w:p w:rsidR="00D176AF" w:rsidRDefault="00D176AF" w:rsidP="00D176A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76AF" w:rsidRDefault="00D176AF" w:rsidP="00D176AF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27D2E" w:rsidRDefault="00D27D2E" w:rsidP="00B16E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76AF" w:rsidRDefault="00D176AF" w:rsidP="00B16E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3516" w:rsidRDefault="00EB3516" w:rsidP="00EB3516">
      <w:pPr>
        <w:spacing w:after="200" w:line="276" w:lineRule="auto"/>
      </w:pPr>
    </w:p>
    <w:p w:rsidR="00EB3516" w:rsidRDefault="00EB3516">
      <w:pPr>
        <w:spacing w:after="200" w:line="276" w:lineRule="auto"/>
      </w:pPr>
      <w:r>
        <w:br w:type="page"/>
      </w:r>
    </w:p>
    <w:p w:rsidR="00EB3516" w:rsidRPr="003C7B04" w:rsidRDefault="00EB3516" w:rsidP="00EB3516">
      <w:pPr>
        <w:jc w:val="right"/>
      </w:pPr>
      <w:r w:rsidRPr="003C7B04">
        <w:lastRenderedPageBreak/>
        <w:t>Приложение №</w:t>
      </w:r>
      <w:r w:rsidR="004A00EF">
        <w:t xml:space="preserve"> </w:t>
      </w:r>
      <w:r w:rsidR="00B95E85">
        <w:t>10</w:t>
      </w:r>
    </w:p>
    <w:p w:rsidR="00EB3516" w:rsidRPr="003C7B04" w:rsidRDefault="00EB3516" w:rsidP="00EB3516">
      <w:pPr>
        <w:jc w:val="right"/>
      </w:pPr>
      <w:r w:rsidRPr="003C7B04">
        <w:t>к постановлению администрации</w:t>
      </w:r>
    </w:p>
    <w:p w:rsidR="00EB3516" w:rsidRPr="003C7B04" w:rsidRDefault="00EB3516" w:rsidP="00EB3516">
      <w:pPr>
        <w:jc w:val="right"/>
      </w:pPr>
      <w:r w:rsidRPr="003C7B04">
        <w:t>муниципального образования</w:t>
      </w:r>
    </w:p>
    <w:p w:rsidR="00EB3516" w:rsidRPr="003C7B04" w:rsidRDefault="00EB3516" w:rsidP="00EB3516">
      <w:pPr>
        <w:jc w:val="right"/>
      </w:pPr>
      <w:r w:rsidRPr="003C7B04">
        <w:t>«Светлогорский городской округ»</w:t>
      </w:r>
    </w:p>
    <w:p w:rsidR="00EB3516" w:rsidRPr="003C7B04" w:rsidRDefault="00EB3516" w:rsidP="00EB3516">
      <w:pPr>
        <w:jc w:val="right"/>
      </w:pPr>
      <w:r w:rsidRPr="003C7B04">
        <w:t>от «_____» __________ 202</w:t>
      </w:r>
      <w:r w:rsidR="004A00EF">
        <w:t xml:space="preserve">2 </w:t>
      </w:r>
      <w:r w:rsidRPr="003C7B04">
        <w:t>г. № ______</w:t>
      </w:r>
    </w:p>
    <w:p w:rsidR="00EB3516" w:rsidRPr="003C7B04" w:rsidRDefault="00EB3516" w:rsidP="00EB3516">
      <w:pPr>
        <w:jc w:val="center"/>
        <w:rPr>
          <w:sz w:val="28"/>
          <w:szCs w:val="28"/>
        </w:rPr>
      </w:pPr>
    </w:p>
    <w:p w:rsidR="00EB3516" w:rsidRPr="00C10924" w:rsidRDefault="00EB3516" w:rsidP="00EB3516">
      <w:pPr>
        <w:jc w:val="center"/>
        <w:rPr>
          <w:sz w:val="28"/>
          <w:szCs w:val="28"/>
        </w:rPr>
      </w:pPr>
    </w:p>
    <w:p w:rsidR="00EB3516" w:rsidRPr="00C10924" w:rsidRDefault="00EB3516" w:rsidP="00EB3516">
      <w:pPr>
        <w:jc w:val="center"/>
        <w:rPr>
          <w:b/>
          <w:bCs/>
          <w:sz w:val="28"/>
          <w:szCs w:val="28"/>
        </w:rPr>
      </w:pPr>
      <w:r w:rsidRPr="00C10924">
        <w:rPr>
          <w:b/>
          <w:bCs/>
          <w:sz w:val="28"/>
          <w:szCs w:val="28"/>
        </w:rPr>
        <w:t xml:space="preserve">Требования к </w:t>
      </w:r>
      <w:r>
        <w:rPr>
          <w:b/>
          <w:bCs/>
          <w:sz w:val="28"/>
          <w:szCs w:val="28"/>
        </w:rPr>
        <w:t>навигационным указателям</w:t>
      </w:r>
      <w:r w:rsidRPr="00C10924">
        <w:rPr>
          <w:b/>
          <w:bCs/>
          <w:sz w:val="28"/>
          <w:szCs w:val="28"/>
        </w:rPr>
        <w:t xml:space="preserve">, </w:t>
      </w:r>
    </w:p>
    <w:p w:rsidR="00EB3516" w:rsidRPr="00C10924" w:rsidRDefault="00EB3516" w:rsidP="00EB3516">
      <w:pPr>
        <w:jc w:val="center"/>
        <w:rPr>
          <w:b/>
          <w:bCs/>
          <w:sz w:val="28"/>
          <w:szCs w:val="28"/>
        </w:rPr>
      </w:pPr>
      <w:r w:rsidRPr="00C10924">
        <w:rPr>
          <w:b/>
          <w:bCs/>
          <w:sz w:val="28"/>
          <w:szCs w:val="28"/>
        </w:rPr>
        <w:t xml:space="preserve">размещаемым </w:t>
      </w:r>
      <w:r w:rsidRPr="00C10924">
        <w:rPr>
          <w:b/>
          <w:bCs/>
          <w:sz w:val="28"/>
          <w:szCs w:val="26"/>
        </w:rPr>
        <w:t xml:space="preserve">на территории </w:t>
      </w:r>
      <w:r w:rsidRPr="00C10924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EB3516" w:rsidRPr="00C10924" w:rsidRDefault="00EB3516" w:rsidP="00EB3516">
      <w:pPr>
        <w:jc w:val="center"/>
        <w:rPr>
          <w:b/>
          <w:bCs/>
          <w:kern w:val="36"/>
          <w:sz w:val="28"/>
          <w:szCs w:val="26"/>
        </w:rPr>
      </w:pPr>
      <w:r w:rsidRPr="00C10924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EB3516" w:rsidRPr="00C10924" w:rsidRDefault="00EB3516" w:rsidP="00EB3516">
      <w:pPr>
        <w:ind w:firstLine="709"/>
        <w:jc w:val="both"/>
        <w:rPr>
          <w:bCs/>
          <w:sz w:val="28"/>
          <w:szCs w:val="28"/>
        </w:rPr>
      </w:pPr>
    </w:p>
    <w:p w:rsidR="00EB3516" w:rsidRPr="00EB3516" w:rsidRDefault="00EB3516" w:rsidP="00EB3516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C10924">
        <w:rPr>
          <w:sz w:val="28"/>
          <w:szCs w:val="28"/>
        </w:rPr>
        <w:t>На территории Светлогорского городского округа допуска</w:t>
      </w:r>
      <w:r>
        <w:rPr>
          <w:sz w:val="28"/>
          <w:szCs w:val="28"/>
        </w:rPr>
        <w:t>ю</w:t>
      </w:r>
      <w:r w:rsidRPr="00C10924">
        <w:rPr>
          <w:sz w:val="28"/>
          <w:szCs w:val="28"/>
        </w:rPr>
        <w:t xml:space="preserve">тся к размещению </w:t>
      </w:r>
      <w:r w:rsidRPr="00EB3516">
        <w:rPr>
          <w:sz w:val="28"/>
          <w:szCs w:val="28"/>
        </w:rPr>
        <w:t>(установке) навигационные указатели в виде: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Hlk95326868"/>
      <w:r w:rsidRPr="00EB3516">
        <w:rPr>
          <w:rFonts w:ascii="Times New Roman" w:hAnsi="Times New Roman" w:cs="Times New Roman"/>
          <w:sz w:val="28"/>
          <w:szCs w:val="28"/>
        </w:rPr>
        <w:t>настенных информационных стрелок на фасадах,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16">
        <w:rPr>
          <w:rFonts w:ascii="Times New Roman" w:hAnsi="Times New Roman" w:cs="Times New Roman"/>
          <w:sz w:val="28"/>
          <w:szCs w:val="28"/>
        </w:rPr>
        <w:t>наземных знаков ориентирования со стрелками и (или) картами на отдельно стоящих опорах</w:t>
      </w:r>
      <w:bookmarkEnd w:id="42"/>
      <w:r w:rsidRPr="00EB3516">
        <w:rPr>
          <w:rFonts w:ascii="Times New Roman" w:hAnsi="Times New Roman" w:cs="Times New Roman"/>
          <w:sz w:val="28"/>
          <w:szCs w:val="28"/>
        </w:rPr>
        <w:t>,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16">
        <w:rPr>
          <w:rFonts w:ascii="Times New Roman" w:hAnsi="Times New Roman" w:cs="Times New Roman"/>
          <w:sz w:val="28"/>
          <w:szCs w:val="28"/>
        </w:rPr>
        <w:t xml:space="preserve">наземных информационных горизонтальных стендов, 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16">
        <w:rPr>
          <w:rFonts w:ascii="Times New Roman" w:hAnsi="Times New Roman" w:cs="Times New Roman"/>
          <w:sz w:val="28"/>
          <w:szCs w:val="28"/>
        </w:rPr>
        <w:t>наземных информационных вертикальных стендов,</w:t>
      </w:r>
    </w:p>
    <w:p w:rsidR="00EB3516" w:rsidRP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EB3516">
        <w:rPr>
          <w:sz w:val="28"/>
          <w:szCs w:val="28"/>
        </w:rPr>
        <w:t>в форме: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16">
        <w:rPr>
          <w:rFonts w:ascii="Times New Roman" w:hAnsi="Times New Roman" w:cs="Times New Roman"/>
          <w:sz w:val="28"/>
          <w:szCs w:val="28"/>
        </w:rPr>
        <w:t>информационной конструкции (без информации, носящей рекламный характер);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16">
        <w:rPr>
          <w:rFonts w:ascii="Times New Roman" w:hAnsi="Times New Roman" w:cs="Times New Roman"/>
          <w:sz w:val="28"/>
          <w:szCs w:val="28"/>
        </w:rPr>
        <w:t>рекламной конструкции.</w:t>
      </w:r>
    </w:p>
    <w:p w:rsidR="00EB3516" w:rsidRPr="00EB3516" w:rsidRDefault="00EB3516" w:rsidP="00EB3516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B3516">
        <w:rPr>
          <w:sz w:val="28"/>
          <w:szCs w:val="28"/>
        </w:rPr>
        <w:t xml:space="preserve">Образцы </w:t>
      </w:r>
      <w:bookmarkStart w:id="43" w:name="_Hlk95327769"/>
      <w:r w:rsidRPr="00EB3516">
        <w:rPr>
          <w:sz w:val="28"/>
          <w:szCs w:val="28"/>
        </w:rPr>
        <w:t>и параметры навигационных указателей:</w:t>
      </w:r>
    </w:p>
    <w:p w:rsidR="00EB3516" w:rsidRPr="00EB3516" w:rsidRDefault="00EB3516" w:rsidP="00EB3516">
      <w:pPr>
        <w:widowControl w:val="0"/>
        <w:numPr>
          <w:ilvl w:val="1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EB3516">
        <w:rPr>
          <w:noProof/>
          <w:spacing w:val="2"/>
          <w:sz w:val="28"/>
          <w:szCs w:val="20"/>
        </w:rPr>
        <w:t xml:space="preserve">в виде настенных информационных стрелок на фасадах </w:t>
      </w:r>
      <w:r w:rsidRPr="00EB3516">
        <w:rPr>
          <w:sz w:val="28"/>
          <w:szCs w:val="28"/>
        </w:rPr>
        <w:t>для размещения:</w:t>
      </w:r>
    </w:p>
    <w:p w:rsidR="00EB3516" w:rsidRPr="00EB3516" w:rsidRDefault="00EB3516" w:rsidP="00EB351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516">
        <w:rPr>
          <w:rFonts w:ascii="Times New Roman" w:hAnsi="Times New Roman" w:cs="Times New Roman"/>
          <w:sz w:val="28"/>
          <w:szCs w:val="28"/>
        </w:rPr>
        <w:t>в туристической и нетуристических зонах</w:t>
      </w:r>
      <w:r w:rsidRPr="00EB35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noProof/>
          <w:color w:val="0070C0"/>
          <w:spacing w:val="2"/>
          <w:sz w:val="28"/>
          <w:szCs w:val="20"/>
        </w:rPr>
      </w:pPr>
    </w:p>
    <w:p w:rsidR="00EB3516" w:rsidRDefault="00EB3516" w:rsidP="003A5C7E">
      <w:pPr>
        <w:widowControl w:val="0"/>
        <w:tabs>
          <w:tab w:val="left" w:pos="1418"/>
        </w:tabs>
        <w:autoSpaceDE w:val="0"/>
        <w:autoSpaceDN w:val="0"/>
        <w:adjustRightInd w:val="0"/>
        <w:ind w:hanging="567"/>
        <w:contextualSpacing/>
        <w:jc w:val="both"/>
        <w:rPr>
          <w:noProof/>
          <w:color w:val="0070C0"/>
          <w:spacing w:val="2"/>
          <w:sz w:val="28"/>
          <w:szCs w:val="20"/>
        </w:rPr>
      </w:pPr>
      <w:r>
        <w:rPr>
          <w:noProof/>
          <w:spacing w:val="2"/>
          <w:sz w:val="20"/>
          <w:szCs w:val="20"/>
        </w:rPr>
        <w:drawing>
          <wp:inline distT="0" distB="0" distL="0" distR="0">
            <wp:extent cx="4187317" cy="2982244"/>
            <wp:effectExtent l="0" t="0" r="3810" b="8890"/>
            <wp:docPr id="63" name="Рисунок 62" descr="Ukaz_fasad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_fasady_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033" cy="301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pacing w:val="2"/>
          <w:sz w:val="20"/>
          <w:szCs w:val="20"/>
        </w:rPr>
        <w:t xml:space="preserve">  </w:t>
      </w:r>
      <w:r w:rsidR="008759C1">
        <w:rPr>
          <w:noProof/>
          <w:spacing w:val="2"/>
          <w:sz w:val="20"/>
          <w:szCs w:val="20"/>
        </w:rPr>
        <w:t xml:space="preserve">   </w:t>
      </w:r>
      <w:r w:rsidRPr="009B25A3">
        <w:rPr>
          <w:noProof/>
          <w:spacing w:val="2"/>
          <w:sz w:val="20"/>
          <w:szCs w:val="20"/>
        </w:rPr>
        <w:drawing>
          <wp:inline distT="0" distB="0" distL="0" distR="0">
            <wp:extent cx="1719618" cy="3026709"/>
            <wp:effectExtent l="0" t="0" r="0" b="2540"/>
            <wp:docPr id="38" name="Рисунок 28" descr="Ukaz_fas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_fasady.jpg"/>
                    <pic:cNvPicPr/>
                  </pic:nvPicPr>
                  <pic:blipFill rotWithShape="1">
                    <a:blip r:embed="rId34" cstate="print"/>
                    <a:srcRect l="59546"/>
                    <a:stretch/>
                  </pic:blipFill>
                  <pic:spPr bwMode="auto">
                    <a:xfrm>
                      <a:off x="0" y="0"/>
                      <a:ext cx="1728313" cy="304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70C0"/>
          <w:spacing w:val="2"/>
          <w:sz w:val="28"/>
          <w:szCs w:val="20"/>
        </w:rPr>
        <w:t xml:space="preserve"> </w:t>
      </w:r>
    </w:p>
    <w:p w:rsid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/>
        <w:rPr>
          <w:noProof/>
          <w:color w:val="0070C0"/>
          <w:spacing w:val="2"/>
          <w:sz w:val="28"/>
          <w:szCs w:val="20"/>
        </w:rPr>
      </w:pPr>
    </w:p>
    <w:p w:rsidR="00EB3516" w:rsidRPr="00056ED2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C7B04">
        <w:rPr>
          <w:sz w:val="28"/>
          <w:szCs w:val="28"/>
        </w:rPr>
        <w:t>Предельные параметры для размещения (</w:t>
      </w:r>
      <w:r w:rsidRPr="00056ED2">
        <w:rPr>
          <w:sz w:val="28"/>
          <w:szCs w:val="28"/>
        </w:rPr>
        <w:t>установки) конструкции в туристической и нетуристических зонах: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высота – не менее 0,2 м и не более 0,4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0,4 м и не более 1 м;</w:t>
      </w:r>
    </w:p>
    <w:p w:rsidR="00EB3516" w:rsidRPr="00056ED2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толщина – не менее 0,03 м и не более 0,1 м.</w:t>
      </w:r>
    </w:p>
    <w:p w:rsid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</w:p>
    <w:p w:rsid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</w:p>
    <w:p w:rsidR="00EB3516" w:rsidRPr="002D6D78" w:rsidRDefault="00EB3516" w:rsidP="00EB3516">
      <w:pPr>
        <w:widowControl w:val="0"/>
        <w:numPr>
          <w:ilvl w:val="1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виде</w:t>
      </w:r>
      <w:r w:rsidRPr="002133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наземных знаков ориентирования со </w:t>
      </w:r>
      <w:r w:rsidRPr="002D6D78">
        <w:rPr>
          <w:sz w:val="28"/>
          <w:szCs w:val="28"/>
        </w:rPr>
        <w:t>стрел</w:t>
      </w:r>
      <w:r>
        <w:rPr>
          <w:sz w:val="28"/>
          <w:szCs w:val="28"/>
        </w:rPr>
        <w:t>ками</w:t>
      </w:r>
      <w:r w:rsidRPr="002D6D78">
        <w:rPr>
          <w:sz w:val="28"/>
          <w:szCs w:val="28"/>
        </w:rPr>
        <w:t xml:space="preserve"> и (или) карт</w:t>
      </w:r>
      <w:r>
        <w:rPr>
          <w:sz w:val="28"/>
          <w:szCs w:val="28"/>
        </w:rPr>
        <w:t>ами</w:t>
      </w:r>
      <w:r w:rsidRPr="002D6D78">
        <w:rPr>
          <w:sz w:val="28"/>
          <w:szCs w:val="28"/>
        </w:rPr>
        <w:t xml:space="preserve"> на отдельно стоящих опорах,</w:t>
      </w:r>
    </w:p>
    <w:bookmarkEnd w:id="43"/>
    <w:p w:rsidR="00EB3516" w:rsidRPr="00A565A5" w:rsidRDefault="00EB3516" w:rsidP="00EB351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 xml:space="preserve">в туристической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зоне:</w:t>
      </w:r>
    </w:p>
    <w:p w:rsidR="00EB3516" w:rsidRPr="00A565A5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3516" w:rsidRDefault="00EB3516" w:rsidP="00EB3516">
      <w:pPr>
        <w:widowControl w:val="0"/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6566" cy="1681018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97" cy="168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565A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</w:t>
      </w:r>
      <w:r w:rsidRPr="009B25A3">
        <w:rPr>
          <w:noProof/>
          <w:sz w:val="28"/>
          <w:szCs w:val="28"/>
        </w:rPr>
        <w:drawing>
          <wp:inline distT="0" distB="0" distL="0" distR="0">
            <wp:extent cx="2838735" cy="1809751"/>
            <wp:effectExtent l="0" t="0" r="0" b="0"/>
            <wp:docPr id="27" name="Рисунок 26" descr="Ukazateli_na_oporah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ateli_na_oporah_tur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735" cy="180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16" w:rsidRPr="00C73BA8" w:rsidRDefault="00EB3516" w:rsidP="00EB3516">
      <w:pPr>
        <w:widowControl w:val="0"/>
        <w:autoSpaceDE w:val="0"/>
        <w:autoSpaceDN w:val="0"/>
        <w:adjustRightInd w:val="0"/>
        <w:jc w:val="both"/>
        <w:rPr>
          <w:noProof/>
          <w:sz w:val="16"/>
          <w:szCs w:val="16"/>
        </w:rPr>
      </w:pPr>
    </w:p>
    <w:p w:rsidR="00EB3516" w:rsidRDefault="00EB3516" w:rsidP="00EB3516">
      <w:pPr>
        <w:widowControl w:val="0"/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2382" cy="1339284"/>
            <wp:effectExtent l="0" t="0" r="5715" b="0"/>
            <wp:docPr id="62" name="Рисунок 61" descr="icon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s_2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382" cy="133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65A5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  <w:r w:rsidRPr="009B25A3">
        <w:rPr>
          <w:noProof/>
          <w:sz w:val="28"/>
          <w:szCs w:val="28"/>
        </w:rPr>
        <w:drawing>
          <wp:inline distT="0" distB="0" distL="0" distR="0">
            <wp:extent cx="2872334" cy="1348509"/>
            <wp:effectExtent l="19050" t="0" r="4216" b="0"/>
            <wp:docPr id="37" name="Рисунок 27" descr="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578" cy="134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16" w:rsidRPr="00C73BA8" w:rsidRDefault="00EB3516" w:rsidP="00EB3516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noProof/>
          <w:sz w:val="16"/>
          <w:szCs w:val="16"/>
        </w:rPr>
      </w:pPr>
    </w:p>
    <w:p w:rsidR="00EB3516" w:rsidRPr="0021335A" w:rsidRDefault="00EB3516" w:rsidP="00EB3516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  <w:sz w:val="28"/>
          <w:szCs w:val="28"/>
        </w:rPr>
        <w:t xml:space="preserve">    </w:t>
      </w:r>
      <w:r>
        <w:rPr>
          <w:noProof/>
        </w:rPr>
        <w:t xml:space="preserve">        </w:t>
      </w:r>
    </w:p>
    <w:p w:rsidR="00EB3516" w:rsidRPr="002D3352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B3516" w:rsidRPr="00A565A5" w:rsidRDefault="00EB3516" w:rsidP="00EB351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3C7B04">
        <w:rPr>
          <w:rFonts w:ascii="Times New Roman" w:hAnsi="Times New Roman" w:cs="Times New Roman"/>
          <w:sz w:val="28"/>
          <w:szCs w:val="28"/>
        </w:rPr>
        <w:t xml:space="preserve">туристической </w:t>
      </w:r>
      <w:r w:rsidRPr="00474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зоне:</w:t>
      </w:r>
    </w:p>
    <w:p w:rsidR="00EB3516" w:rsidRDefault="00EB3516" w:rsidP="00EA1202">
      <w:pPr>
        <w:widowControl w:val="0"/>
        <w:autoSpaceDE w:val="0"/>
        <w:autoSpaceDN w:val="0"/>
        <w:adjustRightInd w:val="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</w:t>
      </w:r>
      <w:r w:rsidR="00FF3769">
        <w:rPr>
          <w:noProof/>
        </w:rPr>
        <w:drawing>
          <wp:inline distT="0" distB="0" distL="0" distR="0">
            <wp:extent cx="2591239" cy="1651866"/>
            <wp:effectExtent l="19050" t="0" r="0" b="0"/>
            <wp:docPr id="26" name="Рисунок 67" descr="Ukazateli_na_oporah_net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ateli_na_oporah_netur2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73" cy="166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769">
        <w:rPr>
          <w:noProof/>
          <w:sz w:val="28"/>
          <w:szCs w:val="28"/>
        </w:rPr>
        <w:t xml:space="preserve">      </w:t>
      </w:r>
      <w:r w:rsidR="00FF3769" w:rsidRPr="00FF3769">
        <w:rPr>
          <w:noProof/>
          <w:sz w:val="28"/>
          <w:szCs w:val="28"/>
        </w:rPr>
        <w:drawing>
          <wp:inline distT="0" distB="0" distL="0" distR="0">
            <wp:extent cx="2594385" cy="1653871"/>
            <wp:effectExtent l="19050" t="0" r="0" b="0"/>
            <wp:docPr id="29" name="Рисунок 33" descr="Ukazateli_na_oporah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ateli_na_oporah_netur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546" cy="167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16" w:rsidRDefault="00EB3516" w:rsidP="00FF376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ascii="Calibri" w:eastAsia="Calibri" w:hAnsi="Calibri"/>
          <w:noProof/>
          <w:sz w:val="16"/>
          <w:szCs w:val="16"/>
        </w:rPr>
        <w:drawing>
          <wp:inline distT="0" distB="0" distL="0" distR="0">
            <wp:extent cx="2908898" cy="1854679"/>
            <wp:effectExtent l="19050" t="0" r="5752" b="0"/>
            <wp:docPr id="71" name="Рисунок 70" descr="Ukazateli_reclam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azateli_reclam_netur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79" cy="18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16" w:rsidRDefault="00EB3516" w:rsidP="00EB351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B3516" w:rsidRPr="00056ED2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Предельные параметры для размещения (установки) конструкции в туристической и нетуристических зонах: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 части опор: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высота – не менее 2,5 м и не более 3,5 м от уровня земли;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lastRenderedPageBreak/>
        <w:t>ширина – не менее 0,7 м и не более 0,9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толщина – не менее 0,7 м и не более 0,9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 части карт</w:t>
      </w:r>
      <w:r w:rsidR="003B7412" w:rsidRPr="00056ED2">
        <w:rPr>
          <w:noProof/>
          <w:spacing w:val="2"/>
          <w:sz w:val="28"/>
          <w:szCs w:val="20"/>
        </w:rPr>
        <w:t xml:space="preserve"> и (или) рекламного модуля</w:t>
      </w:r>
      <w:r w:rsidRPr="00056ED2">
        <w:rPr>
          <w:noProof/>
          <w:spacing w:val="2"/>
          <w:sz w:val="28"/>
          <w:szCs w:val="20"/>
        </w:rPr>
        <w:t>: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высота -  не менее 0,6 м и не более 0,8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0,6 м</w:t>
      </w:r>
      <w:r w:rsidR="00ED353E">
        <w:rPr>
          <w:noProof/>
          <w:spacing w:val="2"/>
          <w:sz w:val="28"/>
          <w:szCs w:val="20"/>
        </w:rPr>
        <w:t xml:space="preserve"> </w:t>
      </w:r>
      <w:r w:rsidRPr="00056ED2">
        <w:rPr>
          <w:noProof/>
          <w:spacing w:val="2"/>
          <w:sz w:val="28"/>
          <w:szCs w:val="20"/>
        </w:rPr>
        <w:t>и не более 0,8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 xml:space="preserve">толщина – не менее 0,05 м и не более 0,1м. </w:t>
      </w:r>
    </w:p>
    <w:p w:rsidR="00EB3516" w:rsidRPr="00056ED2" w:rsidRDefault="00B460E8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в</w:t>
      </w:r>
      <w:r w:rsidR="00EB3516" w:rsidRPr="00056ED2">
        <w:rPr>
          <w:noProof/>
          <w:spacing w:val="2"/>
          <w:sz w:val="28"/>
          <w:szCs w:val="20"/>
        </w:rPr>
        <w:t xml:space="preserve"> части стрелок: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высота – не менее 0,15 м и не более 0,3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0,6 м и не более 0,8 м;</w:t>
      </w:r>
    </w:p>
    <w:p w:rsidR="00EB3516" w:rsidRPr="00056ED2" w:rsidRDefault="00EB3516" w:rsidP="00015766">
      <w:pPr>
        <w:widowControl w:val="0"/>
        <w:autoSpaceDE w:val="0"/>
        <w:autoSpaceDN w:val="0"/>
        <w:adjustRightInd w:val="0"/>
        <w:ind w:right="34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толщина – не менее 0,01 м и не более 0,05 м.</w:t>
      </w:r>
    </w:p>
    <w:p w:rsidR="00015D90" w:rsidRDefault="00015D90" w:rsidP="00015D90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noProof/>
          <w:spacing w:val="2"/>
          <w:sz w:val="28"/>
          <w:szCs w:val="20"/>
        </w:rPr>
      </w:pPr>
      <w:bookmarkStart w:id="44" w:name="_Hlk95564531"/>
    </w:p>
    <w:p w:rsidR="00EB3516" w:rsidRPr="00056ED2" w:rsidRDefault="00EB3516" w:rsidP="00EB3516">
      <w:pPr>
        <w:widowControl w:val="0"/>
        <w:numPr>
          <w:ilvl w:val="1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 xml:space="preserve">в виде наземных информационных горизонтальных </w:t>
      </w:r>
      <w:r w:rsidRPr="00056ED2">
        <w:rPr>
          <w:sz w:val="28"/>
          <w:szCs w:val="28"/>
        </w:rPr>
        <w:t>для размещения:</w:t>
      </w:r>
    </w:p>
    <w:p w:rsidR="00EB3516" w:rsidRPr="00056ED2" w:rsidRDefault="00EB3516" w:rsidP="00EB351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ED2">
        <w:rPr>
          <w:rFonts w:ascii="Times New Roman" w:hAnsi="Times New Roman" w:cs="Times New Roman"/>
          <w:sz w:val="28"/>
          <w:szCs w:val="28"/>
        </w:rPr>
        <w:t xml:space="preserve">в туристической </w:t>
      </w:r>
      <w:r w:rsidR="00FF3769">
        <w:rPr>
          <w:rFonts w:ascii="Times New Roman" w:hAnsi="Times New Roman" w:cs="Times New Roman"/>
          <w:sz w:val="28"/>
          <w:szCs w:val="28"/>
        </w:rPr>
        <w:t>и нетуристической зон</w:t>
      </w:r>
      <w:r w:rsidR="00015D90">
        <w:rPr>
          <w:rFonts w:ascii="Times New Roman" w:hAnsi="Times New Roman" w:cs="Times New Roman"/>
          <w:sz w:val="28"/>
          <w:szCs w:val="28"/>
        </w:rPr>
        <w:t>ах</w:t>
      </w:r>
      <w:r w:rsidRPr="00056ED2">
        <w:rPr>
          <w:rFonts w:ascii="Times New Roman" w:hAnsi="Times New Roman" w:cs="Times New Roman"/>
          <w:sz w:val="28"/>
          <w:szCs w:val="28"/>
        </w:rPr>
        <w:t>:</w:t>
      </w:r>
    </w:p>
    <w:bookmarkEnd w:id="44"/>
    <w:p w:rsidR="00015D90" w:rsidRDefault="00015D90" w:rsidP="00EB351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noProof/>
        </w:rPr>
      </w:pPr>
    </w:p>
    <w:p w:rsidR="00EB3516" w:rsidRPr="00F15524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86000" cy="1003945"/>
            <wp:effectExtent l="0" t="0" r="0" b="0"/>
            <wp:docPr id="64" name="Рисунок 63" descr="nazemny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zemnye_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54" cy="10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524">
        <w:rPr>
          <w:noProof/>
        </w:rPr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100397" cy="981075"/>
            <wp:effectExtent l="0" t="0" r="0" b="0"/>
            <wp:docPr id="30" name="Рисунок 29" descr="nazem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zemnye.jpg"/>
                    <pic:cNvPicPr/>
                  </pic:nvPicPr>
                  <pic:blipFill>
                    <a:blip r:embed="rId43" cstate="print"/>
                    <a:srcRect l="8445"/>
                    <a:stretch>
                      <a:fillRect/>
                    </a:stretch>
                  </pic:blipFill>
                  <pic:spPr>
                    <a:xfrm>
                      <a:off x="0" y="0"/>
                      <a:ext cx="2158349" cy="100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D90">
        <w:rPr>
          <w:noProof/>
          <w:sz w:val="28"/>
          <w:szCs w:val="28"/>
        </w:rPr>
        <w:t xml:space="preserve">     </w:t>
      </w:r>
      <w:r w:rsidR="00015D90" w:rsidRPr="00EC6499">
        <w:rPr>
          <w:noProof/>
          <w:sz w:val="28"/>
          <w:szCs w:val="28"/>
        </w:rPr>
        <w:drawing>
          <wp:inline distT="0" distB="0" distL="0" distR="0">
            <wp:extent cx="1035739" cy="857247"/>
            <wp:effectExtent l="0" t="0" r="0" b="0"/>
            <wp:docPr id="34" name="Рисунок 30" descr="к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12" cy="8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516" w:rsidRPr="00FA6CD3" w:rsidRDefault="00EB3516" w:rsidP="00EB3516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B3516" w:rsidRDefault="00EB3516" w:rsidP="00EB3516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1413" cy="1533525"/>
            <wp:effectExtent l="0" t="0" r="0" b="0"/>
            <wp:docPr id="87" name="Рисунок 86" descr="navig_sten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ig_stend_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208" cy="15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8C6">
        <w:rPr>
          <w:noProof/>
        </w:rPr>
        <w:t xml:space="preserve"> </w:t>
      </w:r>
      <w:r>
        <w:rPr>
          <w:noProof/>
        </w:rPr>
        <w:t xml:space="preserve">    </w:t>
      </w:r>
      <w:r w:rsidRPr="00923D86">
        <w:rPr>
          <w:noProof/>
          <w:lang w:eastAsia="ru-RU"/>
        </w:rPr>
        <w:drawing>
          <wp:inline distT="0" distB="0" distL="0" distR="0">
            <wp:extent cx="2858469" cy="1510665"/>
            <wp:effectExtent l="0" t="0" r="0" b="0"/>
            <wp:docPr id="89" name="Рисунок 37" descr="navig_sten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ig_stend_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36" cy="15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D90" w:rsidRDefault="00015D90" w:rsidP="00015D90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center"/>
        <w:rPr>
          <w:sz w:val="28"/>
          <w:szCs w:val="28"/>
        </w:rPr>
      </w:pPr>
    </w:p>
    <w:p w:rsidR="00EC6499" w:rsidRPr="00056ED2" w:rsidRDefault="00EC6499" w:rsidP="00015D90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 xml:space="preserve">Предельные параметры для размещения (установки) конструкции </w:t>
      </w:r>
      <w:r w:rsidR="00015D90">
        <w:rPr>
          <w:sz w:val="28"/>
          <w:szCs w:val="28"/>
        </w:rPr>
        <w:t>в виде стенда</w:t>
      </w:r>
      <w:r w:rsidRPr="00056ED2">
        <w:rPr>
          <w:sz w:val="28"/>
          <w:szCs w:val="28"/>
        </w:rPr>
        <w:t>:</w:t>
      </w:r>
    </w:p>
    <w:p w:rsidR="00EC6499" w:rsidRPr="00056ED2" w:rsidRDefault="00EC6499" w:rsidP="00015D90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высота – не менее 1,0 м и не более 1,5 м;</w:t>
      </w:r>
    </w:p>
    <w:p w:rsidR="00EC6499" w:rsidRPr="00056ED2" w:rsidRDefault="00EC6499" w:rsidP="00015D90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0,8 м и не более 2,0 м;</w:t>
      </w:r>
    </w:p>
    <w:p w:rsidR="00EB3516" w:rsidRPr="00015D90" w:rsidRDefault="00EC6499" w:rsidP="00015D90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толщина – не менее 0,03 м и не более 0,1 м.</w:t>
      </w:r>
    </w:p>
    <w:p w:rsidR="00015D90" w:rsidRDefault="00015D90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 xml:space="preserve">Предельные параметры для размещения (установки) </w:t>
      </w:r>
      <w:r w:rsidR="00B460E8">
        <w:rPr>
          <w:sz w:val="28"/>
          <w:szCs w:val="28"/>
        </w:rPr>
        <w:t xml:space="preserve">конструкции в виде </w:t>
      </w:r>
      <w:r w:rsidR="00EC6499">
        <w:rPr>
          <w:sz w:val="28"/>
          <w:szCs w:val="28"/>
        </w:rPr>
        <w:t>куба</w:t>
      </w:r>
      <w:r w:rsidRPr="00056ED2">
        <w:rPr>
          <w:sz w:val="28"/>
          <w:szCs w:val="28"/>
        </w:rPr>
        <w:t>:</w:t>
      </w:r>
    </w:p>
    <w:p w:rsidR="00B460E8" w:rsidRPr="00056ED2" w:rsidRDefault="00B460E8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части куба (основания):</w:t>
      </w:r>
    </w:p>
    <w:p w:rsidR="00EB3516" w:rsidRPr="00056ED2" w:rsidRDefault="00B460E8" w:rsidP="00EB351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высота – не менее 0</w:t>
      </w:r>
      <w:r w:rsidR="00EB3516" w:rsidRPr="00056ED2">
        <w:rPr>
          <w:noProof/>
          <w:spacing w:val="2"/>
          <w:sz w:val="28"/>
          <w:szCs w:val="20"/>
        </w:rPr>
        <w:t>,</w:t>
      </w:r>
      <w:r>
        <w:rPr>
          <w:noProof/>
          <w:spacing w:val="2"/>
          <w:sz w:val="28"/>
          <w:szCs w:val="20"/>
        </w:rPr>
        <w:t>5</w:t>
      </w:r>
      <w:r w:rsidR="00EB3516" w:rsidRPr="00056ED2">
        <w:rPr>
          <w:noProof/>
          <w:spacing w:val="2"/>
          <w:sz w:val="28"/>
          <w:szCs w:val="20"/>
        </w:rPr>
        <w:t xml:space="preserve"> м и не более 1,</w:t>
      </w:r>
      <w:r>
        <w:rPr>
          <w:noProof/>
          <w:spacing w:val="2"/>
          <w:sz w:val="28"/>
          <w:szCs w:val="20"/>
        </w:rPr>
        <w:t>0</w:t>
      </w:r>
      <w:r w:rsidR="00EB3516" w:rsidRPr="00056ED2">
        <w:rPr>
          <w:noProof/>
          <w:spacing w:val="2"/>
          <w:sz w:val="28"/>
          <w:szCs w:val="20"/>
        </w:rPr>
        <w:t xml:space="preserve">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</w:t>
      </w:r>
      <w:r w:rsidR="00B460E8">
        <w:rPr>
          <w:noProof/>
          <w:spacing w:val="2"/>
          <w:sz w:val="28"/>
          <w:szCs w:val="20"/>
        </w:rPr>
        <w:t>5 м и не более 1</w:t>
      </w:r>
      <w:r w:rsidRPr="00056ED2">
        <w:rPr>
          <w:noProof/>
          <w:spacing w:val="2"/>
          <w:sz w:val="28"/>
          <w:szCs w:val="20"/>
        </w:rPr>
        <w:t>,0 м;</w:t>
      </w:r>
    </w:p>
    <w:p w:rsidR="00185C56" w:rsidRPr="00056ED2" w:rsidRDefault="00B460E8" w:rsidP="004A00EF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толщина – не менее 0,5</w:t>
      </w:r>
      <w:r w:rsidR="00EB3516" w:rsidRPr="00056ED2">
        <w:rPr>
          <w:noProof/>
          <w:spacing w:val="2"/>
          <w:sz w:val="28"/>
          <w:szCs w:val="20"/>
        </w:rPr>
        <w:t xml:space="preserve"> м и не более </w:t>
      </w:r>
      <w:r>
        <w:rPr>
          <w:noProof/>
          <w:spacing w:val="2"/>
          <w:sz w:val="28"/>
          <w:szCs w:val="20"/>
        </w:rPr>
        <w:t>1</w:t>
      </w:r>
      <w:r w:rsidR="00EB3516" w:rsidRPr="00056ED2">
        <w:rPr>
          <w:noProof/>
          <w:spacing w:val="2"/>
          <w:sz w:val="28"/>
          <w:szCs w:val="20"/>
        </w:rPr>
        <w:t>,</w:t>
      </w:r>
      <w:r>
        <w:rPr>
          <w:noProof/>
          <w:spacing w:val="2"/>
          <w:sz w:val="28"/>
          <w:szCs w:val="20"/>
        </w:rPr>
        <w:t>0</w:t>
      </w:r>
      <w:r w:rsidR="00EB3516" w:rsidRPr="00056ED2">
        <w:rPr>
          <w:noProof/>
          <w:spacing w:val="2"/>
          <w:sz w:val="28"/>
          <w:szCs w:val="20"/>
        </w:rPr>
        <w:t xml:space="preserve"> м.</w:t>
      </w:r>
    </w:p>
    <w:p w:rsidR="00185C56" w:rsidRDefault="00B460E8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в части таблички:</w:t>
      </w:r>
    </w:p>
    <w:p w:rsidR="00B460E8" w:rsidRPr="00056ED2" w:rsidRDefault="00B460E8" w:rsidP="00B460E8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высота – не менее 0</w:t>
      </w:r>
      <w:r w:rsidRPr="00056ED2">
        <w:rPr>
          <w:noProof/>
          <w:spacing w:val="2"/>
          <w:sz w:val="28"/>
          <w:szCs w:val="20"/>
        </w:rPr>
        <w:t>,</w:t>
      </w:r>
      <w:r>
        <w:rPr>
          <w:noProof/>
          <w:spacing w:val="2"/>
          <w:sz w:val="28"/>
          <w:szCs w:val="20"/>
        </w:rPr>
        <w:t>3</w:t>
      </w:r>
      <w:r w:rsidRPr="00056ED2">
        <w:rPr>
          <w:noProof/>
          <w:spacing w:val="2"/>
          <w:sz w:val="28"/>
          <w:szCs w:val="20"/>
        </w:rPr>
        <w:t xml:space="preserve"> м и не более </w:t>
      </w:r>
      <w:r>
        <w:rPr>
          <w:noProof/>
          <w:spacing w:val="2"/>
          <w:sz w:val="28"/>
          <w:szCs w:val="20"/>
        </w:rPr>
        <w:t>0</w:t>
      </w:r>
      <w:r w:rsidRPr="00056ED2">
        <w:rPr>
          <w:noProof/>
          <w:spacing w:val="2"/>
          <w:sz w:val="28"/>
          <w:szCs w:val="20"/>
        </w:rPr>
        <w:t>,</w:t>
      </w:r>
      <w:r>
        <w:rPr>
          <w:noProof/>
          <w:spacing w:val="2"/>
          <w:sz w:val="28"/>
          <w:szCs w:val="20"/>
        </w:rPr>
        <w:t xml:space="preserve">6 </w:t>
      </w:r>
      <w:r w:rsidRPr="00056ED2">
        <w:rPr>
          <w:noProof/>
          <w:spacing w:val="2"/>
          <w:sz w:val="28"/>
          <w:szCs w:val="20"/>
        </w:rPr>
        <w:t>м;</w:t>
      </w:r>
    </w:p>
    <w:p w:rsidR="00B460E8" w:rsidRPr="00056ED2" w:rsidRDefault="00B460E8" w:rsidP="00B460E8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</w:t>
      </w:r>
      <w:r>
        <w:rPr>
          <w:noProof/>
          <w:spacing w:val="2"/>
          <w:sz w:val="28"/>
          <w:szCs w:val="20"/>
        </w:rPr>
        <w:t>5 м и не более 1</w:t>
      </w:r>
      <w:r w:rsidRPr="00056ED2">
        <w:rPr>
          <w:noProof/>
          <w:spacing w:val="2"/>
          <w:sz w:val="28"/>
          <w:szCs w:val="20"/>
        </w:rPr>
        <w:t>,0 м;</w:t>
      </w:r>
    </w:p>
    <w:p w:rsidR="00B460E8" w:rsidRPr="00056ED2" w:rsidRDefault="00B460E8" w:rsidP="00B460E8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толщина – не менее 0,04</w:t>
      </w:r>
      <w:r w:rsidRPr="00056ED2">
        <w:rPr>
          <w:noProof/>
          <w:spacing w:val="2"/>
          <w:sz w:val="28"/>
          <w:szCs w:val="20"/>
        </w:rPr>
        <w:t xml:space="preserve"> м и не более </w:t>
      </w:r>
      <w:r>
        <w:rPr>
          <w:noProof/>
          <w:spacing w:val="2"/>
          <w:sz w:val="28"/>
          <w:szCs w:val="20"/>
        </w:rPr>
        <w:t>0</w:t>
      </w:r>
      <w:r w:rsidRPr="00056ED2">
        <w:rPr>
          <w:noProof/>
          <w:spacing w:val="2"/>
          <w:sz w:val="28"/>
          <w:szCs w:val="20"/>
        </w:rPr>
        <w:t>,</w:t>
      </w:r>
      <w:r>
        <w:rPr>
          <w:noProof/>
          <w:spacing w:val="2"/>
          <w:sz w:val="28"/>
          <w:szCs w:val="20"/>
        </w:rPr>
        <w:t>08</w:t>
      </w:r>
      <w:r w:rsidRPr="00056ED2">
        <w:rPr>
          <w:noProof/>
          <w:spacing w:val="2"/>
          <w:sz w:val="28"/>
          <w:szCs w:val="20"/>
        </w:rPr>
        <w:t xml:space="preserve"> м.</w:t>
      </w:r>
    </w:p>
    <w:p w:rsidR="00B460E8" w:rsidRDefault="00B460E8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</w:p>
    <w:p w:rsidR="00015D90" w:rsidRDefault="00015D90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</w:p>
    <w:p w:rsidR="00015D90" w:rsidRDefault="00015D90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</w:p>
    <w:p w:rsidR="00015D90" w:rsidRPr="00056ED2" w:rsidRDefault="00015D90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</w:p>
    <w:p w:rsidR="00EB3516" w:rsidRPr="00056ED2" w:rsidRDefault="00EB3516" w:rsidP="00EB3516">
      <w:pPr>
        <w:widowControl w:val="0"/>
        <w:numPr>
          <w:ilvl w:val="1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 xml:space="preserve">в виде наземных вертикальных </w:t>
      </w:r>
      <w:r w:rsidRPr="00056ED2">
        <w:rPr>
          <w:sz w:val="28"/>
          <w:szCs w:val="28"/>
        </w:rPr>
        <w:t>для размещения:</w:t>
      </w:r>
    </w:p>
    <w:p w:rsidR="00EB3516" w:rsidRPr="00056ED2" w:rsidRDefault="00EB3516" w:rsidP="00EB3516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6ED2">
        <w:rPr>
          <w:rFonts w:ascii="Times New Roman" w:hAnsi="Times New Roman" w:cs="Times New Roman"/>
          <w:sz w:val="28"/>
          <w:szCs w:val="28"/>
        </w:rPr>
        <w:t>в туристической зоне:</w:t>
      </w:r>
    </w:p>
    <w:p w:rsidR="00EB3516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right="-426"/>
        <w:jc w:val="both"/>
        <w:rPr>
          <w:noProof/>
          <w:spacing w:val="2"/>
          <w:sz w:val="28"/>
          <w:szCs w:val="20"/>
        </w:rPr>
      </w:pPr>
      <w:r>
        <w:rPr>
          <w:noProof/>
          <w:sz w:val="28"/>
          <w:szCs w:val="28"/>
        </w:rPr>
        <w:drawing>
          <wp:inline distT="0" distB="0" distL="0" distR="0">
            <wp:extent cx="5939098" cy="1897039"/>
            <wp:effectExtent l="0" t="0" r="5080" b="8255"/>
            <wp:docPr id="65" name="Рисунок 64" descr="nazemny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zemnye_3.jpg"/>
                    <pic:cNvPicPr/>
                  </pic:nvPicPr>
                  <pic:blipFill rotWithShape="1">
                    <a:blip r:embed="rId47" cstate="print"/>
                    <a:srcRect t="9231" b="10566"/>
                    <a:stretch/>
                  </pic:blipFill>
                  <pic:spPr bwMode="auto">
                    <a:xfrm>
                      <a:off x="0" y="0"/>
                      <a:ext cx="5939790" cy="189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3516" w:rsidRPr="00056ED2" w:rsidRDefault="00EB3516" w:rsidP="00EB3516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3C7B04">
        <w:rPr>
          <w:sz w:val="28"/>
          <w:szCs w:val="28"/>
        </w:rPr>
        <w:t xml:space="preserve">Предельные </w:t>
      </w:r>
      <w:r w:rsidRPr="00056ED2">
        <w:rPr>
          <w:sz w:val="28"/>
          <w:szCs w:val="28"/>
        </w:rPr>
        <w:t>параметры для размещения (установки) конструкции в туристической и нетуристических зонах: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высота – не менее 2,0 м и не более 3,0 м;</w:t>
      </w:r>
    </w:p>
    <w:p w:rsidR="00EB3516" w:rsidRPr="00056ED2" w:rsidRDefault="00EB3516" w:rsidP="00EB3516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ширина – не менее 0,5 м и не более 1,0 м;</w:t>
      </w:r>
    </w:p>
    <w:p w:rsidR="003B7412" w:rsidRPr="00056ED2" w:rsidRDefault="00EB3516" w:rsidP="003B7412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толщина – не менее 0,15 м и не более 0,3 м.</w:t>
      </w:r>
    </w:p>
    <w:p w:rsidR="003B7412" w:rsidRPr="00056ED2" w:rsidRDefault="003B7412" w:rsidP="003B7412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>Требования к изготовлению:</w:t>
      </w:r>
    </w:p>
    <w:p w:rsidR="003B7412" w:rsidRPr="00056ED2" w:rsidRDefault="003B7412" w:rsidP="003B7412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3B7412" w:rsidRPr="00056ED2" w:rsidRDefault="003B7412" w:rsidP="003B7412">
      <w:pPr>
        <w:widowControl w:val="0"/>
        <w:tabs>
          <w:tab w:val="left" w:pos="993"/>
        </w:tabs>
        <w:spacing w:after="160"/>
        <w:ind w:firstLine="709"/>
        <w:contextualSpacing/>
        <w:jc w:val="both"/>
        <w:rPr>
          <w:sz w:val="28"/>
          <w:szCs w:val="28"/>
        </w:rPr>
      </w:pPr>
      <w:bookmarkStart w:id="45" w:name="_Hlk95677036"/>
      <w:r w:rsidRPr="00056ED2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соответствующему виду конструкции;</w:t>
      </w:r>
      <w:r w:rsidRPr="00056ED2">
        <w:rPr>
          <w:sz w:val="28"/>
          <w:szCs w:val="28"/>
        </w:rPr>
        <w:t xml:space="preserve"> </w:t>
      </w:r>
    </w:p>
    <w:bookmarkEnd w:id="45"/>
    <w:p w:rsidR="00971CA5" w:rsidRDefault="003B7412" w:rsidP="003B7412">
      <w:pPr>
        <w:widowControl w:val="0"/>
        <w:tabs>
          <w:tab w:val="left" w:pos="993"/>
        </w:tabs>
        <w:spacing w:after="16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>цветовое решение</w:t>
      </w:r>
      <w:r w:rsidRPr="00005E50">
        <w:rPr>
          <w:sz w:val="28"/>
          <w:szCs w:val="28"/>
        </w:rPr>
        <w:t xml:space="preserve">: </w:t>
      </w:r>
    </w:p>
    <w:p w:rsidR="00971CA5" w:rsidRDefault="003B7412" w:rsidP="007F0E20">
      <w:pPr>
        <w:widowControl w:val="0"/>
        <w:tabs>
          <w:tab w:val="left" w:pos="993"/>
        </w:tabs>
        <w:spacing w:after="160"/>
        <w:contextualSpacing/>
        <w:jc w:val="both"/>
        <w:rPr>
          <w:sz w:val="28"/>
          <w:szCs w:val="28"/>
        </w:rPr>
      </w:pPr>
      <w:r w:rsidRPr="00005E50">
        <w:rPr>
          <w:sz w:val="28"/>
          <w:szCs w:val="28"/>
        </w:rPr>
        <w:t xml:space="preserve">коричневый (RAL 8003, 8004,  8011, 8016, 8024, 1036), </w:t>
      </w:r>
    </w:p>
    <w:p w:rsidR="003B7412" w:rsidRDefault="003B7412" w:rsidP="007F0E20">
      <w:pPr>
        <w:widowControl w:val="0"/>
        <w:tabs>
          <w:tab w:val="left" w:pos="993"/>
        </w:tabs>
        <w:spacing w:after="160"/>
        <w:contextualSpacing/>
        <w:jc w:val="both"/>
        <w:rPr>
          <w:sz w:val="28"/>
          <w:szCs w:val="28"/>
        </w:rPr>
      </w:pPr>
      <w:r w:rsidRPr="00005E50">
        <w:rPr>
          <w:sz w:val="28"/>
          <w:szCs w:val="28"/>
        </w:rPr>
        <w:t>черный (RAL 9011, 9017, 9005, 9004);</w:t>
      </w:r>
    </w:p>
    <w:p w:rsidR="00B460E8" w:rsidRDefault="00B460E8" w:rsidP="007F0E20">
      <w:pPr>
        <w:widowControl w:val="0"/>
        <w:tabs>
          <w:tab w:val="left" w:pos="993"/>
        </w:tabs>
        <w:spacing w:after="1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серый (</w:t>
      </w:r>
      <w:r w:rsidRPr="00B460E8">
        <w:rPr>
          <w:sz w:val="28"/>
          <w:szCs w:val="28"/>
        </w:rPr>
        <w:t>RAL 7004, 7047, 7035, 7001,7040</w:t>
      </w:r>
      <w:r>
        <w:rPr>
          <w:sz w:val="28"/>
          <w:szCs w:val="28"/>
        </w:rPr>
        <w:t>)</w:t>
      </w:r>
      <w:r w:rsidR="00015D90">
        <w:rPr>
          <w:sz w:val="28"/>
          <w:szCs w:val="28"/>
        </w:rPr>
        <w:t>.</w:t>
      </w:r>
    </w:p>
    <w:p w:rsidR="007F0E20" w:rsidRPr="007F0E20" w:rsidRDefault="007F0E20" w:rsidP="007F0E20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DE6FB8">
        <w:rPr>
          <w:noProof/>
          <w:spacing w:val="2"/>
          <w:sz w:val="28"/>
          <w:szCs w:val="20"/>
        </w:rPr>
        <w:t>шрифты: согласно общим требованиям</w:t>
      </w:r>
      <w:r w:rsidR="00A37145">
        <w:rPr>
          <w:noProof/>
          <w:spacing w:val="2"/>
          <w:sz w:val="28"/>
          <w:szCs w:val="20"/>
        </w:rPr>
        <w:t>.</w:t>
      </w:r>
    </w:p>
    <w:p w:rsidR="003B7412" w:rsidRPr="00056ED2" w:rsidRDefault="003B7412" w:rsidP="003B7412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Требования к материалам:</w:t>
      </w:r>
    </w:p>
    <w:p w:rsidR="003B7412" w:rsidRPr="00005E50" w:rsidRDefault="003B7412" w:rsidP="000C2942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о</w:t>
      </w:r>
      <w:r w:rsidRPr="00005E50">
        <w:rPr>
          <w:sz w:val="28"/>
          <w:szCs w:val="28"/>
        </w:rPr>
        <w:t>пор</w:t>
      </w:r>
      <w:r w:rsidRPr="00056ED2">
        <w:rPr>
          <w:sz w:val="28"/>
          <w:szCs w:val="28"/>
        </w:rPr>
        <w:t>, каркасов</w:t>
      </w:r>
      <w:r w:rsidRPr="00005E50">
        <w:rPr>
          <w:sz w:val="28"/>
          <w:szCs w:val="28"/>
        </w:rPr>
        <w:t xml:space="preserve"> – металл, чугунное литье, сталь</w:t>
      </w:r>
      <w:r w:rsidR="00015D90">
        <w:rPr>
          <w:sz w:val="28"/>
          <w:szCs w:val="28"/>
        </w:rPr>
        <w:t>, камень, бетон</w:t>
      </w:r>
      <w:r w:rsidRPr="00005E50">
        <w:rPr>
          <w:sz w:val="28"/>
          <w:szCs w:val="28"/>
        </w:rPr>
        <w:t>;</w:t>
      </w:r>
    </w:p>
    <w:p w:rsidR="003B7412" w:rsidRPr="00005E50" w:rsidRDefault="003B7412" w:rsidP="000C2942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 w:rsidRPr="00005E50">
        <w:rPr>
          <w:sz w:val="28"/>
          <w:szCs w:val="28"/>
        </w:rPr>
        <w:t>стрел</w:t>
      </w:r>
      <w:r w:rsidRPr="00056ED2">
        <w:rPr>
          <w:sz w:val="28"/>
          <w:szCs w:val="28"/>
        </w:rPr>
        <w:t>ок</w:t>
      </w:r>
      <w:r w:rsidRPr="00005E50">
        <w:rPr>
          <w:sz w:val="28"/>
          <w:szCs w:val="28"/>
        </w:rPr>
        <w:t xml:space="preserve"> </w:t>
      </w:r>
      <w:r w:rsidR="004D3DFE" w:rsidRPr="00005E50">
        <w:rPr>
          <w:sz w:val="28"/>
          <w:szCs w:val="28"/>
        </w:rPr>
        <w:t xml:space="preserve">– </w:t>
      </w:r>
      <w:r w:rsidRPr="00005E50">
        <w:rPr>
          <w:sz w:val="28"/>
          <w:szCs w:val="28"/>
        </w:rPr>
        <w:t>алюминиевый композитный материал</w:t>
      </w:r>
      <w:r w:rsidRPr="00056ED2">
        <w:rPr>
          <w:sz w:val="28"/>
          <w:szCs w:val="28"/>
        </w:rPr>
        <w:t>,</w:t>
      </w:r>
      <w:r w:rsidRPr="00005E50">
        <w:rPr>
          <w:sz w:val="28"/>
          <w:szCs w:val="28"/>
        </w:rPr>
        <w:t xml:space="preserve"> ПВХ</w:t>
      </w:r>
      <w:r w:rsidRPr="00056ED2">
        <w:rPr>
          <w:sz w:val="28"/>
          <w:szCs w:val="28"/>
        </w:rPr>
        <w:t xml:space="preserve"> </w:t>
      </w:r>
      <w:r w:rsidRPr="00005E50">
        <w:rPr>
          <w:sz w:val="28"/>
          <w:szCs w:val="28"/>
        </w:rPr>
        <w:t>толщиной не менее 3,0 мм;</w:t>
      </w:r>
    </w:p>
    <w:p w:rsidR="008575FD" w:rsidRPr="008575FD" w:rsidRDefault="003B7412" w:rsidP="000C2942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 w:rsidRPr="00005E50">
        <w:rPr>
          <w:sz w:val="28"/>
          <w:szCs w:val="28"/>
        </w:rPr>
        <w:t>информационн</w:t>
      </w:r>
      <w:r w:rsidRPr="00056ED2">
        <w:rPr>
          <w:sz w:val="28"/>
          <w:szCs w:val="28"/>
        </w:rPr>
        <w:t>ого</w:t>
      </w:r>
      <w:r w:rsidRPr="00005E50">
        <w:rPr>
          <w:sz w:val="28"/>
          <w:szCs w:val="28"/>
        </w:rPr>
        <w:t xml:space="preserve"> пол</w:t>
      </w:r>
      <w:r w:rsidRPr="00056ED2">
        <w:rPr>
          <w:sz w:val="28"/>
          <w:szCs w:val="28"/>
        </w:rPr>
        <w:t xml:space="preserve">я </w:t>
      </w:r>
      <w:r w:rsidR="004D3DFE" w:rsidRPr="00005E50">
        <w:rPr>
          <w:sz w:val="28"/>
          <w:szCs w:val="28"/>
        </w:rPr>
        <w:t xml:space="preserve">– </w:t>
      </w:r>
      <w:r w:rsidRPr="00056ED2">
        <w:rPr>
          <w:noProof/>
          <w:spacing w:val="2"/>
          <w:sz w:val="28"/>
          <w:szCs w:val="20"/>
        </w:rPr>
        <w:t xml:space="preserve">стекло, оргстекло, металл, дерево (массив), </w:t>
      </w:r>
      <w:r w:rsidRPr="00005E50">
        <w:rPr>
          <w:sz w:val="28"/>
          <w:szCs w:val="28"/>
        </w:rPr>
        <w:t>алюминиевый композитный материал</w:t>
      </w:r>
      <w:r w:rsidRPr="00056ED2">
        <w:rPr>
          <w:sz w:val="28"/>
          <w:szCs w:val="28"/>
        </w:rPr>
        <w:t>,</w:t>
      </w:r>
      <w:r w:rsidRPr="00005E50">
        <w:rPr>
          <w:sz w:val="28"/>
          <w:szCs w:val="28"/>
        </w:rPr>
        <w:t xml:space="preserve"> ПВХ</w:t>
      </w:r>
      <w:r w:rsidRPr="00056ED2">
        <w:rPr>
          <w:sz w:val="28"/>
          <w:szCs w:val="28"/>
        </w:rPr>
        <w:t xml:space="preserve"> </w:t>
      </w:r>
      <w:r w:rsidRPr="00005E50">
        <w:rPr>
          <w:sz w:val="28"/>
          <w:szCs w:val="28"/>
        </w:rPr>
        <w:t>толщиной не менее 3,0 мм</w:t>
      </w:r>
      <w:r w:rsidR="008575FD" w:rsidRPr="008575FD">
        <w:rPr>
          <w:sz w:val="28"/>
          <w:szCs w:val="28"/>
        </w:rPr>
        <w:t>;</w:t>
      </w:r>
    </w:p>
    <w:p w:rsidR="008575FD" w:rsidRDefault="008575FD" w:rsidP="000C2942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куба (основание) – бетон, </w:t>
      </w:r>
      <w:r w:rsidRPr="008575FD">
        <w:rPr>
          <w:sz w:val="28"/>
          <w:szCs w:val="28"/>
          <w:shd w:val="clear" w:color="auto" w:fill="FFFFFF"/>
        </w:rPr>
        <w:t>облицов</w:t>
      </w:r>
      <w:r>
        <w:rPr>
          <w:sz w:val="28"/>
          <w:szCs w:val="28"/>
          <w:shd w:val="clear" w:color="auto" w:fill="FFFFFF"/>
        </w:rPr>
        <w:t>анный</w:t>
      </w:r>
      <w:r w:rsidRPr="008575FD">
        <w:rPr>
          <w:sz w:val="28"/>
          <w:szCs w:val="28"/>
          <w:shd w:val="clear" w:color="auto" w:fill="FFFFFF"/>
        </w:rPr>
        <w:t xml:space="preserve"> плиткой из натурального гранита</w:t>
      </w:r>
      <w:r w:rsidRPr="00005E50">
        <w:rPr>
          <w:sz w:val="28"/>
          <w:szCs w:val="28"/>
        </w:rPr>
        <w:t>;</w:t>
      </w:r>
    </w:p>
    <w:p w:rsidR="003B7412" w:rsidRPr="00005E50" w:rsidRDefault="008575FD" w:rsidP="000C2942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таблички на кубе – стекло, оргстекло.</w:t>
      </w:r>
      <w:r w:rsidR="003B7412" w:rsidRPr="00005E50">
        <w:rPr>
          <w:sz w:val="28"/>
          <w:szCs w:val="28"/>
        </w:rPr>
        <w:t xml:space="preserve">    </w:t>
      </w:r>
    </w:p>
    <w:p w:rsidR="003B7412" w:rsidRPr="00056ED2" w:rsidRDefault="003B7412" w:rsidP="00050D4F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Особенности исполнения: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6ED2">
        <w:rPr>
          <w:noProof/>
          <w:spacing w:val="2"/>
          <w:sz w:val="28"/>
          <w:szCs w:val="20"/>
        </w:rPr>
        <w:t xml:space="preserve">для туристической и нетуристической зон – устойчивая конструкция, установленная </w:t>
      </w:r>
      <w:r w:rsidRPr="00005E50">
        <w:rPr>
          <w:sz w:val="28"/>
          <w:szCs w:val="28"/>
        </w:rPr>
        <w:t xml:space="preserve">на подготовленный </w:t>
      </w:r>
      <w:r w:rsidRPr="00056ED2">
        <w:rPr>
          <w:sz w:val="28"/>
          <w:szCs w:val="28"/>
        </w:rPr>
        <w:t xml:space="preserve">заглубляемый </w:t>
      </w:r>
      <w:r w:rsidRPr="00005E50">
        <w:rPr>
          <w:sz w:val="28"/>
          <w:szCs w:val="28"/>
        </w:rPr>
        <w:t>ЖБ фундамент</w:t>
      </w:r>
      <w:r w:rsidRPr="00056ED2">
        <w:rPr>
          <w:sz w:val="28"/>
          <w:szCs w:val="28"/>
        </w:rPr>
        <w:t xml:space="preserve">; 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6ED2">
        <w:rPr>
          <w:sz w:val="28"/>
          <w:szCs w:val="28"/>
        </w:rPr>
        <w:t>стиль исполнения должен соответствовать стилю городской мебели и малых архитектурных форм, размещенных на территории общего пользования;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6ED2">
        <w:rPr>
          <w:sz w:val="28"/>
          <w:szCs w:val="28"/>
        </w:rPr>
        <w:t>стрелки и информационные поля в двустороннем исполнении.</w:t>
      </w:r>
    </w:p>
    <w:p w:rsidR="003B7412" w:rsidRPr="00056ED2" w:rsidRDefault="003B7412" w:rsidP="003B7412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 xml:space="preserve">Требования к размещению: 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056ED2">
        <w:rPr>
          <w:noProof/>
          <w:spacing w:val="2"/>
          <w:sz w:val="28"/>
          <w:szCs w:val="20"/>
        </w:rPr>
        <w:t>зона размещения: территория общего пользования, входные группы, места изменения трафика (маршрута);</w:t>
      </w:r>
    </w:p>
    <w:p w:rsidR="003B7412" w:rsidRPr="00056ED2" w:rsidRDefault="003B7412" w:rsidP="003B7412">
      <w:pPr>
        <w:widowControl w:val="0"/>
        <w:numPr>
          <w:ilvl w:val="0"/>
          <w:numId w:val="20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 xml:space="preserve">Требования к подсветке. 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Допускается внутренняя, точечно-направленная, эргономичная светодиодная подсветка с яркостью: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56ED2">
        <w:rPr>
          <w:sz w:val="28"/>
          <w:szCs w:val="28"/>
        </w:rPr>
        <w:lastRenderedPageBreak/>
        <w:t>для туристической зоны – категория 1:  30кд/м</w:t>
      </w:r>
      <w:proofErr w:type="gramStart"/>
      <w:r w:rsidRPr="00056ED2">
        <w:rPr>
          <w:sz w:val="28"/>
          <w:szCs w:val="28"/>
        </w:rPr>
        <w:t>2</w:t>
      </w:r>
      <w:proofErr w:type="gramEnd"/>
      <w:r w:rsidRPr="00056ED2">
        <w:rPr>
          <w:sz w:val="28"/>
          <w:szCs w:val="28"/>
        </w:rPr>
        <w:t>;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для нетуристической зоны – категория 1 или 2:  30 и 50 кд/м</w:t>
      </w:r>
      <w:proofErr w:type="gramStart"/>
      <w:r w:rsidRPr="00056ED2">
        <w:rPr>
          <w:sz w:val="28"/>
          <w:szCs w:val="28"/>
        </w:rPr>
        <w:t>2</w:t>
      </w:r>
      <w:proofErr w:type="gramEnd"/>
      <w:r w:rsidRPr="00056ED2">
        <w:rPr>
          <w:sz w:val="28"/>
          <w:szCs w:val="28"/>
        </w:rPr>
        <w:t xml:space="preserve"> соответственно. </w:t>
      </w:r>
    </w:p>
    <w:p w:rsidR="003B7412" w:rsidRPr="00056ED2" w:rsidRDefault="003B7412" w:rsidP="003B741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56ED2">
        <w:rPr>
          <w:sz w:val="28"/>
          <w:szCs w:val="28"/>
        </w:rPr>
        <w:t xml:space="preserve">Не допускается: </w:t>
      </w:r>
    </w:p>
    <w:p w:rsidR="003B7412" w:rsidRDefault="003B7412" w:rsidP="00056ED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применение элементов свечения с мерцанием.</w:t>
      </w:r>
    </w:p>
    <w:p w:rsidR="008575FD" w:rsidRDefault="008575F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5766" w:rsidRDefault="00015766" w:rsidP="00B16E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68D3" w:rsidRDefault="00B068D3" w:rsidP="00B068D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68D3" w:rsidRPr="003C7B04" w:rsidRDefault="00B068D3" w:rsidP="00B068D3">
      <w:pPr>
        <w:jc w:val="right"/>
      </w:pPr>
      <w:r w:rsidRPr="003C7B04">
        <w:t>Приложение №</w:t>
      </w:r>
      <w:r w:rsidR="004A00EF">
        <w:t xml:space="preserve"> </w:t>
      </w:r>
      <w:r w:rsidR="00B95E85">
        <w:t>11</w:t>
      </w:r>
    </w:p>
    <w:p w:rsidR="00B068D3" w:rsidRPr="003C7B04" w:rsidRDefault="00B068D3" w:rsidP="00B068D3">
      <w:pPr>
        <w:jc w:val="right"/>
      </w:pPr>
      <w:r w:rsidRPr="003C7B04">
        <w:t>к постановлению администрации</w:t>
      </w:r>
    </w:p>
    <w:p w:rsidR="00B068D3" w:rsidRPr="003C7B04" w:rsidRDefault="00B068D3" w:rsidP="00B068D3">
      <w:pPr>
        <w:jc w:val="right"/>
      </w:pPr>
      <w:r w:rsidRPr="003C7B04">
        <w:t>муниципального образования</w:t>
      </w:r>
    </w:p>
    <w:p w:rsidR="00B068D3" w:rsidRPr="003C7B04" w:rsidRDefault="00B068D3" w:rsidP="00B068D3">
      <w:pPr>
        <w:jc w:val="right"/>
      </w:pPr>
      <w:r w:rsidRPr="003C7B04">
        <w:t>«Светлогорский городской округ»</w:t>
      </w:r>
    </w:p>
    <w:p w:rsidR="00B068D3" w:rsidRPr="003C7B04" w:rsidRDefault="00B068D3" w:rsidP="00B068D3">
      <w:pPr>
        <w:jc w:val="right"/>
      </w:pPr>
      <w:r w:rsidRPr="003C7B04">
        <w:t>от «_____» __________ 202</w:t>
      </w:r>
      <w:r w:rsidR="004A00EF">
        <w:t xml:space="preserve">2 </w:t>
      </w:r>
      <w:r w:rsidRPr="003C7B04">
        <w:t>г. № ______</w:t>
      </w:r>
    </w:p>
    <w:p w:rsidR="00B068D3" w:rsidRPr="003C7B04" w:rsidRDefault="00B068D3" w:rsidP="00B068D3">
      <w:pPr>
        <w:jc w:val="center"/>
        <w:rPr>
          <w:sz w:val="28"/>
          <w:szCs w:val="28"/>
        </w:rPr>
      </w:pPr>
    </w:p>
    <w:p w:rsidR="00B068D3" w:rsidRPr="003C7B04" w:rsidRDefault="00B068D3" w:rsidP="00B068D3">
      <w:pPr>
        <w:jc w:val="center"/>
        <w:rPr>
          <w:sz w:val="28"/>
          <w:szCs w:val="28"/>
        </w:rPr>
      </w:pPr>
    </w:p>
    <w:p w:rsidR="00B068D3" w:rsidRPr="00EC7389" w:rsidRDefault="00B068D3" w:rsidP="00B068D3">
      <w:pPr>
        <w:jc w:val="center"/>
        <w:rPr>
          <w:b/>
          <w:bCs/>
          <w:sz w:val="28"/>
          <w:szCs w:val="28"/>
        </w:rPr>
      </w:pPr>
      <w:r w:rsidRPr="00EC7389">
        <w:rPr>
          <w:b/>
          <w:bCs/>
          <w:sz w:val="28"/>
          <w:szCs w:val="28"/>
        </w:rPr>
        <w:t xml:space="preserve">Требования к табличкам расписания движения пассажирского транспорта, размещаемым </w:t>
      </w:r>
      <w:r w:rsidRPr="00EC7389">
        <w:rPr>
          <w:b/>
          <w:bCs/>
          <w:sz w:val="28"/>
          <w:szCs w:val="26"/>
        </w:rPr>
        <w:t xml:space="preserve">на территории </w:t>
      </w:r>
      <w:r w:rsidRPr="00EC7389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B068D3" w:rsidRPr="00EC7389" w:rsidRDefault="00B068D3" w:rsidP="00B068D3">
      <w:pPr>
        <w:jc w:val="center"/>
        <w:rPr>
          <w:b/>
          <w:bCs/>
          <w:kern w:val="36"/>
          <w:sz w:val="28"/>
          <w:szCs w:val="26"/>
        </w:rPr>
      </w:pPr>
      <w:r w:rsidRPr="00EC7389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B068D3" w:rsidRPr="00EC7389" w:rsidRDefault="00B068D3" w:rsidP="00B068D3">
      <w:pPr>
        <w:ind w:firstLine="709"/>
        <w:jc w:val="both"/>
        <w:rPr>
          <w:bCs/>
          <w:sz w:val="28"/>
          <w:szCs w:val="28"/>
        </w:rPr>
      </w:pPr>
    </w:p>
    <w:p w:rsidR="00B068D3" w:rsidRPr="00371B8B" w:rsidRDefault="00B068D3" w:rsidP="00B068D3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C7389">
        <w:rPr>
          <w:sz w:val="28"/>
          <w:szCs w:val="28"/>
        </w:rPr>
        <w:t xml:space="preserve">На </w:t>
      </w:r>
      <w:r w:rsidRPr="00371B8B">
        <w:rPr>
          <w:sz w:val="28"/>
          <w:szCs w:val="28"/>
        </w:rPr>
        <w:t>территории Светлогорского городского округа допускаются к размещению (установке) расписания движения пассажирского транспорта в виде таблички в форме:</w:t>
      </w:r>
    </w:p>
    <w:p w:rsidR="00B068D3" w:rsidRPr="00371B8B" w:rsidRDefault="00B068D3" w:rsidP="00371B8B">
      <w:pPr>
        <w:pStyle w:val="aa"/>
        <w:widowControl w:val="0"/>
        <w:numPr>
          <w:ilvl w:val="0"/>
          <w:numId w:val="22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B8B">
        <w:rPr>
          <w:rFonts w:ascii="Times New Roman" w:hAnsi="Times New Roman" w:cs="Times New Roman"/>
          <w:sz w:val="28"/>
          <w:szCs w:val="28"/>
        </w:rPr>
        <w:t>информационной конструкции</w:t>
      </w:r>
      <w:r w:rsidR="00371B8B" w:rsidRPr="00371B8B">
        <w:rPr>
          <w:rFonts w:ascii="Times New Roman" w:hAnsi="Times New Roman" w:cs="Times New Roman"/>
          <w:sz w:val="28"/>
          <w:szCs w:val="28"/>
        </w:rPr>
        <w:t xml:space="preserve"> (без информации, носящей рекламный характер).</w:t>
      </w:r>
    </w:p>
    <w:p w:rsidR="00B068D3" w:rsidRPr="00EC7389" w:rsidRDefault="00B068D3" w:rsidP="00B068D3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C7389">
        <w:rPr>
          <w:sz w:val="28"/>
          <w:szCs w:val="28"/>
        </w:rPr>
        <w:t xml:space="preserve">Образцы </w:t>
      </w:r>
      <w:bookmarkStart w:id="46" w:name="_Hlk95594867"/>
      <w:r w:rsidRPr="00EC7389">
        <w:rPr>
          <w:sz w:val="28"/>
          <w:szCs w:val="28"/>
        </w:rPr>
        <w:t>табличек расписания движения пассажирского транспорта</w:t>
      </w:r>
      <w:bookmarkEnd w:id="46"/>
      <w:r w:rsidRPr="00EC7389">
        <w:rPr>
          <w:sz w:val="28"/>
          <w:szCs w:val="28"/>
        </w:rPr>
        <w:t xml:space="preserve"> для размещения:</w:t>
      </w:r>
    </w:p>
    <w:p w:rsidR="00B068D3" w:rsidRPr="00EC7389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16"/>
          <w:szCs w:val="16"/>
        </w:rPr>
      </w:pPr>
    </w:p>
    <w:p w:rsidR="00B068D3" w:rsidRPr="00EC7389" w:rsidRDefault="00B068D3" w:rsidP="00B068D3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389">
        <w:rPr>
          <w:rFonts w:ascii="Times New Roman" w:hAnsi="Times New Roman" w:cs="Times New Roman"/>
          <w:sz w:val="28"/>
          <w:szCs w:val="28"/>
        </w:rPr>
        <w:t>в туристической и не туристической зонах:</w:t>
      </w:r>
    </w:p>
    <w:p w:rsidR="00B068D3" w:rsidRPr="00D0638C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68D3" w:rsidRPr="003C7B04" w:rsidRDefault="00B068D3" w:rsidP="00B068D3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1429" w:hanging="1429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31809" cy="3053413"/>
            <wp:effectExtent l="0" t="0" r="0" b="0"/>
            <wp:docPr id="24" name="Рисунок 36" descr="bus_time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_timetable.jpg"/>
                    <pic:cNvPicPr/>
                  </pic:nvPicPr>
                  <pic:blipFill>
                    <a:blip r:embed="rId48" cstate="print"/>
                    <a:srcRect r="3516"/>
                    <a:stretch>
                      <a:fillRect/>
                    </a:stretch>
                  </pic:blipFill>
                  <pic:spPr>
                    <a:xfrm>
                      <a:off x="0" y="0"/>
                      <a:ext cx="5445030" cy="30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D3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16"/>
          <w:szCs w:val="16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2878" cy="2305651"/>
            <wp:effectExtent l="0" t="0" r="0" b="0"/>
            <wp:docPr id="43" name="Рисунок 42" descr="bus_timetab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_timetable_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35" cy="23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8D3" w:rsidRPr="00E604A1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16"/>
          <w:szCs w:val="16"/>
        </w:rPr>
      </w:pPr>
      <w:r w:rsidRPr="003C7B04">
        <w:rPr>
          <w:noProof/>
          <w:sz w:val="28"/>
          <w:szCs w:val="28"/>
        </w:rPr>
        <w:t xml:space="preserve">         </w:t>
      </w:r>
    </w:p>
    <w:p w:rsidR="00B068D3" w:rsidRPr="00EC7389" w:rsidRDefault="00B068D3" w:rsidP="001B2C1F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EC7389">
        <w:rPr>
          <w:sz w:val="28"/>
          <w:szCs w:val="28"/>
        </w:rPr>
        <w:t>Предельные параметры для размещения (установки) табличек расписания движения пассажирского транспорта в туристической и нетуристических зонах:</w:t>
      </w:r>
    </w:p>
    <w:p w:rsidR="00B068D3" w:rsidRPr="00EC7389" w:rsidRDefault="00B068D3" w:rsidP="00B068D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C7389">
        <w:rPr>
          <w:sz w:val="28"/>
          <w:szCs w:val="28"/>
        </w:rPr>
        <w:t>не менее 0,29 м на 0,42 м и не более 0,5 м на 0,8 м;</w:t>
      </w:r>
    </w:p>
    <w:p w:rsidR="00B068D3" w:rsidRPr="002943E9" w:rsidRDefault="00B068D3" w:rsidP="00B068D3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8"/>
        </w:rPr>
      </w:pPr>
      <w:r w:rsidRPr="002943E9">
        <w:rPr>
          <w:noProof/>
          <w:sz w:val="28"/>
          <w:szCs w:val="28"/>
        </w:rPr>
        <w:t xml:space="preserve">Высота от уровня земли до нижнего края – не менее </w:t>
      </w:r>
      <w:r w:rsidR="002943E9" w:rsidRPr="002943E9">
        <w:rPr>
          <w:noProof/>
          <w:sz w:val="28"/>
          <w:szCs w:val="28"/>
        </w:rPr>
        <w:t>1,1</w:t>
      </w:r>
      <w:r w:rsidRPr="002943E9">
        <w:rPr>
          <w:noProof/>
          <w:sz w:val="28"/>
          <w:szCs w:val="28"/>
        </w:rPr>
        <w:t xml:space="preserve"> и не более более </w:t>
      </w:r>
      <w:r w:rsidR="002943E9" w:rsidRPr="002943E9">
        <w:rPr>
          <w:noProof/>
          <w:sz w:val="28"/>
          <w:szCs w:val="28"/>
        </w:rPr>
        <w:t>2,2</w:t>
      </w:r>
      <w:r w:rsidRPr="002943E9">
        <w:rPr>
          <w:noProof/>
          <w:sz w:val="28"/>
          <w:szCs w:val="28"/>
        </w:rPr>
        <w:t xml:space="preserve"> м.</w:t>
      </w:r>
    </w:p>
    <w:p w:rsidR="00B068D3" w:rsidRPr="003F16A1" w:rsidRDefault="00B068D3" w:rsidP="00B068D3">
      <w:pPr>
        <w:widowControl w:val="0"/>
        <w:numPr>
          <w:ilvl w:val="1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Требования к изготовлению:</w:t>
      </w:r>
    </w:p>
    <w:p w:rsidR="00B068D3" w:rsidRPr="003C7B04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внешний вид: по образцу;</w:t>
      </w:r>
    </w:p>
    <w:p w:rsidR="00B068D3" w:rsidRPr="00363DFD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табличкам расписания движения пассажирского транспорта;</w:t>
      </w:r>
    </w:p>
    <w:p w:rsidR="00B068D3" w:rsidRPr="00363DFD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 xml:space="preserve">цветовое решение: цвет таблички – желтый или белый, цвет шрифта – черный; </w:t>
      </w:r>
    </w:p>
    <w:p w:rsidR="00B068D3" w:rsidRPr="00363DFD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цифры и надписи согласно </w:t>
      </w:r>
      <w:hyperlink r:id="rId50" w:anchor="7D20K3" w:history="1">
        <w:r w:rsidRPr="00363DFD">
          <w:rPr>
            <w:noProof/>
            <w:spacing w:val="2"/>
            <w:szCs w:val="20"/>
          </w:rPr>
          <w:t>ГОСТ 10807</w:t>
        </w:r>
      </w:hyperlink>
      <w:r w:rsidRPr="00363DFD">
        <w:rPr>
          <w:noProof/>
          <w:spacing w:val="2"/>
          <w:sz w:val="28"/>
          <w:szCs w:val="20"/>
        </w:rPr>
        <w:t>.</w:t>
      </w:r>
    </w:p>
    <w:p w:rsidR="00B068D3" w:rsidRPr="00363DFD" w:rsidRDefault="00B068D3" w:rsidP="001B2C1F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Требования к материалам:</w:t>
      </w:r>
    </w:p>
    <w:p w:rsidR="00B068D3" w:rsidRPr="00363DFD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для туристической и нетуристических зон –  оргстекло, композитные материалы, металл с антикорозийными свойствами или защитным покрытием;</w:t>
      </w:r>
    </w:p>
    <w:p w:rsidR="00B068D3" w:rsidRPr="00363DFD" w:rsidRDefault="00B068D3" w:rsidP="001B2C1F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Особенности исполнения:</w:t>
      </w:r>
    </w:p>
    <w:p w:rsidR="00B068D3" w:rsidRPr="00363DFD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способ нанесения текста: прямая печать, плоттерная или лазерная резка, фрезеровка, оклейка виниловой самоклеящейся цветной пленкой (в том числе светоотражающей);</w:t>
      </w:r>
    </w:p>
    <w:p w:rsidR="00B068D3" w:rsidRPr="00363DFD" w:rsidRDefault="00B068D3" w:rsidP="00B068D3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размеры информационных надписей на табличках остановочных пунктов должны обеспечивать читаемость изображения информации с расстояния до 3 м;</w:t>
      </w:r>
    </w:p>
    <w:p w:rsidR="00B068D3" w:rsidRPr="00363DFD" w:rsidRDefault="00B068D3" w:rsidP="00B068D3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63DFD">
        <w:rPr>
          <w:sz w:val="28"/>
          <w:szCs w:val="28"/>
        </w:rPr>
        <w:t xml:space="preserve">Требования к размещению: </w:t>
      </w:r>
    </w:p>
    <w:p w:rsidR="00B068D3" w:rsidRPr="00363DFD" w:rsidRDefault="00B068D3" w:rsidP="00363DFD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зона размещения: остановочные пункты ожидания общественного транспорта</w:t>
      </w:r>
      <w:r w:rsidR="00363DFD">
        <w:rPr>
          <w:noProof/>
          <w:spacing w:val="2"/>
          <w:sz w:val="28"/>
          <w:szCs w:val="20"/>
        </w:rPr>
        <w:t>;</w:t>
      </w:r>
    </w:p>
    <w:p w:rsidR="00B068D3" w:rsidRPr="00363DFD" w:rsidRDefault="00B068D3" w:rsidP="00B068D3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63DFD">
        <w:rPr>
          <w:noProof/>
          <w:spacing w:val="2"/>
          <w:sz w:val="28"/>
          <w:szCs w:val="20"/>
        </w:rPr>
        <w:t>монтаж с учетом комфортной доступности информации.</w:t>
      </w:r>
    </w:p>
    <w:p w:rsidR="00B068D3" w:rsidRPr="002125F6" w:rsidRDefault="00B068D3" w:rsidP="001B2C1F">
      <w:pPr>
        <w:widowControl w:val="0"/>
        <w:numPr>
          <w:ilvl w:val="0"/>
          <w:numId w:val="2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63DFD">
        <w:rPr>
          <w:sz w:val="28"/>
          <w:szCs w:val="28"/>
        </w:rPr>
        <w:t xml:space="preserve">Требования </w:t>
      </w:r>
      <w:r w:rsidRPr="002125F6">
        <w:rPr>
          <w:sz w:val="28"/>
          <w:szCs w:val="28"/>
        </w:rPr>
        <w:t xml:space="preserve">к подсветке. </w:t>
      </w:r>
    </w:p>
    <w:p w:rsidR="00B068D3" w:rsidRPr="002125F6" w:rsidRDefault="00B068D3" w:rsidP="00B068D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25F6">
        <w:rPr>
          <w:sz w:val="28"/>
          <w:szCs w:val="28"/>
        </w:rPr>
        <w:t>Допускается точечно-направленная подсветка с яркостью:</w:t>
      </w:r>
    </w:p>
    <w:p w:rsidR="00B068D3" w:rsidRPr="002125F6" w:rsidRDefault="00B068D3" w:rsidP="00363DF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125F6">
        <w:rPr>
          <w:sz w:val="28"/>
          <w:szCs w:val="28"/>
        </w:rPr>
        <w:t>для туристической и нетуристической зон – категория 1:  30кд/м</w:t>
      </w:r>
      <w:proofErr w:type="gramStart"/>
      <w:r w:rsidRPr="002125F6">
        <w:rPr>
          <w:sz w:val="28"/>
          <w:szCs w:val="28"/>
        </w:rPr>
        <w:t>2</w:t>
      </w:r>
      <w:proofErr w:type="gramEnd"/>
      <w:r w:rsidRPr="002125F6">
        <w:rPr>
          <w:sz w:val="28"/>
          <w:szCs w:val="28"/>
        </w:rPr>
        <w:t>.</w:t>
      </w:r>
    </w:p>
    <w:p w:rsidR="00B068D3" w:rsidRPr="002125F6" w:rsidRDefault="00B068D3" w:rsidP="00B068D3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125F6">
        <w:rPr>
          <w:sz w:val="28"/>
          <w:szCs w:val="28"/>
        </w:rPr>
        <w:t xml:space="preserve">Не допускается: </w:t>
      </w:r>
    </w:p>
    <w:p w:rsidR="00B068D3" w:rsidRPr="002125F6" w:rsidRDefault="00B068D3" w:rsidP="00363DF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125F6">
        <w:rPr>
          <w:sz w:val="28"/>
          <w:szCs w:val="28"/>
        </w:rPr>
        <w:t>применение элементов свечения с мерцанием.</w:t>
      </w:r>
    </w:p>
    <w:p w:rsidR="00A37145" w:rsidRDefault="00A37145" w:rsidP="00B16E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76ABC" w:rsidRDefault="00476ABC" w:rsidP="00B16E2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476ABC" w:rsidRDefault="00476ABC">
      <w:pPr>
        <w:spacing w:after="200" w:line="276" w:lineRule="auto"/>
      </w:pPr>
    </w:p>
    <w:p w:rsidR="00476ABC" w:rsidRPr="003C7B04" w:rsidRDefault="00476ABC" w:rsidP="00476ABC">
      <w:pPr>
        <w:jc w:val="right"/>
      </w:pPr>
      <w:r w:rsidRPr="003C7B04">
        <w:lastRenderedPageBreak/>
        <w:t>Приложение №</w:t>
      </w:r>
      <w:r w:rsidR="004A00EF">
        <w:t xml:space="preserve"> </w:t>
      </w:r>
      <w:r w:rsidR="00B95E85">
        <w:t>12</w:t>
      </w:r>
    </w:p>
    <w:p w:rsidR="00476ABC" w:rsidRPr="003C7B04" w:rsidRDefault="00476ABC" w:rsidP="00476ABC">
      <w:pPr>
        <w:jc w:val="right"/>
      </w:pPr>
      <w:r w:rsidRPr="003C7B04">
        <w:t>к постановлению администрации</w:t>
      </w:r>
    </w:p>
    <w:p w:rsidR="00476ABC" w:rsidRPr="003C7B04" w:rsidRDefault="00476ABC" w:rsidP="00476ABC">
      <w:pPr>
        <w:jc w:val="right"/>
      </w:pPr>
      <w:r w:rsidRPr="003C7B04">
        <w:t>муниципального образования</w:t>
      </w:r>
    </w:p>
    <w:p w:rsidR="00476ABC" w:rsidRPr="003C7B04" w:rsidRDefault="00476ABC" w:rsidP="00476ABC">
      <w:pPr>
        <w:jc w:val="right"/>
      </w:pPr>
      <w:r w:rsidRPr="003C7B04">
        <w:t>«Светлогорский городской округ»</w:t>
      </w:r>
    </w:p>
    <w:p w:rsidR="00476ABC" w:rsidRPr="003C7B04" w:rsidRDefault="00476ABC" w:rsidP="00476ABC">
      <w:pPr>
        <w:jc w:val="right"/>
      </w:pPr>
      <w:r w:rsidRPr="003C7B04">
        <w:t>от «_____» __________ 202</w:t>
      </w:r>
      <w:r w:rsidR="004A00EF">
        <w:t xml:space="preserve">2 </w:t>
      </w:r>
      <w:r w:rsidRPr="003C7B04">
        <w:t>г. № ______</w:t>
      </w:r>
    </w:p>
    <w:p w:rsidR="00476ABC" w:rsidRPr="003C7B04" w:rsidRDefault="00476ABC" w:rsidP="00476ABC">
      <w:pPr>
        <w:jc w:val="center"/>
        <w:rPr>
          <w:sz w:val="28"/>
          <w:szCs w:val="28"/>
        </w:rPr>
      </w:pPr>
    </w:p>
    <w:p w:rsidR="00476ABC" w:rsidRPr="001C5A6B" w:rsidRDefault="00476ABC" w:rsidP="00476ABC">
      <w:pPr>
        <w:jc w:val="center"/>
        <w:rPr>
          <w:sz w:val="28"/>
          <w:szCs w:val="28"/>
        </w:rPr>
      </w:pPr>
    </w:p>
    <w:p w:rsidR="00476ABC" w:rsidRPr="001C5A6B" w:rsidRDefault="00476ABC" w:rsidP="00476ABC">
      <w:pPr>
        <w:jc w:val="center"/>
        <w:rPr>
          <w:b/>
          <w:bCs/>
          <w:sz w:val="28"/>
          <w:szCs w:val="28"/>
        </w:rPr>
      </w:pPr>
      <w:r w:rsidRPr="001C5A6B">
        <w:rPr>
          <w:b/>
          <w:bCs/>
          <w:sz w:val="28"/>
          <w:szCs w:val="28"/>
        </w:rPr>
        <w:t xml:space="preserve">Требования к информационным конструкциям о проведении (выполнении) строительных, дорожных, аварийных и других работ, размещаемым </w:t>
      </w:r>
      <w:r w:rsidRPr="001C5A6B">
        <w:rPr>
          <w:b/>
          <w:bCs/>
          <w:sz w:val="28"/>
          <w:szCs w:val="26"/>
        </w:rPr>
        <w:t xml:space="preserve">на территории </w:t>
      </w:r>
      <w:r w:rsidRPr="001C5A6B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476ABC" w:rsidRPr="001C5A6B" w:rsidRDefault="00476ABC" w:rsidP="00476ABC">
      <w:pPr>
        <w:jc w:val="center"/>
        <w:rPr>
          <w:b/>
          <w:bCs/>
          <w:kern w:val="36"/>
          <w:sz w:val="28"/>
          <w:szCs w:val="26"/>
        </w:rPr>
      </w:pPr>
      <w:r w:rsidRPr="001C5A6B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476ABC" w:rsidRPr="001C5A6B" w:rsidRDefault="00476ABC" w:rsidP="00476ABC">
      <w:pPr>
        <w:ind w:firstLine="709"/>
        <w:jc w:val="both"/>
        <w:rPr>
          <w:bCs/>
          <w:sz w:val="28"/>
          <w:szCs w:val="28"/>
        </w:rPr>
      </w:pPr>
    </w:p>
    <w:p w:rsidR="00476ABC" w:rsidRPr="001C5A6B" w:rsidRDefault="00476ABC" w:rsidP="00476ABC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1C5A6B">
        <w:rPr>
          <w:sz w:val="28"/>
          <w:szCs w:val="28"/>
        </w:rPr>
        <w:t>На территории Светлогорского городского округа допускаются к размещению (установке) информационные конструкции о проведении (выполнении) строительных, дорожных, аварийных и других работ в виде информационных щитов и (или) стендов (далее – информационный строительный щит) в форме:</w:t>
      </w:r>
    </w:p>
    <w:p w:rsidR="00476ABC" w:rsidRPr="001C5A6B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5A6B">
        <w:rPr>
          <w:sz w:val="28"/>
          <w:szCs w:val="28"/>
        </w:rPr>
        <w:t>информационной конструкции</w:t>
      </w:r>
      <w:r w:rsidR="00371B8B">
        <w:rPr>
          <w:sz w:val="28"/>
          <w:szCs w:val="28"/>
        </w:rPr>
        <w:t xml:space="preserve"> </w:t>
      </w:r>
      <w:r w:rsidR="00371B8B" w:rsidRPr="00371B8B">
        <w:rPr>
          <w:sz w:val="28"/>
          <w:szCs w:val="28"/>
        </w:rPr>
        <w:t>(без информации, носящей рекламный характер).</w:t>
      </w:r>
    </w:p>
    <w:p w:rsidR="00476ABC" w:rsidRPr="001C5A6B" w:rsidRDefault="00476ABC" w:rsidP="00476ABC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1C5A6B">
        <w:rPr>
          <w:sz w:val="28"/>
          <w:szCs w:val="28"/>
        </w:rPr>
        <w:t>Образцы, схема размещения информации на информационном строительном щите и (или) стенде для размещения:</w:t>
      </w:r>
    </w:p>
    <w:p w:rsidR="009907E7" w:rsidRDefault="00476ABC" w:rsidP="003F4A70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noProof/>
        </w:rPr>
      </w:pPr>
      <w:r w:rsidRPr="001C5A6B">
        <w:rPr>
          <w:noProof/>
          <w:sz w:val="28"/>
          <w:szCs w:val="28"/>
        </w:rPr>
        <w:drawing>
          <wp:inline distT="0" distB="0" distL="0" distR="0">
            <wp:extent cx="4623457" cy="3029803"/>
            <wp:effectExtent l="0" t="0" r="5715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379" t="5464" r="8648" b="5185"/>
                    <a:stretch/>
                  </pic:blipFill>
                  <pic:spPr bwMode="auto">
                    <a:xfrm>
                      <a:off x="0" y="0"/>
                      <a:ext cx="4637700" cy="303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F4A70">
        <w:rPr>
          <w:noProof/>
        </w:rPr>
        <w:t xml:space="preserve">  </w:t>
      </w:r>
    </w:p>
    <w:p w:rsidR="009907E7" w:rsidRDefault="009907E7" w:rsidP="003F4A70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noProof/>
        </w:rPr>
      </w:pPr>
    </w:p>
    <w:p w:rsidR="00476ABC" w:rsidRDefault="00476ABC" w:rsidP="003F4A70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1C5A6B">
        <w:rPr>
          <w:noProof/>
        </w:rPr>
        <w:drawing>
          <wp:inline distT="0" distB="0" distL="0" distR="0">
            <wp:extent cx="4604289" cy="2456597"/>
            <wp:effectExtent l="0" t="0" r="6350" b="1270"/>
            <wp:docPr id="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085" t="33288" r="14892" b="19447"/>
                    <a:stretch/>
                  </pic:blipFill>
                  <pic:spPr bwMode="auto">
                    <a:xfrm>
                      <a:off x="0" y="0"/>
                      <a:ext cx="4686311" cy="25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07E7" w:rsidRPr="00A40564" w:rsidRDefault="009907E7" w:rsidP="003F4A70">
      <w:pPr>
        <w:widowControl w:val="0"/>
        <w:tabs>
          <w:tab w:val="left" w:pos="1418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76ABC" w:rsidRPr="001C5A6B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sz w:val="16"/>
          <w:szCs w:val="16"/>
        </w:rPr>
      </w:pPr>
      <w:r w:rsidRPr="001C5A6B">
        <w:rPr>
          <w:noProof/>
          <w:sz w:val="28"/>
          <w:szCs w:val="28"/>
        </w:rPr>
        <w:t xml:space="preserve">         </w:t>
      </w:r>
    </w:p>
    <w:p w:rsidR="00476ABC" w:rsidRPr="00476ABC" w:rsidRDefault="00476ABC" w:rsidP="001B2C1F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476ABC">
        <w:rPr>
          <w:sz w:val="28"/>
          <w:szCs w:val="28"/>
        </w:rPr>
        <w:t>Предельные параметры для размещения (установки) информационных строительных щитов в туристической и нетуристических зонах:</w:t>
      </w:r>
    </w:p>
    <w:p w:rsidR="00476ABC" w:rsidRPr="00476ABC" w:rsidRDefault="00476ABC" w:rsidP="00476AB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6ABC">
        <w:rPr>
          <w:sz w:val="28"/>
          <w:szCs w:val="28"/>
        </w:rPr>
        <w:t>не менее 1 м на 0,6 м и не более 2 м на 1,5 м.</w:t>
      </w:r>
      <w:r w:rsidRPr="00476ABC">
        <w:rPr>
          <w:sz w:val="28"/>
          <w:szCs w:val="28"/>
          <w:shd w:val="clear" w:color="auto" w:fill="FFFFFF"/>
        </w:rPr>
        <w:t xml:space="preserve"> </w:t>
      </w:r>
    </w:p>
    <w:p w:rsidR="00476ABC" w:rsidRPr="00476ABC" w:rsidRDefault="00476ABC" w:rsidP="001B2C1F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476ABC">
        <w:rPr>
          <w:sz w:val="28"/>
          <w:szCs w:val="28"/>
        </w:rPr>
        <w:t>Требования к изготовлению:</w:t>
      </w:r>
    </w:p>
    <w:p w:rsidR="00476ABC" w:rsidRPr="00476ABC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476ABC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476ABC" w:rsidRPr="00476ABC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476ABC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информационным строительным щитам;</w:t>
      </w:r>
    </w:p>
    <w:p w:rsidR="00476ABC" w:rsidRPr="00476ABC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476ABC">
        <w:rPr>
          <w:noProof/>
          <w:spacing w:val="2"/>
          <w:sz w:val="28"/>
          <w:szCs w:val="20"/>
        </w:rPr>
        <w:t>цветовое решение: согласно общим требованиям и особенностям исполнения;</w:t>
      </w:r>
    </w:p>
    <w:p w:rsidR="00476ABC" w:rsidRPr="002943E9" w:rsidRDefault="00476ABC" w:rsidP="00476ABC">
      <w:pPr>
        <w:pStyle w:val="aa"/>
        <w:widowControl w:val="0"/>
        <w:tabs>
          <w:tab w:val="left" w:pos="426"/>
          <w:tab w:val="left" w:pos="851"/>
          <w:tab w:val="left" w:pos="993"/>
          <w:tab w:val="left" w:pos="1276"/>
          <w:tab w:val="left" w:pos="1418"/>
          <w:tab w:val="left" w:pos="170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943E9">
        <w:rPr>
          <w:rFonts w:ascii="Times New Roman" w:hAnsi="Times New Roman" w:cs="Times New Roman"/>
          <w:noProof/>
          <w:spacing w:val="2"/>
          <w:sz w:val="28"/>
          <w:szCs w:val="20"/>
        </w:rPr>
        <w:t xml:space="preserve">основные цвета: </w:t>
      </w:r>
      <w:r w:rsidRPr="002943E9">
        <w:rPr>
          <w:rFonts w:ascii="Times New Roman" w:hAnsi="Times New Roman" w:cs="Times New Roman"/>
          <w:sz w:val="28"/>
          <w:szCs w:val="28"/>
        </w:rPr>
        <w:t xml:space="preserve">желтый/ белый; </w:t>
      </w:r>
      <w:r w:rsidRPr="002943E9">
        <w:rPr>
          <w:rFonts w:ascii="Times New Roman" w:hAnsi="Times New Roman" w:cs="Times New Roman"/>
          <w:sz w:val="28"/>
          <w:szCs w:val="28"/>
          <w:shd w:val="clear" w:color="auto" w:fill="FFFFFF"/>
        </w:rPr>
        <w:t>на светоотражающем желтом фоне</w:t>
      </w:r>
      <w:r w:rsidRPr="002943E9">
        <w:rPr>
          <w:rFonts w:ascii="Times New Roman" w:hAnsi="Times New Roman" w:cs="Times New Roman"/>
          <w:noProof/>
          <w:spacing w:val="2"/>
          <w:sz w:val="28"/>
          <w:szCs w:val="20"/>
        </w:rPr>
        <w:t>;</w:t>
      </w:r>
    </w:p>
    <w:p w:rsidR="00476ABC" w:rsidRPr="00476ABC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bookmarkStart w:id="47" w:name="_Hlk95680892"/>
      <w:r w:rsidRPr="00476ABC">
        <w:rPr>
          <w:noProof/>
          <w:spacing w:val="2"/>
          <w:sz w:val="28"/>
          <w:szCs w:val="20"/>
        </w:rPr>
        <w:t>шрифты: согласно общим требованиям;</w:t>
      </w:r>
    </w:p>
    <w:bookmarkEnd w:id="47"/>
    <w:p w:rsidR="00476ABC" w:rsidRPr="00476ABC" w:rsidRDefault="00476ABC" w:rsidP="001B2C1F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476ABC">
        <w:rPr>
          <w:noProof/>
          <w:spacing w:val="2"/>
          <w:sz w:val="28"/>
          <w:szCs w:val="20"/>
        </w:rPr>
        <w:t>Требования к материалам:</w:t>
      </w:r>
    </w:p>
    <w:p w:rsidR="00476ABC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76ABC">
        <w:rPr>
          <w:sz w:val="28"/>
          <w:szCs w:val="28"/>
        </w:rPr>
        <w:t>информационного поля - алюминиевый композитный материал, ПВХ, полистирол или акрил толщиной не</w:t>
      </w:r>
      <w:r>
        <w:rPr>
          <w:sz w:val="28"/>
          <w:szCs w:val="28"/>
        </w:rPr>
        <w:t xml:space="preserve"> менее 3,0 мм;</w:t>
      </w:r>
    </w:p>
    <w:p w:rsidR="00476ABC" w:rsidRPr="00B67B5A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D26">
        <w:rPr>
          <w:sz w:val="28"/>
          <w:szCs w:val="28"/>
        </w:rPr>
        <w:t>конструкци</w:t>
      </w:r>
      <w:r>
        <w:rPr>
          <w:sz w:val="28"/>
          <w:szCs w:val="28"/>
        </w:rPr>
        <w:t>и</w:t>
      </w:r>
      <w:r w:rsidRPr="009B4D26">
        <w:rPr>
          <w:sz w:val="28"/>
          <w:szCs w:val="28"/>
        </w:rPr>
        <w:t xml:space="preserve"> </w:t>
      </w:r>
      <w:r w:rsidRPr="00B67B5A">
        <w:rPr>
          <w:sz w:val="28"/>
          <w:szCs w:val="28"/>
        </w:rPr>
        <w:t>стенда – металл, профильная труба;</w:t>
      </w:r>
    </w:p>
    <w:p w:rsidR="00476ABC" w:rsidRPr="00B67B5A" w:rsidRDefault="00476ABC" w:rsidP="001B2C1F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B67B5A">
        <w:rPr>
          <w:noProof/>
          <w:spacing w:val="2"/>
          <w:sz w:val="28"/>
          <w:szCs w:val="20"/>
        </w:rPr>
        <w:t>Особенности исполнения:</w:t>
      </w:r>
    </w:p>
    <w:p w:rsidR="00476ABC" w:rsidRPr="00B67B5A" w:rsidRDefault="00A40564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7B5A">
        <w:rPr>
          <w:noProof/>
          <w:spacing w:val="2"/>
          <w:sz w:val="28"/>
          <w:szCs w:val="20"/>
        </w:rPr>
        <w:t>с</w:t>
      </w:r>
      <w:r w:rsidR="00476ABC" w:rsidRPr="00B67B5A">
        <w:rPr>
          <w:noProof/>
          <w:spacing w:val="2"/>
          <w:sz w:val="28"/>
          <w:szCs w:val="20"/>
        </w:rPr>
        <w:t xml:space="preserve">пособ нанесения текста: </w:t>
      </w:r>
      <w:r w:rsidR="00476ABC" w:rsidRPr="00B67B5A">
        <w:rPr>
          <w:sz w:val="28"/>
          <w:szCs w:val="28"/>
        </w:rPr>
        <w:t xml:space="preserve">ультрафиолетовая прямая печать, </w:t>
      </w:r>
      <w:proofErr w:type="spellStart"/>
      <w:r w:rsidR="00476ABC" w:rsidRPr="00B67B5A">
        <w:rPr>
          <w:sz w:val="28"/>
          <w:szCs w:val="28"/>
        </w:rPr>
        <w:t>плоттерная</w:t>
      </w:r>
      <w:proofErr w:type="spellEnd"/>
      <w:r w:rsidR="00476ABC" w:rsidRPr="00B67B5A">
        <w:rPr>
          <w:sz w:val="28"/>
          <w:szCs w:val="28"/>
        </w:rPr>
        <w:t xml:space="preserve"> или лазерная резка, фрезеровка, оклейка виниловой самоклеящейся цветной пленкой (в том числе светоотражающей);</w:t>
      </w:r>
    </w:p>
    <w:p w:rsidR="00476ABC" w:rsidRPr="00B67B5A" w:rsidRDefault="00476ABC" w:rsidP="00476AB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B67B5A">
        <w:rPr>
          <w:noProof/>
          <w:spacing w:val="2"/>
          <w:sz w:val="28"/>
          <w:szCs w:val="20"/>
        </w:rPr>
        <w:t>Обязательные сведения:</w:t>
      </w:r>
    </w:p>
    <w:p w:rsidR="00476ABC" w:rsidRPr="00B67B5A" w:rsidRDefault="00476ABC" w:rsidP="00476ABC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>название объекта</w:t>
      </w:r>
      <w:r w:rsidRPr="00B67B5A">
        <w:rPr>
          <w:rFonts w:ascii="Times New Roman" w:hAnsi="Times New Roman"/>
          <w:sz w:val="28"/>
          <w:szCs w:val="28"/>
          <w:lang w:val="en-US"/>
        </w:rPr>
        <w:t>/</w:t>
      </w:r>
      <w:r w:rsidRPr="00B67B5A">
        <w:rPr>
          <w:rFonts w:ascii="Times New Roman" w:hAnsi="Times New Roman"/>
          <w:sz w:val="28"/>
          <w:szCs w:val="28"/>
        </w:rPr>
        <w:t>работ</w:t>
      </w:r>
      <w:r w:rsidRPr="00B67B5A">
        <w:rPr>
          <w:rFonts w:ascii="Times New Roman" w:hAnsi="Times New Roman"/>
          <w:sz w:val="28"/>
          <w:szCs w:val="28"/>
          <w:lang w:val="en-US"/>
        </w:rPr>
        <w:t>;</w:t>
      </w:r>
    </w:p>
    <w:p w:rsidR="00476ABC" w:rsidRPr="00B67B5A" w:rsidRDefault="004504F9" w:rsidP="00476ABC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 xml:space="preserve">наименование </w:t>
      </w:r>
      <w:r w:rsidR="00476ABC" w:rsidRPr="00B67B5A">
        <w:rPr>
          <w:rFonts w:ascii="Times New Roman" w:hAnsi="Times New Roman"/>
          <w:sz w:val="28"/>
          <w:szCs w:val="28"/>
        </w:rPr>
        <w:t>заказчик</w:t>
      </w:r>
      <w:r w:rsidRPr="00B67B5A">
        <w:rPr>
          <w:rFonts w:ascii="Times New Roman" w:hAnsi="Times New Roman"/>
          <w:sz w:val="28"/>
          <w:szCs w:val="28"/>
        </w:rPr>
        <w:t>а</w:t>
      </w:r>
      <w:r w:rsidR="00476ABC" w:rsidRPr="00B67B5A">
        <w:rPr>
          <w:rFonts w:ascii="Times New Roman" w:hAnsi="Times New Roman"/>
          <w:sz w:val="28"/>
          <w:szCs w:val="28"/>
          <w:lang w:val="en-US"/>
        </w:rPr>
        <w:t>;</w:t>
      </w:r>
    </w:p>
    <w:p w:rsidR="00476ABC" w:rsidRPr="00B67B5A" w:rsidRDefault="00476ABC" w:rsidP="00476ABC">
      <w:pPr>
        <w:numPr>
          <w:ilvl w:val="0"/>
          <w:numId w:val="30"/>
        </w:numPr>
        <w:tabs>
          <w:tab w:val="left" w:pos="993"/>
        </w:tabs>
        <w:spacing w:before="100" w:beforeAutospacing="1" w:after="100" w:afterAutospacing="1"/>
        <w:ind w:left="0" w:firstLine="709"/>
        <w:jc w:val="both"/>
        <w:rPr>
          <w:sz w:val="28"/>
          <w:szCs w:val="28"/>
        </w:rPr>
      </w:pPr>
      <w:r w:rsidRPr="00B67B5A">
        <w:rPr>
          <w:sz w:val="28"/>
          <w:szCs w:val="28"/>
        </w:rPr>
        <w:t xml:space="preserve">контактные данные </w:t>
      </w:r>
      <w:r w:rsidR="00682629" w:rsidRPr="00B67B5A">
        <w:rPr>
          <w:sz w:val="28"/>
          <w:szCs w:val="28"/>
        </w:rPr>
        <w:t xml:space="preserve">представителя </w:t>
      </w:r>
      <w:r w:rsidRPr="00B67B5A">
        <w:rPr>
          <w:sz w:val="28"/>
          <w:szCs w:val="28"/>
        </w:rPr>
        <w:t>заказчика (</w:t>
      </w:r>
      <w:r w:rsidR="00F97888" w:rsidRPr="00B67B5A">
        <w:rPr>
          <w:sz w:val="28"/>
          <w:szCs w:val="28"/>
        </w:rPr>
        <w:t>в составе</w:t>
      </w:r>
      <w:r w:rsidRPr="00B67B5A">
        <w:rPr>
          <w:sz w:val="28"/>
          <w:szCs w:val="28"/>
        </w:rPr>
        <w:t xml:space="preserve"> фамилии, имени и отчества контактного лица, почтового индекса, адреса, номера телефона и других средств связи (факс, </w:t>
      </w:r>
      <w:proofErr w:type="spellStart"/>
      <w:r w:rsidRPr="00B67B5A">
        <w:rPr>
          <w:sz w:val="28"/>
          <w:szCs w:val="28"/>
        </w:rPr>
        <w:t>e-mail</w:t>
      </w:r>
      <w:proofErr w:type="spellEnd"/>
      <w:r w:rsidRPr="00B67B5A">
        <w:rPr>
          <w:sz w:val="28"/>
          <w:szCs w:val="28"/>
        </w:rPr>
        <w:t>, дополнительный номер);</w:t>
      </w:r>
    </w:p>
    <w:p w:rsidR="00476ABC" w:rsidRPr="00B67B5A" w:rsidRDefault="004504F9" w:rsidP="00476ABC">
      <w:pPr>
        <w:pStyle w:val="ConsPlusNormal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 xml:space="preserve">наименование </w:t>
      </w:r>
      <w:r w:rsidR="00476ABC" w:rsidRPr="00B67B5A">
        <w:rPr>
          <w:rFonts w:ascii="Times New Roman" w:hAnsi="Times New Roman"/>
          <w:sz w:val="28"/>
          <w:szCs w:val="28"/>
        </w:rPr>
        <w:t>подрядчик</w:t>
      </w:r>
      <w:r w:rsidRPr="00B67B5A">
        <w:rPr>
          <w:rFonts w:ascii="Times New Roman" w:hAnsi="Times New Roman"/>
          <w:sz w:val="28"/>
          <w:szCs w:val="28"/>
        </w:rPr>
        <w:t>а</w:t>
      </w:r>
      <w:r w:rsidR="00476ABC" w:rsidRPr="00B67B5A">
        <w:rPr>
          <w:rFonts w:ascii="Times New Roman" w:hAnsi="Times New Roman"/>
          <w:sz w:val="28"/>
          <w:szCs w:val="28"/>
          <w:lang w:val="en-US"/>
        </w:rPr>
        <w:t>;</w:t>
      </w:r>
    </w:p>
    <w:p w:rsidR="00476ABC" w:rsidRPr="00B67B5A" w:rsidRDefault="00476ABC" w:rsidP="00476ABC">
      <w:pPr>
        <w:numPr>
          <w:ilvl w:val="0"/>
          <w:numId w:val="30"/>
        </w:numPr>
        <w:tabs>
          <w:tab w:val="left" w:pos="993"/>
        </w:tabs>
        <w:spacing w:before="100" w:beforeAutospacing="1" w:after="100" w:afterAutospacing="1"/>
        <w:ind w:left="0" w:firstLine="709"/>
        <w:jc w:val="both"/>
        <w:rPr>
          <w:sz w:val="28"/>
          <w:szCs w:val="28"/>
        </w:rPr>
      </w:pPr>
      <w:r w:rsidRPr="00B67B5A">
        <w:rPr>
          <w:sz w:val="28"/>
          <w:szCs w:val="28"/>
        </w:rPr>
        <w:t xml:space="preserve">контактные данные </w:t>
      </w:r>
      <w:r w:rsidR="00882EC3" w:rsidRPr="00B67B5A">
        <w:rPr>
          <w:sz w:val="28"/>
          <w:szCs w:val="28"/>
        </w:rPr>
        <w:t xml:space="preserve">представителя </w:t>
      </w:r>
      <w:r w:rsidRPr="00B67B5A">
        <w:rPr>
          <w:sz w:val="28"/>
          <w:szCs w:val="28"/>
        </w:rPr>
        <w:t xml:space="preserve">подрядчика </w:t>
      </w:r>
      <w:r w:rsidR="005C37C4" w:rsidRPr="00B67B5A">
        <w:rPr>
          <w:sz w:val="28"/>
          <w:szCs w:val="28"/>
        </w:rPr>
        <w:t xml:space="preserve">и (или) лица, ответственного за проведение </w:t>
      </w:r>
      <w:r w:rsidR="00B67B5A" w:rsidRPr="00B67B5A">
        <w:rPr>
          <w:sz w:val="28"/>
          <w:szCs w:val="28"/>
        </w:rPr>
        <w:t>работ (</w:t>
      </w:r>
      <w:r w:rsidR="004504F9" w:rsidRPr="00B67B5A">
        <w:rPr>
          <w:sz w:val="28"/>
          <w:szCs w:val="28"/>
        </w:rPr>
        <w:t>в составе</w:t>
      </w:r>
      <w:r w:rsidRPr="00B67B5A">
        <w:rPr>
          <w:sz w:val="28"/>
          <w:szCs w:val="28"/>
        </w:rPr>
        <w:t xml:space="preserve"> фамилии, имени и отчества </w:t>
      </w:r>
      <w:r w:rsidR="005C37C4" w:rsidRPr="00B67B5A">
        <w:rPr>
          <w:sz w:val="28"/>
          <w:szCs w:val="28"/>
        </w:rPr>
        <w:t>каждого</w:t>
      </w:r>
      <w:r w:rsidRPr="00B67B5A">
        <w:rPr>
          <w:sz w:val="28"/>
          <w:szCs w:val="28"/>
        </w:rPr>
        <w:t xml:space="preserve"> лица, почтового индекса, адреса, номера телефона и других средств связи (факс, </w:t>
      </w:r>
      <w:proofErr w:type="spellStart"/>
      <w:r w:rsidRPr="00B67B5A">
        <w:rPr>
          <w:sz w:val="28"/>
          <w:szCs w:val="28"/>
        </w:rPr>
        <w:t>e-mail</w:t>
      </w:r>
      <w:proofErr w:type="spellEnd"/>
      <w:r w:rsidRPr="00B67B5A">
        <w:rPr>
          <w:sz w:val="28"/>
          <w:szCs w:val="28"/>
        </w:rPr>
        <w:t>, дополнительный номер);</w:t>
      </w:r>
    </w:p>
    <w:p w:rsidR="00476ABC" w:rsidRPr="00B67B5A" w:rsidRDefault="00476ABC" w:rsidP="0055271E">
      <w:pPr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67B5A">
        <w:rPr>
          <w:sz w:val="28"/>
          <w:szCs w:val="28"/>
        </w:rPr>
        <w:t>даты начала и окончания строительства в формате: месяц и год</w:t>
      </w:r>
      <w:r w:rsidR="002C6020" w:rsidRPr="00B67B5A">
        <w:rPr>
          <w:sz w:val="28"/>
          <w:szCs w:val="28"/>
        </w:rPr>
        <w:t>;</w:t>
      </w:r>
    </w:p>
    <w:p w:rsidR="00476ABC" w:rsidRPr="00B67B5A" w:rsidRDefault="00476ABC" w:rsidP="0055271E">
      <w:pPr>
        <w:pStyle w:val="ConsPlusNormal"/>
        <w:numPr>
          <w:ilvl w:val="0"/>
          <w:numId w:val="30"/>
        </w:numPr>
        <w:tabs>
          <w:tab w:val="left" w:pos="993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 xml:space="preserve">изображение будущего результата работ в виде </w:t>
      </w:r>
      <w:r w:rsidR="001A47D1" w:rsidRPr="00B67B5A">
        <w:rPr>
          <w:rFonts w:ascii="Times New Roman" w:hAnsi="Times New Roman"/>
          <w:sz w:val="28"/>
          <w:szCs w:val="28"/>
        </w:rPr>
        <w:t xml:space="preserve">генплана, </w:t>
      </w:r>
      <w:r w:rsidRPr="00B67B5A">
        <w:rPr>
          <w:rFonts w:ascii="Times New Roman" w:hAnsi="Times New Roman"/>
          <w:sz w:val="28"/>
          <w:szCs w:val="28"/>
        </w:rPr>
        <w:t xml:space="preserve">схемы, </w:t>
      </w:r>
      <w:r w:rsidR="00A10C78" w:rsidRPr="00B67B5A">
        <w:rPr>
          <w:rFonts w:ascii="Times New Roman" w:hAnsi="Times New Roman"/>
          <w:sz w:val="28"/>
          <w:szCs w:val="28"/>
        </w:rPr>
        <w:t xml:space="preserve">изображений </w:t>
      </w:r>
      <w:r w:rsidRPr="00B67B5A">
        <w:rPr>
          <w:rFonts w:ascii="Times New Roman" w:hAnsi="Times New Roman"/>
          <w:sz w:val="28"/>
          <w:szCs w:val="28"/>
        </w:rPr>
        <w:t>компьютерной визуализации.</w:t>
      </w:r>
    </w:p>
    <w:p w:rsidR="00476ABC" w:rsidRPr="00B67B5A" w:rsidRDefault="00476ABC" w:rsidP="0055271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67B5A">
        <w:rPr>
          <w:sz w:val="28"/>
          <w:szCs w:val="28"/>
        </w:rPr>
        <w:t>Дополнительно могут быть указаны:</w:t>
      </w:r>
    </w:p>
    <w:p w:rsidR="00476ABC" w:rsidRPr="00B67B5A" w:rsidRDefault="001A47D1" w:rsidP="0055271E">
      <w:pPr>
        <w:pStyle w:val="ConsPlusNormal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>номер разрешения</w:t>
      </w:r>
      <w:r w:rsidR="00476ABC" w:rsidRPr="00B67B5A">
        <w:rPr>
          <w:rFonts w:ascii="Times New Roman" w:hAnsi="Times New Roman"/>
          <w:sz w:val="28"/>
          <w:szCs w:val="28"/>
        </w:rPr>
        <w:t xml:space="preserve"> на строительство (при наличии);</w:t>
      </w:r>
    </w:p>
    <w:p w:rsidR="00476ABC" w:rsidRPr="00B67B5A" w:rsidRDefault="00476ABC" w:rsidP="0055271E">
      <w:pPr>
        <w:pStyle w:val="ConsPlusNormal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>схемы движения транспорта по территории объекта;</w:t>
      </w:r>
    </w:p>
    <w:p w:rsidR="00476ABC" w:rsidRPr="00B67B5A" w:rsidRDefault="00476ABC" w:rsidP="0055271E">
      <w:pPr>
        <w:pStyle w:val="ConsPlusNormal"/>
        <w:numPr>
          <w:ilvl w:val="0"/>
          <w:numId w:val="3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B5A">
        <w:rPr>
          <w:rFonts w:ascii="Times New Roman" w:hAnsi="Times New Roman"/>
          <w:sz w:val="28"/>
          <w:szCs w:val="28"/>
        </w:rPr>
        <w:t>дополнительные контактные данные.</w:t>
      </w:r>
    </w:p>
    <w:p w:rsidR="00476ABC" w:rsidRPr="00B67B5A" w:rsidRDefault="00476ABC" w:rsidP="0055271E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B67B5A">
        <w:rPr>
          <w:sz w:val="28"/>
          <w:szCs w:val="28"/>
        </w:rPr>
        <w:t xml:space="preserve">Требования к размещению: </w:t>
      </w:r>
    </w:p>
    <w:p w:rsidR="009907E7" w:rsidRPr="001B2C1F" w:rsidRDefault="00476ABC" w:rsidP="001B2C1F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noProof/>
          <w:spacing w:val="2"/>
          <w:sz w:val="28"/>
          <w:szCs w:val="20"/>
        </w:rPr>
      </w:pPr>
      <w:r w:rsidRPr="00A40564">
        <w:rPr>
          <w:rFonts w:ascii="Times New Roman" w:hAnsi="Times New Roman" w:cs="Times New Roman"/>
          <w:noProof/>
          <w:spacing w:val="2"/>
          <w:sz w:val="28"/>
          <w:szCs w:val="20"/>
        </w:rPr>
        <w:t>зона размещения: щит на ограждении стро</w:t>
      </w:r>
      <w:r w:rsidR="009C4D16" w:rsidRPr="00A40564">
        <w:rPr>
          <w:rFonts w:ascii="Times New Roman" w:hAnsi="Times New Roman" w:cs="Times New Roman"/>
          <w:noProof/>
          <w:spacing w:val="2"/>
          <w:sz w:val="28"/>
          <w:szCs w:val="20"/>
        </w:rPr>
        <w:t>и</w:t>
      </w:r>
      <w:r w:rsidRPr="00A40564">
        <w:rPr>
          <w:rFonts w:ascii="Times New Roman" w:hAnsi="Times New Roman" w:cs="Times New Roman"/>
          <w:noProof/>
          <w:spacing w:val="2"/>
          <w:sz w:val="28"/>
          <w:szCs w:val="20"/>
        </w:rPr>
        <w:t>тельной площадки и (или) отдельно стоящий наземный стенд при въезде (входе) на площадку проведения работ.</w:t>
      </w:r>
    </w:p>
    <w:p w:rsidR="00476ABC" w:rsidRPr="00A40564" w:rsidRDefault="00476ABC" w:rsidP="0055271E">
      <w:pPr>
        <w:widowControl w:val="0"/>
        <w:numPr>
          <w:ilvl w:val="0"/>
          <w:numId w:val="27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A40564">
        <w:rPr>
          <w:sz w:val="28"/>
          <w:szCs w:val="28"/>
        </w:rPr>
        <w:t>Особенности изготовления конструкций с информационной визуализацией бренда</w:t>
      </w:r>
      <w:r w:rsidRPr="00A40564">
        <w:rPr>
          <w:bCs/>
          <w:spacing w:val="2"/>
          <w:sz w:val="28"/>
          <w:szCs w:val="28"/>
        </w:rPr>
        <w:t>.</w:t>
      </w:r>
    </w:p>
    <w:p w:rsidR="00476ABC" w:rsidRPr="00182CC3" w:rsidRDefault="001B2C1F" w:rsidP="0055271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Hlk72254932"/>
      <w:r>
        <w:rPr>
          <w:rFonts w:ascii="Times New Roman" w:hAnsi="Times New Roman" w:cs="Times New Roman"/>
          <w:sz w:val="28"/>
          <w:szCs w:val="28"/>
        </w:rPr>
        <w:t>8</w:t>
      </w:r>
      <w:r w:rsidR="00476ABC" w:rsidRPr="00182CC3">
        <w:rPr>
          <w:rFonts w:ascii="Times New Roman" w:hAnsi="Times New Roman" w:cs="Times New Roman"/>
          <w:sz w:val="28"/>
          <w:szCs w:val="28"/>
        </w:rPr>
        <w:t xml:space="preserve">.1. Информационные конструкции, информирующие о создании, реконструкции, ремонте, а также функционировании объектов созданных, </w:t>
      </w:r>
      <w:r w:rsidR="00476ABC" w:rsidRPr="00182CC3">
        <w:rPr>
          <w:rFonts w:ascii="Times New Roman" w:hAnsi="Times New Roman" w:cs="Times New Roman"/>
          <w:sz w:val="28"/>
          <w:szCs w:val="28"/>
        </w:rPr>
        <w:lastRenderedPageBreak/>
        <w:t>реконструированных, отремонтированных в рамках реализации национальных проектов и (или) международных программ (далее – информационная визуализация бренда) являются обязательными и изготавливаются и устанавливаются в соответствии с требованиями соответствующего проекта (программы) и бренда (при наличии).</w:t>
      </w:r>
    </w:p>
    <w:p w:rsidR="00476ABC" w:rsidRPr="00182CC3" w:rsidRDefault="001B2C1F" w:rsidP="00476ABC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76ABC" w:rsidRPr="00182CC3">
        <w:rPr>
          <w:rFonts w:ascii="Times New Roman" w:hAnsi="Times New Roman" w:cs="Times New Roman"/>
          <w:sz w:val="28"/>
          <w:szCs w:val="28"/>
        </w:rPr>
        <w:t>.2. В целях изготовления конструкций с информационной визуализацией бренда применяются:</w:t>
      </w:r>
    </w:p>
    <w:p w:rsidR="00476ABC" w:rsidRDefault="00476ABC" w:rsidP="00476ABC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CC3">
        <w:rPr>
          <w:rFonts w:ascii="Times New Roman" w:hAnsi="Times New Roman"/>
          <w:sz w:val="28"/>
          <w:szCs w:val="28"/>
        </w:rPr>
        <w:t>образцы информационных строительных щитов в качестве временных информационных конструкций;</w:t>
      </w:r>
    </w:p>
    <w:p w:rsidR="00476ABC" w:rsidRPr="00182CC3" w:rsidRDefault="00476ABC" w:rsidP="00476ABC">
      <w:pPr>
        <w:pStyle w:val="ConsPlusNormal"/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831307" cy="2171352"/>
            <wp:effectExtent l="0" t="0" r="7620" b="635"/>
            <wp:docPr id="84" name="Рисунок 83" descr="temporary_passpor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orary_passport_2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458" cy="219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BC" w:rsidRDefault="00476ABC" w:rsidP="00476ABC">
      <w:pPr>
        <w:pStyle w:val="ConsPlusNormal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CC3">
        <w:rPr>
          <w:rFonts w:ascii="Times New Roman" w:hAnsi="Times New Roman"/>
          <w:sz w:val="28"/>
          <w:szCs w:val="28"/>
        </w:rPr>
        <w:t>образцы навигационных указателей в качестве постоянных информационных конструкций.</w:t>
      </w:r>
      <w:bookmarkEnd w:id="48"/>
    </w:p>
    <w:p w:rsidR="00476ABC" w:rsidRDefault="002D2D43" w:rsidP="00E9740E">
      <w:pPr>
        <w:widowControl w:val="0"/>
        <w:autoSpaceDE w:val="0"/>
        <w:autoSpaceDN w:val="0"/>
        <w:adjustRightInd w:val="0"/>
        <w:ind w:right="1132"/>
        <w:jc w:val="right"/>
        <w:rPr>
          <w:noProof/>
        </w:rPr>
      </w:pPr>
      <w:r>
        <w:rPr>
          <w:noProof/>
        </w:rPr>
      </w:r>
      <w:r>
        <w:rPr>
          <w:noProof/>
        </w:rPr>
        <w:pict>
          <v:rect id="AutoShape 1" o:spid="_x0000_s1027" style="width:23.65pt;height:23.6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88713A" w:rsidRPr="0088713A">
        <w:rPr>
          <w:noProof/>
        </w:rPr>
        <w:t xml:space="preserve"> </w:t>
      </w:r>
      <w:r>
        <w:rPr>
          <w:noProof/>
        </w:rPr>
      </w:r>
      <w:r>
        <w:rPr>
          <w:noProof/>
        </w:rPr>
        <w:pict>
          <v:rect id="AutoShape 2" o:spid="_x0000_s1026" style="width:23.65pt;height:23.65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88713A">
        <w:rPr>
          <w:noProof/>
          <w:sz w:val="28"/>
          <w:szCs w:val="28"/>
        </w:rPr>
        <w:drawing>
          <wp:inline distT="0" distB="0" distL="0" distR="0">
            <wp:extent cx="4724047" cy="393055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111" t="14599" r="23971" b="5647"/>
                    <a:stretch/>
                  </pic:blipFill>
                  <pic:spPr bwMode="auto">
                    <a:xfrm>
                      <a:off x="0" y="0"/>
                      <a:ext cx="4760418" cy="396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00BB" w:rsidRDefault="003300BB" w:rsidP="00E9740E">
      <w:pPr>
        <w:widowControl w:val="0"/>
        <w:autoSpaceDE w:val="0"/>
        <w:autoSpaceDN w:val="0"/>
        <w:adjustRightInd w:val="0"/>
        <w:ind w:right="1132"/>
        <w:jc w:val="right"/>
        <w:rPr>
          <w:noProof/>
        </w:rPr>
      </w:pPr>
    </w:p>
    <w:p w:rsidR="001B21B5" w:rsidRDefault="001B21B5">
      <w:pPr>
        <w:spacing w:after="200" w:line="276" w:lineRule="auto"/>
      </w:pPr>
      <w:r>
        <w:br w:type="page"/>
      </w:r>
    </w:p>
    <w:p w:rsidR="001B21B5" w:rsidRPr="003C7B04" w:rsidRDefault="001B21B5" w:rsidP="001B21B5">
      <w:pPr>
        <w:jc w:val="right"/>
      </w:pPr>
      <w:bookmarkStart w:id="49" w:name="_Hlk95680296"/>
      <w:r w:rsidRPr="003C7B04">
        <w:lastRenderedPageBreak/>
        <w:t>Приложение №</w:t>
      </w:r>
      <w:r w:rsidR="00B95E85">
        <w:t>13</w:t>
      </w:r>
    </w:p>
    <w:p w:rsidR="001B21B5" w:rsidRPr="003C7B04" w:rsidRDefault="001B21B5" w:rsidP="001B21B5">
      <w:pPr>
        <w:jc w:val="right"/>
      </w:pPr>
      <w:r w:rsidRPr="003C7B04">
        <w:t>к постановлению администрации</w:t>
      </w:r>
    </w:p>
    <w:p w:rsidR="001B21B5" w:rsidRPr="003C7B04" w:rsidRDefault="001B21B5" w:rsidP="001B21B5">
      <w:pPr>
        <w:jc w:val="right"/>
      </w:pPr>
      <w:r w:rsidRPr="003C7B04">
        <w:t>муниципального образования</w:t>
      </w:r>
    </w:p>
    <w:p w:rsidR="001B21B5" w:rsidRPr="003C7B04" w:rsidRDefault="001B21B5" w:rsidP="001B21B5">
      <w:pPr>
        <w:jc w:val="right"/>
      </w:pPr>
      <w:r w:rsidRPr="003C7B04">
        <w:t>«Светлогорский городской округ»</w:t>
      </w:r>
    </w:p>
    <w:p w:rsidR="001B21B5" w:rsidRPr="003C7B04" w:rsidRDefault="001B21B5" w:rsidP="001B21B5">
      <w:pPr>
        <w:jc w:val="right"/>
      </w:pPr>
      <w:r w:rsidRPr="003C7B04">
        <w:t>от «_____» __________ 2021 г. № ______</w:t>
      </w:r>
    </w:p>
    <w:p w:rsidR="001B21B5" w:rsidRPr="003C7B04" w:rsidRDefault="001B21B5" w:rsidP="001B21B5">
      <w:pPr>
        <w:jc w:val="center"/>
        <w:rPr>
          <w:sz w:val="28"/>
          <w:szCs w:val="28"/>
        </w:rPr>
      </w:pPr>
    </w:p>
    <w:p w:rsidR="001B21B5" w:rsidRPr="003C7B04" w:rsidRDefault="001B21B5" w:rsidP="001B21B5">
      <w:pPr>
        <w:jc w:val="center"/>
        <w:rPr>
          <w:sz w:val="28"/>
          <w:szCs w:val="28"/>
        </w:rPr>
      </w:pPr>
    </w:p>
    <w:p w:rsidR="001B21B5" w:rsidRPr="001B21B5" w:rsidRDefault="001B21B5" w:rsidP="001B21B5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Требования к афишным тумбам и стендам, </w:t>
      </w:r>
    </w:p>
    <w:p w:rsidR="001B21B5" w:rsidRPr="001B21B5" w:rsidRDefault="001B21B5" w:rsidP="001B21B5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размещаемым </w:t>
      </w:r>
      <w:r w:rsidRPr="001B21B5">
        <w:rPr>
          <w:b/>
          <w:bCs/>
          <w:sz w:val="28"/>
          <w:szCs w:val="26"/>
        </w:rPr>
        <w:t xml:space="preserve">на территории </w:t>
      </w:r>
      <w:r w:rsidRPr="001B21B5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1B21B5" w:rsidRPr="001B21B5" w:rsidRDefault="001B21B5" w:rsidP="001B21B5">
      <w:pPr>
        <w:jc w:val="center"/>
        <w:rPr>
          <w:b/>
          <w:bCs/>
          <w:kern w:val="36"/>
          <w:sz w:val="28"/>
          <w:szCs w:val="26"/>
        </w:rPr>
      </w:pPr>
      <w:r w:rsidRPr="001B21B5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1B21B5" w:rsidRPr="001B21B5" w:rsidRDefault="001B21B5" w:rsidP="001B21B5">
      <w:pPr>
        <w:ind w:firstLine="709"/>
        <w:jc w:val="both"/>
        <w:rPr>
          <w:bCs/>
          <w:sz w:val="28"/>
          <w:szCs w:val="28"/>
        </w:rPr>
      </w:pPr>
    </w:p>
    <w:p w:rsidR="001B21B5" w:rsidRPr="001B21B5" w:rsidRDefault="001B21B5" w:rsidP="001B21B5">
      <w:pPr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1B21B5">
        <w:rPr>
          <w:sz w:val="28"/>
          <w:szCs w:val="28"/>
        </w:rPr>
        <w:t>На территории Светлогорского городского округа допускаются к размещению (установке) и применению афишные тумбы и стенды в форме:</w:t>
      </w:r>
    </w:p>
    <w:p w:rsidR="001B21B5" w:rsidRPr="001B21B5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21B5">
        <w:rPr>
          <w:sz w:val="28"/>
          <w:szCs w:val="28"/>
        </w:rPr>
        <w:t xml:space="preserve">информационной конструкции </w:t>
      </w:r>
      <w:r w:rsidR="00371B8B" w:rsidRPr="00371B8B">
        <w:rPr>
          <w:sz w:val="28"/>
          <w:szCs w:val="28"/>
        </w:rPr>
        <w:t>(без информации, носящей рекламный характер)</w:t>
      </w:r>
      <w:r w:rsidR="00371B8B">
        <w:rPr>
          <w:sz w:val="28"/>
          <w:szCs w:val="28"/>
        </w:rPr>
        <w:t xml:space="preserve"> </w:t>
      </w:r>
      <w:r w:rsidRPr="001B21B5">
        <w:rPr>
          <w:sz w:val="28"/>
          <w:szCs w:val="28"/>
        </w:rPr>
        <w:t xml:space="preserve">для размещения частных </w:t>
      </w:r>
      <w:r w:rsidRPr="00FD01EC">
        <w:rPr>
          <w:sz w:val="28"/>
          <w:szCs w:val="28"/>
        </w:rPr>
        <w:t>объявлени</w:t>
      </w:r>
      <w:r w:rsidRPr="001B21B5">
        <w:rPr>
          <w:sz w:val="28"/>
          <w:szCs w:val="28"/>
        </w:rPr>
        <w:t>й</w:t>
      </w:r>
      <w:r w:rsidRPr="00FD01EC">
        <w:rPr>
          <w:sz w:val="28"/>
          <w:szCs w:val="28"/>
        </w:rPr>
        <w:t xml:space="preserve"> граждан</w:t>
      </w:r>
      <w:r w:rsidRPr="001B21B5">
        <w:rPr>
          <w:sz w:val="28"/>
          <w:szCs w:val="28"/>
        </w:rPr>
        <w:t>, информации для граждан органами государственной власти и местного самоуправления и подведомственными им организациями и учреждениями;</w:t>
      </w:r>
    </w:p>
    <w:p w:rsidR="001B21B5" w:rsidRPr="001B21B5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21B5">
        <w:rPr>
          <w:sz w:val="28"/>
          <w:szCs w:val="28"/>
        </w:rPr>
        <w:t>рекламной конструкции для размещения афиш, постеров, плакатов, сообщающих о мероприятии, концерте, событии или рекламирующие товар/услугу/ организацию.</w:t>
      </w:r>
    </w:p>
    <w:p w:rsidR="001B21B5" w:rsidRPr="001B21B5" w:rsidRDefault="001B21B5" w:rsidP="001B21B5">
      <w:pPr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50" w:name="_Hlk95680458"/>
      <w:bookmarkEnd w:id="49"/>
      <w:r w:rsidRPr="001B21B5">
        <w:rPr>
          <w:sz w:val="28"/>
          <w:szCs w:val="28"/>
        </w:rPr>
        <w:t>Образцы и параметры афишных тумб и стендов для размещения:</w:t>
      </w:r>
      <w:bookmarkStart w:id="51" w:name="_Hlk95659945"/>
    </w:p>
    <w:p w:rsidR="001B21B5" w:rsidRDefault="001B21B5" w:rsidP="001B21B5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B21B5">
        <w:rPr>
          <w:rFonts w:ascii="Times New Roman" w:hAnsi="Times New Roman" w:cs="Times New Roman"/>
          <w:sz w:val="28"/>
          <w:szCs w:val="28"/>
        </w:rPr>
        <w:t xml:space="preserve">в туристической зоне в виде тумб (цилиндров, </w:t>
      </w:r>
      <w:proofErr w:type="spellStart"/>
      <w:r w:rsidRPr="001B21B5">
        <w:rPr>
          <w:rFonts w:ascii="Times New Roman" w:hAnsi="Times New Roman" w:cs="Times New Roman"/>
          <w:sz w:val="28"/>
          <w:szCs w:val="28"/>
        </w:rPr>
        <w:t>призм</w:t>
      </w:r>
      <w:r>
        <w:rPr>
          <w:rFonts w:ascii="Times New Roman" w:hAnsi="Times New Roman" w:cs="Times New Roman"/>
          <w:sz w:val="28"/>
          <w:szCs w:val="28"/>
        </w:rPr>
        <w:t>-пилларов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3C7B04">
        <w:rPr>
          <w:rFonts w:ascii="Times New Roman" w:hAnsi="Times New Roman" w:cs="Times New Roman"/>
          <w:sz w:val="28"/>
          <w:szCs w:val="28"/>
        </w:rPr>
        <w:t>:</w:t>
      </w:r>
    </w:p>
    <w:bookmarkEnd w:id="50"/>
    <w:bookmarkEnd w:id="51"/>
    <w:p w:rsidR="001B21B5" w:rsidRPr="003C7B04" w:rsidRDefault="001B21B5" w:rsidP="00C36CE0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left="1429" w:hanging="19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684" cy="1646424"/>
            <wp:effectExtent l="0" t="0" r="0" b="0"/>
            <wp:docPr id="41" name="Рисунок 34" descr="tumba-afisha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a-afisha_tur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463" cy="16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773A">
        <w:rPr>
          <w:noProof/>
          <w:sz w:val="28"/>
          <w:szCs w:val="28"/>
        </w:rPr>
        <w:t xml:space="preserve"> </w:t>
      </w:r>
      <w:r>
        <w:rPr>
          <w:noProof/>
          <w:spacing w:val="2"/>
          <w:sz w:val="20"/>
          <w:szCs w:val="20"/>
        </w:rPr>
        <w:t xml:space="preserve">    </w:t>
      </w:r>
      <w:r w:rsidR="00C36CE0">
        <w:rPr>
          <w:noProof/>
          <w:spacing w:val="2"/>
          <w:sz w:val="20"/>
          <w:szCs w:val="20"/>
        </w:rPr>
        <w:t xml:space="preserve">            </w:t>
      </w:r>
      <w:r>
        <w:rPr>
          <w:noProof/>
          <w:spacing w:val="2"/>
          <w:sz w:val="20"/>
          <w:szCs w:val="20"/>
          <w:lang w:eastAsia="ru-RU"/>
        </w:rPr>
        <w:drawing>
          <wp:inline distT="0" distB="0" distL="0" distR="0">
            <wp:extent cx="2852238" cy="1650670"/>
            <wp:effectExtent l="19050" t="0" r="5262" b="0"/>
            <wp:docPr id="42" name="Рисунок 35" descr="tumba-afisha_netu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a-afisha_netur_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238" cy="16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</w:p>
    <w:p w:rsidR="001B21B5" w:rsidRPr="006E773A" w:rsidRDefault="001B21B5" w:rsidP="001B21B5">
      <w:pPr>
        <w:pStyle w:val="aa"/>
        <w:widowControl w:val="0"/>
        <w:tabs>
          <w:tab w:val="left" w:pos="1418"/>
        </w:tabs>
        <w:autoSpaceDE w:val="0"/>
        <w:autoSpaceDN w:val="0"/>
        <w:adjustRightInd w:val="0"/>
        <w:ind w:left="1429" w:hanging="1429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B21B5" w:rsidRPr="003C7B04" w:rsidRDefault="001B21B5" w:rsidP="000F0C6F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right="-144"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t>в нетуристической зоне</w:t>
      </w:r>
      <w:r w:rsidRPr="007030AF">
        <w:rPr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виде тумб (цилиндров,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призм-пилларов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>):</w:t>
      </w:r>
    </w:p>
    <w:p w:rsidR="001B21B5" w:rsidRDefault="001B21B5" w:rsidP="004A00EF">
      <w:pPr>
        <w:spacing w:after="160" w:line="259" w:lineRule="auto"/>
        <w:ind w:hanging="851"/>
        <w:jc w:val="both"/>
        <w:rPr>
          <w:noProof/>
          <w:sz w:val="28"/>
          <w:szCs w:val="28"/>
        </w:rPr>
      </w:pPr>
      <w:r w:rsidRPr="003C7B04">
        <w:rPr>
          <w:noProof/>
          <w:sz w:val="28"/>
          <w:szCs w:val="28"/>
        </w:rPr>
        <w:t xml:space="preserve">   </w:t>
      </w:r>
      <w:r w:rsidRPr="00252BCB">
        <w:rPr>
          <w:noProof/>
          <w:sz w:val="28"/>
          <w:szCs w:val="28"/>
        </w:rPr>
        <w:drawing>
          <wp:inline distT="0" distB="0" distL="0" distR="0">
            <wp:extent cx="1261241" cy="169308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/>
                    <a:srcRect l="23636" r="20606"/>
                    <a:stretch/>
                  </pic:blipFill>
                  <pic:spPr bwMode="auto">
                    <a:xfrm>
                      <a:off x="0" y="0"/>
                      <a:ext cx="1266018" cy="169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</w:t>
      </w:r>
      <w:r w:rsidRPr="00252BCB">
        <w:rPr>
          <w:noProof/>
          <w:sz w:val="28"/>
          <w:szCs w:val="28"/>
        </w:rPr>
        <w:drawing>
          <wp:inline distT="0" distB="0" distL="0" distR="0">
            <wp:extent cx="989717" cy="1745673"/>
            <wp:effectExtent l="19050" t="0" r="883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139"/>
                    <a:stretch>
                      <a:fillRect/>
                    </a:stretch>
                  </pic:blipFill>
                  <pic:spPr>
                    <a:xfrm>
                      <a:off x="0" y="0"/>
                      <a:ext cx="1002215" cy="176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</w:t>
      </w:r>
      <w:r w:rsidR="00C36CE0">
        <w:rPr>
          <w:noProof/>
          <w:sz w:val="28"/>
          <w:szCs w:val="28"/>
        </w:rPr>
        <w:t xml:space="preserve">     </w:t>
      </w:r>
      <w:r w:rsidRPr="00211247">
        <w:rPr>
          <w:noProof/>
          <w:sz w:val="28"/>
          <w:szCs w:val="28"/>
        </w:rPr>
        <w:drawing>
          <wp:inline distT="0" distB="0" distL="0" distR="0">
            <wp:extent cx="2842903" cy="1650670"/>
            <wp:effectExtent l="19050" t="0" r="0" b="0"/>
            <wp:docPr id="44" name="Рисунок 39" descr="tumba-afisha_netu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a-afisha_netur_3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250" cy="16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7B04">
        <w:rPr>
          <w:noProof/>
          <w:sz w:val="28"/>
          <w:szCs w:val="28"/>
        </w:rPr>
        <w:t xml:space="preserve">   </w:t>
      </w:r>
    </w:p>
    <w:p w:rsidR="004A00EF" w:rsidRDefault="004A00EF" w:rsidP="004A00EF">
      <w:pPr>
        <w:spacing w:after="160" w:line="259" w:lineRule="auto"/>
        <w:ind w:hanging="851"/>
        <w:jc w:val="both"/>
        <w:rPr>
          <w:noProof/>
          <w:sz w:val="28"/>
          <w:szCs w:val="28"/>
        </w:rPr>
      </w:pPr>
    </w:p>
    <w:p w:rsidR="001B21B5" w:rsidRPr="00C36CE0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bookmarkStart w:id="52" w:name="_Hlk95676907"/>
      <w:r w:rsidRPr="00C36CE0">
        <w:rPr>
          <w:sz w:val="28"/>
          <w:szCs w:val="28"/>
        </w:rPr>
        <w:t xml:space="preserve">Предельные параметры </w:t>
      </w:r>
      <w:bookmarkStart w:id="53" w:name="_Hlk95680534"/>
      <w:r w:rsidRPr="00C36CE0">
        <w:rPr>
          <w:sz w:val="28"/>
          <w:szCs w:val="28"/>
        </w:rPr>
        <w:t>для размещения (установки) афишных тумб в туристической и нетуристических зонах:</w:t>
      </w:r>
    </w:p>
    <w:bookmarkEnd w:id="53"/>
    <w:p w:rsidR="001B21B5" w:rsidRPr="00C36CE0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C36CE0">
        <w:rPr>
          <w:noProof/>
          <w:spacing w:val="2"/>
          <w:sz w:val="28"/>
          <w:szCs w:val="20"/>
        </w:rPr>
        <w:t>высота:     не менее 3,0 м и не более 4,7 м;</w:t>
      </w:r>
    </w:p>
    <w:p w:rsidR="001B21B5" w:rsidRPr="00C36CE0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C36CE0">
        <w:rPr>
          <w:noProof/>
          <w:spacing w:val="2"/>
          <w:sz w:val="28"/>
          <w:szCs w:val="20"/>
        </w:rPr>
        <w:t>ширина:  не менее 0,9 м и не более 1,5 м;</w:t>
      </w:r>
    </w:p>
    <w:p w:rsidR="001B21B5" w:rsidRPr="002943E9" w:rsidRDefault="001B21B5" w:rsidP="000F0C6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943E9">
        <w:rPr>
          <w:sz w:val="28"/>
          <w:szCs w:val="28"/>
        </w:rPr>
        <w:t xml:space="preserve">количество информационных полей: </w:t>
      </w:r>
      <w:r w:rsidR="000F0C6F">
        <w:rPr>
          <w:sz w:val="28"/>
          <w:szCs w:val="28"/>
        </w:rPr>
        <w:t xml:space="preserve">единое круговое, три, четыре. </w:t>
      </w:r>
    </w:p>
    <w:bookmarkEnd w:id="52"/>
    <w:p w:rsidR="001B21B5" w:rsidRPr="00837D8C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16"/>
          <w:szCs w:val="16"/>
        </w:rPr>
      </w:pPr>
    </w:p>
    <w:p w:rsidR="001B21B5" w:rsidRPr="0089417C" w:rsidRDefault="001B21B5" w:rsidP="0089417C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rFonts w:ascii="Times New Roman" w:hAnsi="Times New Roman" w:cs="Times New Roman"/>
          <w:sz w:val="28"/>
          <w:szCs w:val="28"/>
        </w:rPr>
        <w:lastRenderedPageBreak/>
        <w:t>в туристической зоне</w:t>
      </w:r>
      <w:r>
        <w:rPr>
          <w:rFonts w:ascii="Times New Roman" w:hAnsi="Times New Roman" w:cs="Times New Roman"/>
          <w:sz w:val="28"/>
          <w:szCs w:val="28"/>
        </w:rPr>
        <w:t xml:space="preserve"> в виде стендов</w:t>
      </w:r>
      <w:r w:rsidRPr="003C7B04">
        <w:rPr>
          <w:rFonts w:ascii="Times New Roman" w:hAnsi="Times New Roman" w:cs="Times New Roman"/>
          <w:sz w:val="28"/>
          <w:szCs w:val="28"/>
        </w:rPr>
        <w:t>:</w:t>
      </w:r>
    </w:p>
    <w:p w:rsidR="001B21B5" w:rsidRDefault="001B21B5" w:rsidP="00716189">
      <w:pPr>
        <w:spacing w:after="160" w:line="259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0937" cy="1402080"/>
            <wp:effectExtent l="0" t="0" r="0" b="7620"/>
            <wp:docPr id="32" name="Рисунок 31" descr="infostends_tu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tends_tur_2.jpg"/>
                    <pic:cNvPicPr/>
                  </pic:nvPicPr>
                  <pic:blipFill rotWithShape="1">
                    <a:blip r:embed="rId60" cstate="print"/>
                    <a:srcRect r="17990"/>
                    <a:stretch/>
                  </pic:blipFill>
                  <pic:spPr bwMode="auto">
                    <a:xfrm>
                      <a:off x="0" y="0"/>
                      <a:ext cx="2215401" cy="140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AA53CC">
        <w:rPr>
          <w:noProof/>
          <w:sz w:val="28"/>
          <w:szCs w:val="28"/>
        </w:rPr>
        <w:t xml:space="preserve"> </w:t>
      </w:r>
      <w:r w:rsidR="00716189">
        <w:rPr>
          <w:noProof/>
          <w:sz w:val="28"/>
          <w:szCs w:val="28"/>
        </w:rPr>
        <w:t xml:space="preserve">  </w:t>
      </w:r>
      <w:r w:rsidRPr="00923D86">
        <w:rPr>
          <w:noProof/>
          <w:sz w:val="28"/>
          <w:szCs w:val="28"/>
        </w:rPr>
        <w:drawing>
          <wp:inline distT="0" distB="0" distL="0" distR="0">
            <wp:extent cx="3447481" cy="1344495"/>
            <wp:effectExtent l="0" t="0" r="635" b="8255"/>
            <wp:docPr id="91" name="Рисунок 70" descr="infostends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tends_tur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221" cy="134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B5" w:rsidRDefault="001B21B5" w:rsidP="001B21B5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C7B04">
        <w:rPr>
          <w:noProof/>
          <w:sz w:val="28"/>
          <w:szCs w:val="28"/>
        </w:rPr>
        <w:t xml:space="preserve">   </w:t>
      </w:r>
      <w:r w:rsidRPr="006E773A">
        <w:rPr>
          <w:noProof/>
          <w:sz w:val="28"/>
          <w:szCs w:val="28"/>
        </w:rPr>
        <w:t xml:space="preserve"> </w:t>
      </w:r>
      <w:r w:rsidRPr="003C7B04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3C7B04">
        <w:rPr>
          <w:rFonts w:ascii="Times New Roman" w:hAnsi="Times New Roman" w:cs="Times New Roman"/>
          <w:sz w:val="28"/>
          <w:szCs w:val="28"/>
        </w:rPr>
        <w:t>туристической зоне</w:t>
      </w:r>
      <w:r>
        <w:rPr>
          <w:rFonts w:ascii="Times New Roman" w:hAnsi="Times New Roman" w:cs="Times New Roman"/>
          <w:sz w:val="28"/>
          <w:szCs w:val="28"/>
        </w:rPr>
        <w:t xml:space="preserve"> в виде стендов</w:t>
      </w:r>
      <w:r w:rsidRPr="003C7B04">
        <w:rPr>
          <w:rFonts w:ascii="Times New Roman" w:hAnsi="Times New Roman" w:cs="Times New Roman"/>
          <w:sz w:val="28"/>
          <w:szCs w:val="28"/>
        </w:rPr>
        <w:t>:</w:t>
      </w:r>
    </w:p>
    <w:p w:rsidR="001B21B5" w:rsidRPr="001F2C38" w:rsidRDefault="001B21B5" w:rsidP="000F0C6F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pacing w:val="2"/>
          <w:sz w:val="20"/>
          <w:szCs w:val="20"/>
        </w:rPr>
        <w:drawing>
          <wp:inline distT="0" distB="0" distL="0" distR="0">
            <wp:extent cx="2388815" cy="1448646"/>
            <wp:effectExtent l="0" t="0" r="0" b="0"/>
            <wp:docPr id="33" name="Рисунок 32" descr="infostends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stends_netur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010" cy="145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B5" w:rsidRPr="00844067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44067">
        <w:rPr>
          <w:sz w:val="28"/>
          <w:szCs w:val="28"/>
        </w:rPr>
        <w:t>Предельные параметры для размещения (установки) афишных стендов в туристической и нетуристических зонах:</w:t>
      </w:r>
    </w:p>
    <w:p w:rsidR="001B21B5" w:rsidRPr="00844067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844067">
        <w:rPr>
          <w:noProof/>
          <w:spacing w:val="2"/>
          <w:sz w:val="28"/>
          <w:szCs w:val="20"/>
        </w:rPr>
        <w:t xml:space="preserve">высота:     не менее </w:t>
      </w:r>
      <w:r w:rsidR="00AB3838" w:rsidRPr="00844067">
        <w:rPr>
          <w:noProof/>
          <w:spacing w:val="2"/>
          <w:sz w:val="28"/>
          <w:szCs w:val="20"/>
        </w:rPr>
        <w:t>1,8</w:t>
      </w:r>
      <w:r w:rsidRPr="00844067">
        <w:rPr>
          <w:noProof/>
          <w:spacing w:val="2"/>
          <w:sz w:val="28"/>
          <w:szCs w:val="20"/>
        </w:rPr>
        <w:t xml:space="preserve"> м и не более </w:t>
      </w:r>
      <w:r w:rsidR="00AB3838" w:rsidRPr="00844067">
        <w:rPr>
          <w:noProof/>
          <w:spacing w:val="2"/>
          <w:sz w:val="28"/>
          <w:szCs w:val="20"/>
        </w:rPr>
        <w:t>3,0</w:t>
      </w:r>
      <w:r w:rsidRPr="00844067">
        <w:rPr>
          <w:noProof/>
          <w:spacing w:val="2"/>
          <w:sz w:val="28"/>
          <w:szCs w:val="20"/>
        </w:rPr>
        <w:t xml:space="preserve"> м;</w:t>
      </w:r>
    </w:p>
    <w:p w:rsidR="00844067" w:rsidRPr="00844067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844067">
        <w:rPr>
          <w:noProof/>
          <w:spacing w:val="2"/>
          <w:sz w:val="28"/>
          <w:szCs w:val="20"/>
        </w:rPr>
        <w:t>ширина:  не менее 0,</w:t>
      </w:r>
      <w:r w:rsidR="00AB3838" w:rsidRPr="00844067">
        <w:rPr>
          <w:noProof/>
          <w:spacing w:val="2"/>
          <w:sz w:val="28"/>
          <w:szCs w:val="20"/>
        </w:rPr>
        <w:t>6</w:t>
      </w:r>
      <w:r w:rsidRPr="00844067">
        <w:rPr>
          <w:noProof/>
          <w:spacing w:val="2"/>
          <w:sz w:val="28"/>
          <w:szCs w:val="20"/>
        </w:rPr>
        <w:t xml:space="preserve"> м и не более 1,5 м;</w:t>
      </w:r>
      <w:r w:rsidR="00844067" w:rsidRPr="00844067">
        <w:rPr>
          <w:noProof/>
          <w:spacing w:val="2"/>
          <w:sz w:val="28"/>
          <w:szCs w:val="20"/>
        </w:rPr>
        <w:t xml:space="preserve"> </w:t>
      </w:r>
    </w:p>
    <w:p w:rsidR="001B21B5" w:rsidRPr="00C10924" w:rsidRDefault="00844067" w:rsidP="001B21B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color w:val="0070C0"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т</w:t>
      </w:r>
      <w:r w:rsidRPr="00533B9F">
        <w:rPr>
          <w:noProof/>
          <w:spacing w:val="2"/>
          <w:sz w:val="28"/>
          <w:szCs w:val="20"/>
        </w:rPr>
        <w:t>олщина – не менее 0,05 м и не более 0,</w:t>
      </w:r>
      <w:r w:rsidR="004A3E8F">
        <w:rPr>
          <w:noProof/>
          <w:spacing w:val="2"/>
          <w:sz w:val="28"/>
          <w:szCs w:val="20"/>
        </w:rPr>
        <w:t>2</w:t>
      </w:r>
      <w:r w:rsidRPr="00533B9F">
        <w:rPr>
          <w:noProof/>
          <w:spacing w:val="2"/>
          <w:sz w:val="28"/>
          <w:szCs w:val="20"/>
        </w:rPr>
        <w:t xml:space="preserve"> м</w:t>
      </w:r>
      <w:r>
        <w:rPr>
          <w:noProof/>
          <w:spacing w:val="2"/>
          <w:sz w:val="28"/>
          <w:szCs w:val="20"/>
        </w:rPr>
        <w:t>.</w:t>
      </w:r>
    </w:p>
    <w:p w:rsidR="001B21B5" w:rsidRPr="003F16A1" w:rsidRDefault="001B21B5" w:rsidP="001B21B5">
      <w:pPr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bookmarkStart w:id="54" w:name="_Hlk95680738"/>
      <w:r w:rsidRPr="003F16A1">
        <w:rPr>
          <w:sz w:val="28"/>
          <w:szCs w:val="28"/>
        </w:rPr>
        <w:t>Требования к изготовлению:</w:t>
      </w:r>
    </w:p>
    <w:bookmarkEnd w:id="54"/>
    <w:p w:rsidR="001B21B5" w:rsidRPr="003C7B04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3F16A1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1B21B5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pacing w:val="2"/>
          <w:sz w:val="28"/>
          <w:szCs w:val="20"/>
        </w:rPr>
      </w:pPr>
      <w:bookmarkStart w:id="55" w:name="_Hlk95680790"/>
      <w:r w:rsidRPr="00C2760F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соответствующему виду конструкции;</w:t>
      </w:r>
    </w:p>
    <w:bookmarkEnd w:id="55"/>
    <w:p w:rsidR="003F309D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 xml:space="preserve">цветовое решение: </w:t>
      </w:r>
    </w:p>
    <w:p w:rsidR="001B21B5" w:rsidRDefault="00027398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spacing w:val="2"/>
          <w:sz w:val="28"/>
          <w:szCs w:val="20"/>
        </w:rPr>
        <w:t xml:space="preserve">в туристической зоне – </w:t>
      </w:r>
      <w:r w:rsidR="007A508B">
        <w:rPr>
          <w:color w:val="000000" w:themeColor="text1"/>
          <w:sz w:val="28"/>
          <w:szCs w:val="28"/>
        </w:rPr>
        <w:t>графитовый серый (RAL 7024), графитовый черный (RAL 9011), черный (RAL 9005);</w:t>
      </w:r>
    </w:p>
    <w:p w:rsidR="003F309D" w:rsidRPr="00027398" w:rsidRDefault="00027398" w:rsidP="00027398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spacing w:val="2"/>
          <w:sz w:val="28"/>
          <w:szCs w:val="20"/>
        </w:rPr>
        <w:t>в нетуристической зоне – к</w:t>
      </w:r>
      <w:proofErr w:type="spellStart"/>
      <w:r w:rsidR="003F309D" w:rsidRPr="00D800A9">
        <w:rPr>
          <w:color w:val="000000" w:themeColor="text1"/>
          <w:sz w:val="28"/>
          <w:szCs w:val="28"/>
        </w:rPr>
        <w:t>оричневый</w:t>
      </w:r>
      <w:proofErr w:type="spellEnd"/>
      <w:r w:rsidR="003F309D" w:rsidRPr="00D800A9">
        <w:rPr>
          <w:color w:val="000000" w:themeColor="text1"/>
          <w:sz w:val="28"/>
          <w:szCs w:val="28"/>
        </w:rPr>
        <w:t xml:space="preserve"> (RAL 8003, 8004,  8011, 8016, 1036), черный (RAL 9011, 9017, 9005, 9004);</w:t>
      </w:r>
    </w:p>
    <w:p w:rsidR="001B21B5" w:rsidRDefault="001B21B5" w:rsidP="001B21B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шрифты: согласно общим требованиям;</w:t>
      </w:r>
    </w:p>
    <w:p w:rsidR="001B21B5" w:rsidRPr="00C850C6" w:rsidRDefault="001B21B5" w:rsidP="001B21B5">
      <w:pPr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C850C6">
        <w:rPr>
          <w:sz w:val="28"/>
          <w:szCs w:val="28"/>
        </w:rPr>
        <w:t>Требования</w:t>
      </w:r>
      <w:r w:rsidRPr="00C850C6">
        <w:rPr>
          <w:noProof/>
          <w:spacing w:val="2"/>
          <w:sz w:val="28"/>
          <w:szCs w:val="20"/>
        </w:rPr>
        <w:t xml:space="preserve"> к материалам:</w:t>
      </w:r>
    </w:p>
    <w:p w:rsidR="001B21B5" w:rsidRPr="00005E50" w:rsidRDefault="001B21B5" w:rsidP="001B21B5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о</w:t>
      </w:r>
      <w:r w:rsidRPr="00005E50">
        <w:rPr>
          <w:sz w:val="28"/>
          <w:szCs w:val="28"/>
        </w:rPr>
        <w:t>пор</w:t>
      </w:r>
      <w:r w:rsidRPr="00056ED2">
        <w:rPr>
          <w:sz w:val="28"/>
          <w:szCs w:val="28"/>
        </w:rPr>
        <w:t>, каркасов</w:t>
      </w:r>
      <w:r w:rsidRPr="00005E50">
        <w:rPr>
          <w:sz w:val="28"/>
          <w:szCs w:val="28"/>
        </w:rPr>
        <w:t xml:space="preserve"> – металл, чугунное литье, сталь</w:t>
      </w:r>
      <w:r w:rsidR="002E588F">
        <w:rPr>
          <w:sz w:val="28"/>
          <w:szCs w:val="28"/>
        </w:rPr>
        <w:t>, дерево</w:t>
      </w:r>
      <w:r w:rsidRPr="00005E50">
        <w:rPr>
          <w:sz w:val="28"/>
          <w:szCs w:val="28"/>
        </w:rPr>
        <w:t>;</w:t>
      </w:r>
    </w:p>
    <w:p w:rsidR="001B21B5" w:rsidRPr="00005E50" w:rsidRDefault="001B21B5" w:rsidP="001B21B5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 w:rsidRPr="00005E50">
        <w:rPr>
          <w:sz w:val="28"/>
          <w:szCs w:val="28"/>
        </w:rPr>
        <w:t>информационн</w:t>
      </w:r>
      <w:r w:rsidRPr="00056ED2">
        <w:rPr>
          <w:sz w:val="28"/>
          <w:szCs w:val="28"/>
        </w:rPr>
        <w:t>ого</w:t>
      </w:r>
      <w:r w:rsidRPr="00005E50">
        <w:rPr>
          <w:sz w:val="28"/>
          <w:szCs w:val="28"/>
        </w:rPr>
        <w:t xml:space="preserve"> пол</w:t>
      </w:r>
      <w:r w:rsidRPr="00056ED2">
        <w:rPr>
          <w:sz w:val="28"/>
          <w:szCs w:val="28"/>
        </w:rPr>
        <w:t xml:space="preserve">я </w:t>
      </w:r>
      <w:r w:rsidRPr="00005E50">
        <w:rPr>
          <w:sz w:val="28"/>
          <w:szCs w:val="28"/>
        </w:rPr>
        <w:t xml:space="preserve">– </w:t>
      </w:r>
      <w:r w:rsidRPr="00056ED2">
        <w:rPr>
          <w:noProof/>
          <w:spacing w:val="2"/>
          <w:sz w:val="28"/>
          <w:szCs w:val="20"/>
        </w:rPr>
        <w:t xml:space="preserve">стекло, оргстекло, металл, дерево (массив), </w:t>
      </w:r>
      <w:r w:rsidRPr="00005E50">
        <w:rPr>
          <w:sz w:val="28"/>
          <w:szCs w:val="28"/>
        </w:rPr>
        <w:t>алюминиевый композитный материал</w:t>
      </w:r>
      <w:r w:rsidRPr="00056ED2">
        <w:rPr>
          <w:sz w:val="28"/>
          <w:szCs w:val="28"/>
        </w:rPr>
        <w:t>,</w:t>
      </w:r>
      <w:r w:rsidRPr="00005E50">
        <w:rPr>
          <w:sz w:val="28"/>
          <w:szCs w:val="28"/>
        </w:rPr>
        <w:t xml:space="preserve"> толщиной не менее 3,0 мм.    </w:t>
      </w:r>
    </w:p>
    <w:p w:rsidR="001B21B5" w:rsidRDefault="001B21B5" w:rsidP="001B21B5">
      <w:pPr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Требования к размещению:</w:t>
      </w:r>
    </w:p>
    <w:p w:rsidR="0089417C" w:rsidRPr="003C7B04" w:rsidRDefault="0089417C" w:rsidP="0089417C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Место размещения: территория общего пользования.</w:t>
      </w:r>
    </w:p>
    <w:p w:rsidR="001B21B5" w:rsidRPr="00547085" w:rsidRDefault="001B21B5" w:rsidP="001B21B5">
      <w:pPr>
        <w:widowControl w:val="0"/>
        <w:numPr>
          <w:ilvl w:val="0"/>
          <w:numId w:val="33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Требования к подсветке. </w:t>
      </w:r>
    </w:p>
    <w:p w:rsidR="001B21B5" w:rsidRPr="00547085" w:rsidRDefault="001B21B5" w:rsidP="0089417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Допускается </w:t>
      </w:r>
      <w:r>
        <w:rPr>
          <w:sz w:val="28"/>
          <w:szCs w:val="28"/>
        </w:rPr>
        <w:t>внутренняя или точечно-направленная</w:t>
      </w:r>
      <w:r w:rsidRPr="00547085">
        <w:rPr>
          <w:sz w:val="28"/>
          <w:szCs w:val="28"/>
        </w:rPr>
        <w:t xml:space="preserve"> подсветка с яркостью:</w:t>
      </w:r>
    </w:p>
    <w:p w:rsidR="001B21B5" w:rsidRPr="00547085" w:rsidRDefault="001B21B5" w:rsidP="008941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для туристической зоны – категория 1:  30кд/м</w:t>
      </w:r>
      <w:proofErr w:type="gramStart"/>
      <w:r w:rsidRPr="00547085">
        <w:rPr>
          <w:sz w:val="28"/>
          <w:szCs w:val="28"/>
        </w:rPr>
        <w:t>2</w:t>
      </w:r>
      <w:proofErr w:type="gramEnd"/>
      <w:r w:rsidRPr="00547085">
        <w:rPr>
          <w:sz w:val="28"/>
          <w:szCs w:val="28"/>
        </w:rPr>
        <w:t>;</w:t>
      </w:r>
    </w:p>
    <w:p w:rsidR="001B21B5" w:rsidRPr="00547085" w:rsidRDefault="001B21B5" w:rsidP="0089417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для нетуристической зоны – категория 1 или 2:  30 и 50 кд/м</w:t>
      </w:r>
      <w:proofErr w:type="gramStart"/>
      <w:r w:rsidRPr="00547085">
        <w:rPr>
          <w:sz w:val="28"/>
          <w:szCs w:val="28"/>
        </w:rPr>
        <w:t>2</w:t>
      </w:r>
      <w:proofErr w:type="gramEnd"/>
      <w:r w:rsidRPr="00547085">
        <w:rPr>
          <w:sz w:val="28"/>
          <w:szCs w:val="28"/>
        </w:rPr>
        <w:t xml:space="preserve"> соответственно. </w:t>
      </w:r>
    </w:p>
    <w:p w:rsidR="001B21B5" w:rsidRPr="00547085" w:rsidRDefault="001B21B5" w:rsidP="001B21B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Не допускается: </w:t>
      </w:r>
    </w:p>
    <w:p w:rsidR="001F2C38" w:rsidRPr="000F0C6F" w:rsidRDefault="001B21B5" w:rsidP="000F0C6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47085">
        <w:rPr>
          <w:sz w:val="28"/>
          <w:szCs w:val="28"/>
        </w:rPr>
        <w:t>применение элементов свечения с мерцанием.</w:t>
      </w:r>
    </w:p>
    <w:p w:rsidR="001F2C38" w:rsidRDefault="001F2C38" w:rsidP="000F0C6F"/>
    <w:p w:rsidR="000F0C6F" w:rsidRDefault="000F0C6F" w:rsidP="000F0C6F"/>
    <w:p w:rsidR="006E00EA" w:rsidRDefault="006E00EA" w:rsidP="00A07EFC">
      <w:pPr>
        <w:jc w:val="right"/>
      </w:pPr>
    </w:p>
    <w:p w:rsidR="00A07EFC" w:rsidRPr="003C7B04" w:rsidRDefault="00A07EFC" w:rsidP="00A07EFC">
      <w:pPr>
        <w:jc w:val="right"/>
      </w:pPr>
      <w:r w:rsidRPr="003C7B04">
        <w:lastRenderedPageBreak/>
        <w:t>Приложение №</w:t>
      </w:r>
      <w:r w:rsidR="001F2C38">
        <w:t xml:space="preserve"> </w:t>
      </w:r>
      <w:r w:rsidR="00B95E85">
        <w:t>14</w:t>
      </w:r>
    </w:p>
    <w:p w:rsidR="00A07EFC" w:rsidRPr="003C7B04" w:rsidRDefault="00A07EFC" w:rsidP="00A07EFC">
      <w:pPr>
        <w:jc w:val="right"/>
      </w:pPr>
      <w:r w:rsidRPr="003C7B04">
        <w:t>к постановлению администрации</w:t>
      </w:r>
    </w:p>
    <w:p w:rsidR="00A07EFC" w:rsidRPr="003C7B04" w:rsidRDefault="00A07EFC" w:rsidP="00A07EFC">
      <w:pPr>
        <w:jc w:val="right"/>
      </w:pPr>
      <w:r w:rsidRPr="003C7B04">
        <w:t>муниципального образования</w:t>
      </w:r>
    </w:p>
    <w:p w:rsidR="00A07EFC" w:rsidRPr="003C7B04" w:rsidRDefault="00A07EFC" w:rsidP="00A07EFC">
      <w:pPr>
        <w:jc w:val="right"/>
      </w:pPr>
      <w:r w:rsidRPr="003C7B04">
        <w:t>«Светлогорский городской округ»</w:t>
      </w:r>
    </w:p>
    <w:p w:rsidR="00A07EFC" w:rsidRPr="003C7B04" w:rsidRDefault="00A07EFC" w:rsidP="00A07EFC">
      <w:pPr>
        <w:jc w:val="right"/>
      </w:pPr>
      <w:r w:rsidRPr="003C7B04">
        <w:t>от «_____» __________ 20</w:t>
      </w:r>
      <w:r w:rsidR="001F2C38">
        <w:t>22</w:t>
      </w:r>
      <w:r w:rsidRPr="003C7B04">
        <w:t xml:space="preserve"> г. № ______</w:t>
      </w:r>
    </w:p>
    <w:p w:rsidR="00A07EFC" w:rsidRPr="003C7B04" w:rsidRDefault="00A07EFC" w:rsidP="00A07EFC">
      <w:pPr>
        <w:jc w:val="center"/>
        <w:rPr>
          <w:sz w:val="28"/>
          <w:szCs w:val="28"/>
        </w:rPr>
      </w:pPr>
    </w:p>
    <w:p w:rsidR="00A07EFC" w:rsidRPr="00D27D2E" w:rsidRDefault="00A07EFC" w:rsidP="00A07EFC">
      <w:pPr>
        <w:jc w:val="center"/>
        <w:rPr>
          <w:sz w:val="28"/>
          <w:szCs w:val="28"/>
        </w:rPr>
      </w:pPr>
    </w:p>
    <w:p w:rsidR="00A07EFC" w:rsidRPr="00D27D2E" w:rsidRDefault="00A07EFC" w:rsidP="00A07EFC">
      <w:pPr>
        <w:jc w:val="center"/>
        <w:rPr>
          <w:b/>
          <w:bCs/>
          <w:sz w:val="28"/>
          <w:szCs w:val="28"/>
        </w:rPr>
      </w:pPr>
      <w:r w:rsidRPr="00D27D2E">
        <w:rPr>
          <w:b/>
          <w:bCs/>
          <w:sz w:val="28"/>
          <w:szCs w:val="28"/>
        </w:rPr>
        <w:t xml:space="preserve">Требования к </w:t>
      </w:r>
      <w:r w:rsidR="00732F9C">
        <w:rPr>
          <w:b/>
          <w:bCs/>
          <w:sz w:val="28"/>
          <w:szCs w:val="28"/>
        </w:rPr>
        <w:t>рекламным конструкциям на остановочных пунктах</w:t>
      </w:r>
      <w:r w:rsidRPr="00D27D2E">
        <w:rPr>
          <w:b/>
          <w:bCs/>
          <w:sz w:val="28"/>
          <w:szCs w:val="28"/>
        </w:rPr>
        <w:t xml:space="preserve">, </w:t>
      </w:r>
    </w:p>
    <w:p w:rsidR="00A07EFC" w:rsidRPr="00D27D2E" w:rsidRDefault="00A07EFC" w:rsidP="00A07EFC">
      <w:pPr>
        <w:jc w:val="center"/>
        <w:rPr>
          <w:b/>
          <w:bCs/>
          <w:sz w:val="28"/>
          <w:szCs w:val="28"/>
        </w:rPr>
      </w:pPr>
      <w:r w:rsidRPr="00D27D2E">
        <w:rPr>
          <w:b/>
          <w:bCs/>
          <w:sz w:val="28"/>
          <w:szCs w:val="28"/>
        </w:rPr>
        <w:t xml:space="preserve">размещаемым </w:t>
      </w:r>
      <w:r w:rsidRPr="00D27D2E">
        <w:rPr>
          <w:b/>
          <w:bCs/>
          <w:sz w:val="28"/>
          <w:szCs w:val="26"/>
        </w:rPr>
        <w:t xml:space="preserve">на территории </w:t>
      </w:r>
      <w:r w:rsidRPr="00D27D2E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A07EFC" w:rsidRPr="00D27D2E" w:rsidRDefault="00A07EFC" w:rsidP="00A07EFC">
      <w:pPr>
        <w:jc w:val="center"/>
        <w:rPr>
          <w:b/>
          <w:bCs/>
          <w:kern w:val="36"/>
          <w:sz w:val="28"/>
          <w:szCs w:val="26"/>
        </w:rPr>
      </w:pPr>
      <w:r w:rsidRPr="00D27D2E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A07EFC" w:rsidRPr="00D27D2E" w:rsidRDefault="00A07EFC" w:rsidP="00732F9C">
      <w:pPr>
        <w:ind w:firstLine="567"/>
        <w:jc w:val="both"/>
        <w:rPr>
          <w:bCs/>
          <w:sz w:val="28"/>
          <w:szCs w:val="28"/>
        </w:rPr>
      </w:pPr>
    </w:p>
    <w:p w:rsidR="00A07EFC" w:rsidRPr="00D27D2E" w:rsidRDefault="00A07EFC" w:rsidP="00732F9C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567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На территории Светлогорского городского округа допуска</w:t>
      </w:r>
      <w:r w:rsidR="00732F9C">
        <w:rPr>
          <w:sz w:val="28"/>
          <w:szCs w:val="28"/>
        </w:rPr>
        <w:t>ю</w:t>
      </w:r>
      <w:r w:rsidRPr="00D27D2E">
        <w:rPr>
          <w:sz w:val="28"/>
          <w:szCs w:val="28"/>
        </w:rPr>
        <w:t xml:space="preserve">тся к размещению (установке) </w:t>
      </w:r>
      <w:r w:rsidR="00D85B37">
        <w:rPr>
          <w:sz w:val="28"/>
          <w:szCs w:val="28"/>
        </w:rPr>
        <w:t>и применению рекламные конструкции на остановочных пунктах</w:t>
      </w:r>
      <w:r w:rsidRPr="00D27D2E">
        <w:rPr>
          <w:sz w:val="28"/>
          <w:szCs w:val="28"/>
        </w:rPr>
        <w:t xml:space="preserve"> в форме:</w:t>
      </w:r>
    </w:p>
    <w:p w:rsidR="00A07EFC" w:rsidRPr="00D27D2E" w:rsidRDefault="00DC24FB" w:rsidP="00732F9C">
      <w:pPr>
        <w:widowControl w:val="0"/>
        <w:tabs>
          <w:tab w:val="left" w:pos="1418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рекламной </w:t>
      </w:r>
      <w:r w:rsidR="00A07EFC" w:rsidRPr="00D27D2E">
        <w:rPr>
          <w:sz w:val="28"/>
          <w:szCs w:val="28"/>
        </w:rPr>
        <w:t>конструкции</w:t>
      </w:r>
      <w:r w:rsidR="00A07EFC">
        <w:rPr>
          <w:sz w:val="28"/>
          <w:szCs w:val="28"/>
        </w:rPr>
        <w:t>.</w:t>
      </w:r>
    </w:p>
    <w:p w:rsidR="00A07EFC" w:rsidRPr="00753EF5" w:rsidRDefault="00A07EFC" w:rsidP="00753EF5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567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Образ</w:t>
      </w:r>
      <w:r w:rsidR="00DC24FB">
        <w:rPr>
          <w:sz w:val="28"/>
          <w:szCs w:val="28"/>
        </w:rPr>
        <w:t>е</w:t>
      </w:r>
      <w:r w:rsidRPr="00D27D2E">
        <w:rPr>
          <w:sz w:val="28"/>
          <w:szCs w:val="28"/>
        </w:rPr>
        <w:t xml:space="preserve">ц </w:t>
      </w:r>
      <w:r w:rsidR="00DC24FB">
        <w:rPr>
          <w:sz w:val="28"/>
          <w:szCs w:val="28"/>
        </w:rPr>
        <w:t>рекламной конструкции на остановочных пунктах</w:t>
      </w:r>
      <w:r w:rsidR="00DC24FB" w:rsidRPr="00D27D2E">
        <w:rPr>
          <w:sz w:val="28"/>
          <w:szCs w:val="28"/>
        </w:rPr>
        <w:t xml:space="preserve"> </w:t>
      </w:r>
      <w:r w:rsidRPr="00D27D2E">
        <w:rPr>
          <w:sz w:val="28"/>
          <w:szCs w:val="28"/>
        </w:rPr>
        <w:t>для размещения:</w:t>
      </w:r>
    </w:p>
    <w:p w:rsidR="00A07EFC" w:rsidRPr="00D27D2E" w:rsidRDefault="00A07EFC" w:rsidP="00732F9C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2E">
        <w:rPr>
          <w:rFonts w:ascii="Times New Roman" w:hAnsi="Times New Roman" w:cs="Times New Roman"/>
          <w:sz w:val="28"/>
          <w:szCs w:val="28"/>
        </w:rPr>
        <w:t xml:space="preserve">в туристической </w:t>
      </w:r>
      <w:r w:rsidR="00DC24FB">
        <w:rPr>
          <w:rFonts w:ascii="Times New Roman" w:hAnsi="Times New Roman" w:cs="Times New Roman"/>
          <w:sz w:val="28"/>
          <w:szCs w:val="28"/>
        </w:rPr>
        <w:t xml:space="preserve">и не туристических </w:t>
      </w:r>
      <w:r w:rsidRPr="00D27D2E">
        <w:rPr>
          <w:rFonts w:ascii="Times New Roman" w:hAnsi="Times New Roman" w:cs="Times New Roman"/>
          <w:sz w:val="28"/>
          <w:szCs w:val="28"/>
        </w:rPr>
        <w:t>зон</w:t>
      </w:r>
      <w:r w:rsidR="00DC24FB">
        <w:rPr>
          <w:rFonts w:ascii="Times New Roman" w:hAnsi="Times New Roman" w:cs="Times New Roman"/>
          <w:sz w:val="28"/>
          <w:szCs w:val="28"/>
        </w:rPr>
        <w:t>ах</w:t>
      </w:r>
      <w:r w:rsidRPr="00D27D2E">
        <w:rPr>
          <w:rFonts w:ascii="Times New Roman" w:hAnsi="Times New Roman" w:cs="Times New Roman"/>
          <w:sz w:val="28"/>
          <w:szCs w:val="28"/>
        </w:rPr>
        <w:t>:</w:t>
      </w:r>
    </w:p>
    <w:p w:rsidR="00A07EFC" w:rsidRPr="00DC24FB" w:rsidRDefault="00DC24FB" w:rsidP="00DC24FB">
      <w:pPr>
        <w:pStyle w:val="aa"/>
        <w:widowControl w:val="0"/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671247"/>
            <wp:effectExtent l="19050" t="0" r="3810" b="0"/>
            <wp:docPr id="14" name="Рисунок 13" descr="reklama_ostan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a_ostanovki.jpg"/>
                    <pic:cNvPicPr/>
                  </pic:nvPicPr>
                  <pic:blipFill rotWithShape="1">
                    <a:blip r:embed="rId63" cstate="print">
                      <a:grayscl/>
                    </a:blip>
                    <a:srcRect b="5222"/>
                    <a:stretch/>
                  </pic:blipFill>
                  <pic:spPr bwMode="auto">
                    <a:xfrm>
                      <a:off x="0" y="0"/>
                      <a:ext cx="5939790" cy="3671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EFC" w:rsidRPr="00D27D2E" w:rsidRDefault="00A07EFC" w:rsidP="00732F9C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D27D2E">
        <w:rPr>
          <w:sz w:val="28"/>
          <w:szCs w:val="28"/>
        </w:rPr>
        <w:t>Предельные параметры для размещения (установки) стойки меню в туристической и нетуристических зонах:</w:t>
      </w:r>
    </w:p>
    <w:p w:rsidR="00A07EFC" w:rsidRPr="00D27D2E" w:rsidRDefault="00A07EFC" w:rsidP="00753EF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 xml:space="preserve">высота:     не менее </w:t>
      </w:r>
      <w:r w:rsidR="009069DD">
        <w:rPr>
          <w:noProof/>
          <w:spacing w:val="2"/>
          <w:sz w:val="28"/>
          <w:szCs w:val="20"/>
        </w:rPr>
        <w:t>1,3</w:t>
      </w:r>
      <w:r w:rsidRPr="00D27D2E">
        <w:rPr>
          <w:noProof/>
          <w:spacing w:val="2"/>
          <w:sz w:val="28"/>
          <w:szCs w:val="20"/>
        </w:rPr>
        <w:t xml:space="preserve"> м и не более 1,</w:t>
      </w:r>
      <w:r w:rsidR="009069DD">
        <w:rPr>
          <w:noProof/>
          <w:spacing w:val="2"/>
          <w:sz w:val="28"/>
          <w:szCs w:val="20"/>
        </w:rPr>
        <w:t>9</w:t>
      </w:r>
      <w:r w:rsidRPr="00D27D2E">
        <w:rPr>
          <w:noProof/>
          <w:spacing w:val="2"/>
          <w:sz w:val="28"/>
          <w:szCs w:val="20"/>
        </w:rPr>
        <w:t xml:space="preserve"> м;</w:t>
      </w:r>
    </w:p>
    <w:p w:rsidR="00A07EFC" w:rsidRPr="00D27D2E" w:rsidRDefault="00A07EFC" w:rsidP="00753EF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D27D2E">
        <w:rPr>
          <w:noProof/>
          <w:spacing w:val="2"/>
          <w:sz w:val="28"/>
          <w:szCs w:val="20"/>
        </w:rPr>
        <w:t xml:space="preserve">ширина:  не менее </w:t>
      </w:r>
      <w:r w:rsidR="009069DD">
        <w:rPr>
          <w:noProof/>
          <w:spacing w:val="2"/>
          <w:sz w:val="28"/>
          <w:szCs w:val="20"/>
        </w:rPr>
        <w:t>1,0</w:t>
      </w:r>
      <w:r w:rsidRPr="00D27D2E">
        <w:rPr>
          <w:noProof/>
          <w:spacing w:val="2"/>
          <w:sz w:val="28"/>
          <w:szCs w:val="20"/>
        </w:rPr>
        <w:t xml:space="preserve"> м и не более </w:t>
      </w:r>
      <w:r w:rsidR="009069DD">
        <w:rPr>
          <w:noProof/>
          <w:spacing w:val="2"/>
          <w:sz w:val="28"/>
          <w:szCs w:val="20"/>
        </w:rPr>
        <w:t>1,3</w:t>
      </w:r>
      <w:r w:rsidRPr="00D27D2E">
        <w:rPr>
          <w:noProof/>
          <w:spacing w:val="2"/>
          <w:sz w:val="28"/>
          <w:szCs w:val="20"/>
        </w:rPr>
        <w:t xml:space="preserve"> м;</w:t>
      </w:r>
    </w:p>
    <w:p w:rsidR="00A07EFC" w:rsidRPr="00D27D2E" w:rsidRDefault="009069DD" w:rsidP="00753EF5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толщина</w:t>
      </w:r>
      <w:r w:rsidR="00A07EFC" w:rsidRPr="00D27D2E">
        <w:rPr>
          <w:noProof/>
          <w:spacing w:val="2"/>
          <w:sz w:val="28"/>
          <w:szCs w:val="20"/>
        </w:rPr>
        <w:t>: не менее 0,</w:t>
      </w:r>
      <w:r>
        <w:rPr>
          <w:noProof/>
          <w:spacing w:val="2"/>
          <w:sz w:val="28"/>
          <w:szCs w:val="20"/>
        </w:rPr>
        <w:t>1</w:t>
      </w:r>
      <w:r w:rsidR="00A07EFC" w:rsidRPr="00D27D2E">
        <w:rPr>
          <w:noProof/>
          <w:spacing w:val="2"/>
          <w:sz w:val="28"/>
          <w:szCs w:val="20"/>
        </w:rPr>
        <w:t xml:space="preserve"> м и не более 0</w:t>
      </w:r>
      <w:r>
        <w:rPr>
          <w:noProof/>
          <w:spacing w:val="2"/>
          <w:sz w:val="28"/>
          <w:szCs w:val="20"/>
        </w:rPr>
        <w:t>,4</w:t>
      </w:r>
      <w:r w:rsidR="00A07EFC" w:rsidRPr="00D27D2E">
        <w:rPr>
          <w:noProof/>
          <w:spacing w:val="2"/>
          <w:sz w:val="28"/>
          <w:szCs w:val="20"/>
        </w:rPr>
        <w:t xml:space="preserve"> м.</w:t>
      </w:r>
    </w:p>
    <w:p w:rsidR="00A07EFC" w:rsidRPr="00753EF5" w:rsidRDefault="00A07EFC" w:rsidP="00753EF5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753EF5">
        <w:rPr>
          <w:sz w:val="28"/>
          <w:szCs w:val="28"/>
        </w:rPr>
        <w:t>Требования к изготовлению:</w:t>
      </w:r>
    </w:p>
    <w:p w:rsidR="00A07EFC" w:rsidRPr="00753EF5" w:rsidRDefault="00A07EFC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A07EFC" w:rsidRPr="00753EF5" w:rsidRDefault="00A07EFC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</w:t>
      </w:r>
      <w:r w:rsidR="009069DD" w:rsidRPr="00753EF5">
        <w:rPr>
          <w:sz w:val="28"/>
          <w:szCs w:val="28"/>
        </w:rPr>
        <w:t xml:space="preserve"> к рекламной конструкции на остановочных </w:t>
      </w:r>
      <w:r w:rsidR="00C324C4" w:rsidRPr="00753EF5">
        <w:rPr>
          <w:sz w:val="28"/>
          <w:szCs w:val="28"/>
        </w:rPr>
        <w:t>пунктах</w:t>
      </w:r>
      <w:r w:rsidR="00C324C4" w:rsidRPr="00753EF5">
        <w:rPr>
          <w:noProof/>
          <w:spacing w:val="2"/>
          <w:sz w:val="28"/>
          <w:szCs w:val="20"/>
        </w:rPr>
        <w:t>;</w:t>
      </w:r>
    </w:p>
    <w:p w:rsidR="00A07EFC" w:rsidRPr="00753EF5" w:rsidRDefault="00A07EFC" w:rsidP="00753EF5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753EF5">
        <w:rPr>
          <w:noProof/>
          <w:spacing w:val="2"/>
          <w:sz w:val="28"/>
          <w:szCs w:val="20"/>
        </w:rPr>
        <w:t xml:space="preserve">цветовое решение: </w:t>
      </w:r>
      <w:r w:rsidR="0064489E" w:rsidRPr="00753EF5">
        <w:rPr>
          <w:color w:val="000000" w:themeColor="text1"/>
          <w:sz w:val="28"/>
          <w:szCs w:val="28"/>
        </w:rPr>
        <w:t>графитовый серый (RAL 7024), графитовый черный (RAL 9011), черный (RAL 9005);</w:t>
      </w:r>
    </w:p>
    <w:p w:rsidR="00A07EFC" w:rsidRPr="00753EF5" w:rsidRDefault="00A07EFC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шрифты: согласно общим требованиям.</w:t>
      </w:r>
    </w:p>
    <w:p w:rsidR="00A07EFC" w:rsidRPr="00753EF5" w:rsidRDefault="00A07EFC" w:rsidP="00753EF5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bookmarkStart w:id="56" w:name="_Hlk95998728"/>
      <w:r w:rsidRPr="00753EF5">
        <w:rPr>
          <w:noProof/>
          <w:spacing w:val="2"/>
          <w:sz w:val="28"/>
          <w:szCs w:val="20"/>
        </w:rPr>
        <w:lastRenderedPageBreak/>
        <w:t>Требования к материалам:</w:t>
      </w:r>
    </w:p>
    <w:p w:rsidR="00FF7D78" w:rsidRPr="00753EF5" w:rsidRDefault="00FF7D78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металлокаркас</w:t>
      </w:r>
      <w:r w:rsidR="00154A16" w:rsidRPr="00753EF5">
        <w:rPr>
          <w:noProof/>
          <w:spacing w:val="2"/>
          <w:sz w:val="28"/>
          <w:szCs w:val="20"/>
        </w:rPr>
        <w:t>а</w:t>
      </w:r>
      <w:r w:rsidRPr="00753EF5">
        <w:rPr>
          <w:noProof/>
          <w:spacing w:val="2"/>
          <w:sz w:val="28"/>
          <w:szCs w:val="20"/>
        </w:rPr>
        <w:t xml:space="preserve"> – профильны</w:t>
      </w:r>
      <w:r w:rsidR="003B641C">
        <w:rPr>
          <w:noProof/>
          <w:spacing w:val="2"/>
          <w:sz w:val="28"/>
          <w:szCs w:val="20"/>
        </w:rPr>
        <w:t>е</w:t>
      </w:r>
      <w:r w:rsidRPr="00753EF5">
        <w:rPr>
          <w:noProof/>
          <w:spacing w:val="2"/>
          <w:sz w:val="28"/>
          <w:szCs w:val="20"/>
        </w:rPr>
        <w:t xml:space="preserve"> труб</w:t>
      </w:r>
      <w:r w:rsidR="003B641C">
        <w:rPr>
          <w:noProof/>
          <w:spacing w:val="2"/>
          <w:sz w:val="28"/>
          <w:szCs w:val="20"/>
        </w:rPr>
        <w:t>ы</w:t>
      </w:r>
      <w:r w:rsidRPr="00753EF5">
        <w:rPr>
          <w:noProof/>
          <w:spacing w:val="2"/>
          <w:sz w:val="28"/>
          <w:szCs w:val="20"/>
        </w:rPr>
        <w:t>, металл;</w:t>
      </w:r>
    </w:p>
    <w:p w:rsidR="003A2752" w:rsidRPr="00753EF5" w:rsidRDefault="003A2752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 xml:space="preserve">внешней части </w:t>
      </w:r>
      <w:r w:rsidR="00292328" w:rsidRPr="00753EF5">
        <w:rPr>
          <w:noProof/>
          <w:spacing w:val="2"/>
          <w:sz w:val="28"/>
          <w:szCs w:val="20"/>
        </w:rPr>
        <w:t xml:space="preserve">корпуса </w:t>
      </w:r>
      <w:r w:rsidR="00A07EFC" w:rsidRPr="00753EF5">
        <w:rPr>
          <w:noProof/>
          <w:spacing w:val="2"/>
          <w:sz w:val="28"/>
          <w:szCs w:val="20"/>
        </w:rPr>
        <w:t xml:space="preserve">–  </w:t>
      </w:r>
      <w:r w:rsidRPr="00753EF5">
        <w:rPr>
          <w:noProof/>
          <w:spacing w:val="2"/>
          <w:sz w:val="28"/>
          <w:szCs w:val="20"/>
        </w:rPr>
        <w:t xml:space="preserve">прозрачное </w:t>
      </w:r>
      <w:r w:rsidR="00A07EFC" w:rsidRPr="00753EF5">
        <w:rPr>
          <w:noProof/>
          <w:spacing w:val="2"/>
          <w:sz w:val="28"/>
          <w:szCs w:val="20"/>
        </w:rPr>
        <w:t>стекло, оргстекло</w:t>
      </w:r>
      <w:r w:rsidRPr="00753EF5">
        <w:rPr>
          <w:noProof/>
          <w:spacing w:val="2"/>
          <w:sz w:val="28"/>
          <w:szCs w:val="20"/>
        </w:rPr>
        <w:t>;</w:t>
      </w:r>
    </w:p>
    <w:p w:rsidR="00A07EFC" w:rsidRPr="00753EF5" w:rsidRDefault="003A2752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 xml:space="preserve">внутренней части корпуса – </w:t>
      </w:r>
      <w:r w:rsidR="00A07EFC" w:rsidRPr="00753EF5">
        <w:rPr>
          <w:noProof/>
          <w:spacing w:val="2"/>
          <w:sz w:val="28"/>
          <w:szCs w:val="20"/>
        </w:rPr>
        <w:t xml:space="preserve"> металл, дерево (массив)</w:t>
      </w:r>
      <w:r w:rsidRPr="00753EF5">
        <w:rPr>
          <w:noProof/>
          <w:spacing w:val="2"/>
          <w:sz w:val="28"/>
          <w:szCs w:val="20"/>
        </w:rPr>
        <w:t>, композитные материалы.</w:t>
      </w:r>
    </w:p>
    <w:bookmarkEnd w:id="56"/>
    <w:p w:rsidR="00A07EFC" w:rsidRPr="00753EF5" w:rsidRDefault="00A07EFC" w:rsidP="00753EF5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Особенности исполнения:</w:t>
      </w:r>
    </w:p>
    <w:p w:rsidR="00CB656B" w:rsidRPr="00753EF5" w:rsidRDefault="00FA679A" w:rsidP="00753EF5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color w:val="000000" w:themeColor="text1"/>
          <w:sz w:val="28"/>
          <w:szCs w:val="28"/>
        </w:rPr>
        <w:t>могут быть изготовлены с динамичной системой смены изображения.</w:t>
      </w:r>
    </w:p>
    <w:p w:rsidR="00BE78F1" w:rsidRPr="00753EF5" w:rsidRDefault="00BE78F1" w:rsidP="00753EF5">
      <w:pPr>
        <w:widowControl w:val="0"/>
        <w:numPr>
          <w:ilvl w:val="0"/>
          <w:numId w:val="34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753EF5">
        <w:rPr>
          <w:sz w:val="28"/>
          <w:szCs w:val="28"/>
        </w:rPr>
        <w:t xml:space="preserve">Требования к размещению: </w:t>
      </w:r>
    </w:p>
    <w:p w:rsidR="00CB656B" w:rsidRPr="00753EF5" w:rsidRDefault="00BE78F1" w:rsidP="00753EF5">
      <w:pPr>
        <w:widowControl w:val="0"/>
        <w:tabs>
          <w:tab w:val="left" w:pos="1418"/>
        </w:tabs>
        <w:autoSpaceDE w:val="0"/>
        <w:autoSpaceDN w:val="0"/>
        <w:adjustRightInd w:val="0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 xml:space="preserve">зона размещения: </w:t>
      </w:r>
    </w:p>
    <w:p w:rsidR="00BE78F1" w:rsidRPr="00753EF5" w:rsidRDefault="00BE78F1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размещается исключительно на остановочных пунктах наземного транспорта общего пользования;</w:t>
      </w:r>
    </w:p>
    <w:p w:rsidR="00BE78F1" w:rsidRPr="00753EF5" w:rsidRDefault="00BE78F1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монтируется на конструктивных элементах остановочных пунктов;</w:t>
      </w:r>
    </w:p>
    <w:p w:rsidR="00CB656B" w:rsidRPr="00753EF5" w:rsidRDefault="00BE78F1" w:rsidP="00753EF5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фундаменты не должны выступать над уровнем покрытия тротуара;</w:t>
      </w:r>
    </w:p>
    <w:p w:rsidR="00A07EFC" w:rsidRPr="00753EF5" w:rsidRDefault="006B0784" w:rsidP="00753E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07EFC" w:rsidRPr="00753EF5">
        <w:rPr>
          <w:sz w:val="28"/>
          <w:szCs w:val="28"/>
        </w:rPr>
        <w:t>.</w:t>
      </w:r>
      <w:r w:rsidR="00A07EFC" w:rsidRPr="00753EF5">
        <w:rPr>
          <w:sz w:val="28"/>
          <w:szCs w:val="28"/>
        </w:rPr>
        <w:tab/>
        <w:t xml:space="preserve">Требования к подсветке. </w:t>
      </w:r>
    </w:p>
    <w:p w:rsidR="00A07EFC" w:rsidRPr="00753EF5" w:rsidRDefault="003247F1" w:rsidP="00753E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3EF5">
        <w:rPr>
          <w:sz w:val="28"/>
          <w:szCs w:val="28"/>
        </w:rPr>
        <w:t>Обязательна</w:t>
      </w:r>
      <w:r w:rsidR="00A07EFC" w:rsidRPr="00753EF5">
        <w:rPr>
          <w:sz w:val="28"/>
          <w:szCs w:val="28"/>
        </w:rPr>
        <w:t xml:space="preserve"> внутренняя подсветка с яркостью:</w:t>
      </w:r>
    </w:p>
    <w:p w:rsidR="00A07EFC" w:rsidRPr="00753EF5" w:rsidRDefault="00A07EFC" w:rsidP="00753EF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53EF5">
        <w:rPr>
          <w:sz w:val="28"/>
          <w:szCs w:val="28"/>
        </w:rPr>
        <w:t xml:space="preserve">для туристической </w:t>
      </w:r>
      <w:r w:rsidR="003247F1" w:rsidRPr="00753EF5">
        <w:rPr>
          <w:sz w:val="28"/>
          <w:szCs w:val="28"/>
        </w:rPr>
        <w:t xml:space="preserve">и нетуристической </w:t>
      </w:r>
      <w:r w:rsidRPr="00753EF5">
        <w:rPr>
          <w:sz w:val="28"/>
          <w:szCs w:val="28"/>
        </w:rPr>
        <w:t>зоны – категория 1:  30кд/м</w:t>
      </w:r>
      <w:proofErr w:type="gramStart"/>
      <w:r w:rsidRPr="00753EF5">
        <w:rPr>
          <w:sz w:val="28"/>
          <w:szCs w:val="28"/>
        </w:rPr>
        <w:t>2</w:t>
      </w:r>
      <w:proofErr w:type="gramEnd"/>
      <w:r w:rsidRPr="00753EF5">
        <w:rPr>
          <w:sz w:val="28"/>
          <w:szCs w:val="28"/>
        </w:rPr>
        <w:t>;</w:t>
      </w:r>
    </w:p>
    <w:p w:rsidR="00A07EFC" w:rsidRPr="00753EF5" w:rsidRDefault="00A07EFC" w:rsidP="00753EF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53EF5">
        <w:rPr>
          <w:sz w:val="28"/>
          <w:szCs w:val="28"/>
        </w:rPr>
        <w:t>для зоны – категория 1 или 2:  30 и 50 кд/м</w:t>
      </w:r>
      <w:proofErr w:type="gramStart"/>
      <w:r w:rsidRPr="00753EF5">
        <w:rPr>
          <w:sz w:val="28"/>
          <w:szCs w:val="28"/>
        </w:rPr>
        <w:t>2</w:t>
      </w:r>
      <w:proofErr w:type="gramEnd"/>
      <w:r w:rsidRPr="00753EF5">
        <w:rPr>
          <w:sz w:val="28"/>
          <w:szCs w:val="28"/>
        </w:rPr>
        <w:t xml:space="preserve"> соответственно. </w:t>
      </w:r>
    </w:p>
    <w:p w:rsidR="00A07EFC" w:rsidRPr="00753EF5" w:rsidRDefault="00A07EFC" w:rsidP="00753EF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53EF5">
        <w:rPr>
          <w:sz w:val="28"/>
          <w:szCs w:val="28"/>
        </w:rPr>
        <w:t xml:space="preserve">Не допускается: </w:t>
      </w:r>
    </w:p>
    <w:p w:rsidR="00A07EFC" w:rsidRPr="00D27D2E" w:rsidRDefault="00A07EFC" w:rsidP="00753EF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53EF5">
        <w:rPr>
          <w:sz w:val="28"/>
          <w:szCs w:val="28"/>
        </w:rPr>
        <w:t>применение элементов свечения с мерцанием.</w:t>
      </w:r>
    </w:p>
    <w:p w:rsidR="00AB37FF" w:rsidRDefault="00AB37FF" w:rsidP="00AB37FF">
      <w:pPr>
        <w:jc w:val="right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 w:rsidP="001F2C38">
      <w:pPr>
        <w:spacing w:after="200" w:line="276" w:lineRule="auto"/>
      </w:pPr>
    </w:p>
    <w:p w:rsidR="001F2C38" w:rsidRDefault="001F2C38">
      <w:pPr>
        <w:spacing w:after="200" w:line="276" w:lineRule="auto"/>
      </w:pPr>
    </w:p>
    <w:p w:rsidR="001F2C38" w:rsidRDefault="001F2C38" w:rsidP="00AB37FF">
      <w:pPr>
        <w:jc w:val="right"/>
      </w:pPr>
    </w:p>
    <w:p w:rsidR="00AB37FF" w:rsidRPr="003C7B04" w:rsidRDefault="003B641C" w:rsidP="006E00EA">
      <w:pPr>
        <w:jc w:val="right"/>
      </w:pPr>
      <w:r>
        <w:br w:type="page"/>
      </w:r>
      <w:r w:rsidR="00AB37FF" w:rsidRPr="003C7B04">
        <w:lastRenderedPageBreak/>
        <w:t>Приложение №</w:t>
      </w:r>
      <w:r w:rsidR="00B95E85">
        <w:t>15</w:t>
      </w:r>
    </w:p>
    <w:p w:rsidR="00AB37FF" w:rsidRPr="003C7B04" w:rsidRDefault="00AB37FF" w:rsidP="00AB37FF">
      <w:pPr>
        <w:jc w:val="right"/>
      </w:pPr>
      <w:r w:rsidRPr="003C7B04">
        <w:t>к постановлению администрации</w:t>
      </w:r>
    </w:p>
    <w:p w:rsidR="00AB37FF" w:rsidRPr="003C7B04" w:rsidRDefault="00AB37FF" w:rsidP="00AB37FF">
      <w:pPr>
        <w:jc w:val="right"/>
      </w:pPr>
      <w:r w:rsidRPr="003C7B04">
        <w:t>муниципального образования</w:t>
      </w:r>
    </w:p>
    <w:p w:rsidR="00AB37FF" w:rsidRPr="003C7B04" w:rsidRDefault="00AB37FF" w:rsidP="00AB37FF">
      <w:pPr>
        <w:jc w:val="right"/>
      </w:pPr>
      <w:r w:rsidRPr="003C7B04">
        <w:t>«Светлогорский городской округ»</w:t>
      </w:r>
    </w:p>
    <w:p w:rsidR="00AB37FF" w:rsidRPr="003C7B04" w:rsidRDefault="00AB37FF" w:rsidP="00AB37FF">
      <w:pPr>
        <w:jc w:val="right"/>
      </w:pPr>
      <w:r w:rsidRPr="003C7B04">
        <w:t>от «_____» __________ 202</w:t>
      </w:r>
      <w:r w:rsidR="001F2C38">
        <w:t>2</w:t>
      </w:r>
      <w:r w:rsidRPr="003C7B04">
        <w:t xml:space="preserve"> г. № ______</w:t>
      </w:r>
    </w:p>
    <w:p w:rsidR="00AB37FF" w:rsidRPr="003C7B04" w:rsidRDefault="00AB37FF" w:rsidP="00AB37FF">
      <w:pPr>
        <w:jc w:val="center"/>
        <w:rPr>
          <w:sz w:val="28"/>
          <w:szCs w:val="28"/>
        </w:rPr>
      </w:pPr>
    </w:p>
    <w:p w:rsidR="00AB37FF" w:rsidRPr="003C7B04" w:rsidRDefault="00AB37FF" w:rsidP="00AB37FF">
      <w:pPr>
        <w:jc w:val="center"/>
        <w:rPr>
          <w:sz w:val="28"/>
          <w:szCs w:val="28"/>
        </w:rPr>
      </w:pPr>
    </w:p>
    <w:p w:rsidR="00AB37FF" w:rsidRPr="001B21B5" w:rsidRDefault="00AB37FF" w:rsidP="00AB37FF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Требования к </w:t>
      </w:r>
      <w:r w:rsidR="00D46C80">
        <w:rPr>
          <w:b/>
          <w:bCs/>
          <w:sz w:val="28"/>
          <w:szCs w:val="28"/>
        </w:rPr>
        <w:t>настенным маркизам</w:t>
      </w:r>
      <w:r w:rsidRPr="001B21B5">
        <w:rPr>
          <w:b/>
          <w:bCs/>
          <w:sz w:val="28"/>
          <w:szCs w:val="28"/>
        </w:rPr>
        <w:t xml:space="preserve">, </w:t>
      </w:r>
    </w:p>
    <w:p w:rsidR="00AB37FF" w:rsidRPr="001B21B5" w:rsidRDefault="00AB37FF" w:rsidP="00AB37FF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размещаемым </w:t>
      </w:r>
      <w:r w:rsidRPr="001B21B5">
        <w:rPr>
          <w:b/>
          <w:bCs/>
          <w:sz w:val="28"/>
          <w:szCs w:val="26"/>
        </w:rPr>
        <w:t xml:space="preserve">на территории </w:t>
      </w:r>
      <w:r w:rsidRPr="001B21B5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AB37FF" w:rsidRPr="001B21B5" w:rsidRDefault="00AB37FF" w:rsidP="00AB37FF">
      <w:pPr>
        <w:jc w:val="center"/>
        <w:rPr>
          <w:b/>
          <w:bCs/>
          <w:kern w:val="36"/>
          <w:sz w:val="28"/>
          <w:szCs w:val="26"/>
        </w:rPr>
      </w:pPr>
      <w:r w:rsidRPr="001B21B5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AB37FF" w:rsidRPr="001B21B5" w:rsidRDefault="00AB37FF" w:rsidP="00AB37FF">
      <w:pPr>
        <w:ind w:firstLine="709"/>
        <w:jc w:val="both"/>
        <w:rPr>
          <w:bCs/>
          <w:sz w:val="28"/>
          <w:szCs w:val="28"/>
        </w:rPr>
      </w:pPr>
    </w:p>
    <w:p w:rsidR="00AB37FF" w:rsidRDefault="00AB37FF" w:rsidP="00D46C80">
      <w:pPr>
        <w:widowControl w:val="0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1B21B5">
        <w:rPr>
          <w:sz w:val="28"/>
          <w:szCs w:val="28"/>
        </w:rPr>
        <w:t xml:space="preserve">На территории Светлогорского городского округа допускаются к размещению (установке) </w:t>
      </w:r>
      <w:r>
        <w:rPr>
          <w:sz w:val="28"/>
          <w:szCs w:val="28"/>
        </w:rPr>
        <w:t>настенные маркизы</w:t>
      </w:r>
      <w:r w:rsidRPr="001B21B5">
        <w:rPr>
          <w:sz w:val="28"/>
          <w:szCs w:val="28"/>
        </w:rPr>
        <w:t xml:space="preserve"> в форме:</w:t>
      </w:r>
    </w:p>
    <w:p w:rsidR="000F0C6F" w:rsidRPr="001B21B5" w:rsidRDefault="000F0C6F" w:rsidP="000F0C6F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рекламной конструкции.</w:t>
      </w:r>
    </w:p>
    <w:p w:rsidR="00AB37FF" w:rsidRPr="0053036F" w:rsidRDefault="00AB37FF" w:rsidP="00D46C80">
      <w:pPr>
        <w:widowControl w:val="0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3036F">
        <w:rPr>
          <w:sz w:val="28"/>
          <w:szCs w:val="28"/>
        </w:rPr>
        <w:t xml:space="preserve">Образцы и параметры </w:t>
      </w:r>
      <w:r w:rsidR="0053036F">
        <w:rPr>
          <w:sz w:val="28"/>
          <w:szCs w:val="28"/>
        </w:rPr>
        <w:t xml:space="preserve">рекламных </w:t>
      </w:r>
      <w:r w:rsidRPr="0053036F">
        <w:rPr>
          <w:sz w:val="28"/>
          <w:szCs w:val="28"/>
        </w:rPr>
        <w:t>маркиз для размещения:</w:t>
      </w:r>
    </w:p>
    <w:p w:rsidR="00AB37FF" w:rsidRPr="0053036F" w:rsidRDefault="00AB37FF" w:rsidP="00D46C80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36F">
        <w:rPr>
          <w:rFonts w:ascii="Times New Roman" w:hAnsi="Times New Roman" w:cs="Times New Roman"/>
          <w:sz w:val="28"/>
          <w:szCs w:val="28"/>
        </w:rPr>
        <w:t>в туристической и нетуристических зонах:</w:t>
      </w:r>
    </w:p>
    <w:p w:rsidR="00AB37FF" w:rsidRDefault="00AB37FF" w:rsidP="000F0C6F">
      <w:pPr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38275" cy="1458725"/>
            <wp:effectExtent l="0" t="0" r="0" b="0"/>
            <wp:docPr id="39" name="Рисунок 38" descr="markizi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izi_tur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83" cy="149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C6F">
        <w:rPr>
          <w:noProof/>
        </w:rPr>
        <w:t xml:space="preserve">        </w:t>
      </w:r>
      <w:r w:rsidR="001F2C38">
        <w:rPr>
          <w:noProof/>
        </w:rPr>
        <w:drawing>
          <wp:inline distT="0" distB="0" distL="0" distR="0">
            <wp:extent cx="1638300" cy="1413732"/>
            <wp:effectExtent l="0" t="0" r="0" b="0"/>
            <wp:docPr id="9" name="Рисунок 3" descr="C:\Users\s.korabelnikov\Downloads\markizi_tu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korabelnikov\Downloads\markizi_tur_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58" cy="141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7FF" w:rsidRDefault="00AB37FF" w:rsidP="0053036F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Предельные параметры</w:t>
      </w:r>
      <w:r w:rsidRPr="00537C71">
        <w:rPr>
          <w:sz w:val="28"/>
          <w:szCs w:val="28"/>
        </w:rPr>
        <w:t xml:space="preserve"> </w:t>
      </w:r>
      <w:r w:rsidRPr="00C36CE0">
        <w:rPr>
          <w:sz w:val="28"/>
          <w:szCs w:val="28"/>
        </w:rPr>
        <w:t xml:space="preserve">для размещения (установки) </w:t>
      </w:r>
      <w:r>
        <w:rPr>
          <w:sz w:val="28"/>
          <w:szCs w:val="28"/>
        </w:rPr>
        <w:t>настенных маркиз</w:t>
      </w:r>
      <w:r w:rsidRPr="00C36CE0">
        <w:rPr>
          <w:sz w:val="28"/>
          <w:szCs w:val="28"/>
        </w:rPr>
        <w:t xml:space="preserve"> в туристической и нетуристических зонах:</w:t>
      </w:r>
    </w:p>
    <w:p w:rsidR="00AB37FF" w:rsidRPr="00A24BA7" w:rsidRDefault="00AB37FF" w:rsidP="00D46C80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ширина (одной единицы) – </w:t>
      </w:r>
      <w:r w:rsidRPr="00A24BA7">
        <w:rPr>
          <w:bCs/>
          <w:sz w:val="28"/>
          <w:szCs w:val="28"/>
        </w:rPr>
        <w:t>по ширине оконного или дверного проема или длине фасада, в случае установки единой маркизы над окнами и дверью помещения</w:t>
      </w:r>
      <w:r w:rsidRPr="00A24BA7">
        <w:rPr>
          <w:sz w:val="28"/>
          <w:szCs w:val="28"/>
        </w:rPr>
        <w:t>;</w:t>
      </w:r>
    </w:p>
    <w:p w:rsidR="00AB37FF" w:rsidRDefault="00E07100" w:rsidP="00D46C80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расстояние</w:t>
      </w:r>
      <w:r w:rsidR="00AB37FF">
        <w:rPr>
          <w:sz w:val="28"/>
          <w:szCs w:val="28"/>
        </w:rPr>
        <w:t xml:space="preserve"> отступа от стены – </w:t>
      </w:r>
      <w:r>
        <w:rPr>
          <w:sz w:val="28"/>
          <w:szCs w:val="28"/>
        </w:rPr>
        <w:t xml:space="preserve">не менее 0,2 м и </w:t>
      </w:r>
      <w:r w:rsidR="00AB37FF">
        <w:rPr>
          <w:sz w:val="28"/>
          <w:szCs w:val="28"/>
        </w:rPr>
        <w:t xml:space="preserve">не более </w:t>
      </w:r>
      <w:r>
        <w:rPr>
          <w:sz w:val="28"/>
          <w:szCs w:val="28"/>
        </w:rPr>
        <w:t>0,7</w:t>
      </w:r>
      <w:r w:rsidR="00AB37FF">
        <w:rPr>
          <w:sz w:val="28"/>
          <w:szCs w:val="28"/>
        </w:rPr>
        <w:t xml:space="preserve"> м;</w:t>
      </w:r>
    </w:p>
    <w:p w:rsidR="00AB37FF" w:rsidRDefault="00AB37FF" w:rsidP="00D46C80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высота информационного поля – не более 0,2 м.</w:t>
      </w:r>
    </w:p>
    <w:p w:rsidR="00AB37FF" w:rsidRDefault="00AB37FF" w:rsidP="00D46C80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расстояние от земли до конструкции – не менее 2.3 м.</w:t>
      </w:r>
    </w:p>
    <w:p w:rsidR="00AB37FF" w:rsidRPr="003F16A1" w:rsidRDefault="00AB37FF" w:rsidP="00D46C80">
      <w:pPr>
        <w:widowControl w:val="0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Требования к изготовлению:</w:t>
      </w:r>
    </w:p>
    <w:p w:rsidR="00AB37FF" w:rsidRDefault="00AB37FF" w:rsidP="00D46C80">
      <w:pPr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внешний вид: </w:t>
      </w:r>
      <w:r w:rsidRPr="00FB7ACB">
        <w:rPr>
          <w:sz w:val="28"/>
          <w:szCs w:val="28"/>
        </w:rPr>
        <w:t>по образцу или по аналогии с образцом;</w:t>
      </w:r>
    </w:p>
    <w:p w:rsidR="00AB37FF" w:rsidRDefault="00AB37FF" w:rsidP="00D46C80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pacing w:val="2"/>
          <w:sz w:val="28"/>
          <w:szCs w:val="20"/>
        </w:rPr>
      </w:pPr>
      <w:r w:rsidRPr="00C2760F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соответствующему виду конструкции;</w:t>
      </w:r>
    </w:p>
    <w:p w:rsidR="00AB37FF" w:rsidRDefault="00AB37FF" w:rsidP="00D46C80">
      <w:pPr>
        <w:ind w:firstLine="709"/>
        <w:jc w:val="both"/>
        <w:textAlignment w:val="baseline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цветовое решение: </w:t>
      </w:r>
      <w:r w:rsidRPr="00E07100">
        <w:rPr>
          <w:bCs/>
          <w:sz w:val="28"/>
          <w:szCs w:val="28"/>
        </w:rPr>
        <w:t>согласно общим требованиям или белые цвета;</w:t>
      </w:r>
    </w:p>
    <w:p w:rsidR="00AB37FF" w:rsidRPr="00476ABC" w:rsidRDefault="00AB37FF" w:rsidP="00D46C80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476ABC">
        <w:rPr>
          <w:noProof/>
          <w:spacing w:val="2"/>
          <w:sz w:val="28"/>
          <w:szCs w:val="20"/>
        </w:rPr>
        <w:t>шрифты: согласно общим требованиям;</w:t>
      </w:r>
    </w:p>
    <w:p w:rsidR="00AB37FF" w:rsidRPr="00C850C6" w:rsidRDefault="00AB37FF" w:rsidP="00D46C80">
      <w:pPr>
        <w:widowControl w:val="0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C850C6">
        <w:rPr>
          <w:sz w:val="28"/>
          <w:szCs w:val="28"/>
        </w:rPr>
        <w:t>Требования</w:t>
      </w:r>
      <w:r w:rsidRPr="00C850C6">
        <w:rPr>
          <w:noProof/>
          <w:spacing w:val="2"/>
          <w:sz w:val="28"/>
          <w:szCs w:val="20"/>
        </w:rPr>
        <w:t xml:space="preserve"> к материалам:</w:t>
      </w:r>
    </w:p>
    <w:p w:rsidR="00AB37FF" w:rsidRPr="00005E50" w:rsidRDefault="00AB37FF" w:rsidP="00D46C80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 w:rsidRPr="00056ED2">
        <w:rPr>
          <w:sz w:val="28"/>
          <w:szCs w:val="28"/>
        </w:rPr>
        <w:t>каркасов</w:t>
      </w:r>
      <w:r w:rsidRPr="00005E50">
        <w:rPr>
          <w:sz w:val="28"/>
          <w:szCs w:val="28"/>
        </w:rPr>
        <w:t xml:space="preserve"> – металл, </w:t>
      </w:r>
      <w:r>
        <w:rPr>
          <w:sz w:val="28"/>
          <w:szCs w:val="28"/>
        </w:rPr>
        <w:t>алюминий</w:t>
      </w:r>
      <w:r w:rsidRPr="00005E50">
        <w:rPr>
          <w:sz w:val="28"/>
          <w:szCs w:val="28"/>
        </w:rPr>
        <w:t>;</w:t>
      </w:r>
    </w:p>
    <w:p w:rsidR="00AB37FF" w:rsidRDefault="00AB37FF" w:rsidP="00D46C80">
      <w:pPr>
        <w:widowControl w:val="0"/>
        <w:tabs>
          <w:tab w:val="left" w:pos="993"/>
        </w:tabs>
        <w:autoSpaceDE w:val="0"/>
        <w:autoSpaceDN w:val="0"/>
        <w:adjustRightInd w:val="0"/>
        <w:spacing w:after="16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полотно маркизы – водоотталкивающая ткань</w:t>
      </w:r>
      <w:r w:rsidRPr="00005E50">
        <w:rPr>
          <w:sz w:val="28"/>
          <w:szCs w:val="28"/>
        </w:rPr>
        <w:t xml:space="preserve">.  </w:t>
      </w:r>
    </w:p>
    <w:p w:rsidR="00AB37FF" w:rsidRPr="00753EF5" w:rsidRDefault="00AB37FF" w:rsidP="00D46C80">
      <w:pPr>
        <w:widowControl w:val="0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005E50">
        <w:rPr>
          <w:sz w:val="28"/>
          <w:szCs w:val="28"/>
        </w:rPr>
        <w:t xml:space="preserve">  </w:t>
      </w:r>
      <w:r w:rsidRPr="00753EF5">
        <w:rPr>
          <w:noProof/>
          <w:spacing w:val="2"/>
          <w:sz w:val="28"/>
          <w:szCs w:val="20"/>
        </w:rPr>
        <w:t>Особенности исполнения:</w:t>
      </w:r>
    </w:p>
    <w:p w:rsidR="00AB37FF" w:rsidRDefault="00AB37FF" w:rsidP="00D46C80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туристической зоны – однотонное полотно, отсутствие узоров, ряби, геометрических форм;</w:t>
      </w:r>
      <w:r w:rsidRPr="00454C01">
        <w:rPr>
          <w:sz w:val="28"/>
          <w:szCs w:val="28"/>
        </w:rPr>
        <w:t xml:space="preserve"> </w:t>
      </w:r>
    </w:p>
    <w:p w:rsidR="00AB37FF" w:rsidRPr="00005E50" w:rsidRDefault="00AB37FF" w:rsidP="00D46C80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C756ED">
        <w:rPr>
          <w:sz w:val="28"/>
          <w:szCs w:val="28"/>
        </w:rPr>
        <w:t xml:space="preserve">декоративно-художественные элементы </w:t>
      </w:r>
      <w:r>
        <w:rPr>
          <w:sz w:val="28"/>
          <w:szCs w:val="28"/>
        </w:rPr>
        <w:t>информации (буквы, знаки)</w:t>
      </w:r>
      <w:r w:rsidRPr="00C756ED">
        <w:rPr>
          <w:sz w:val="28"/>
          <w:szCs w:val="28"/>
        </w:rPr>
        <w:t xml:space="preserve"> должны быть размещены на единой горизонтальной оси</w:t>
      </w:r>
      <w:r>
        <w:rPr>
          <w:sz w:val="28"/>
          <w:szCs w:val="28"/>
        </w:rPr>
        <w:t>.</w:t>
      </w:r>
    </w:p>
    <w:p w:rsidR="00AB37FF" w:rsidRDefault="00AB37FF" w:rsidP="00D46C80">
      <w:pPr>
        <w:widowControl w:val="0"/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3F16A1">
        <w:rPr>
          <w:sz w:val="28"/>
          <w:szCs w:val="28"/>
        </w:rPr>
        <w:t>Требования к размещению:</w:t>
      </w:r>
    </w:p>
    <w:p w:rsidR="00A24BA7" w:rsidRDefault="00984AFD" w:rsidP="000F0C6F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AB37FF">
        <w:rPr>
          <w:sz w:val="28"/>
          <w:szCs w:val="28"/>
        </w:rPr>
        <w:t>есто размещения: на межэтажном пространстве первого этажа над окнами и (или) дверями.</w:t>
      </w:r>
    </w:p>
    <w:p w:rsidR="000F0C6F" w:rsidRPr="000F0C6F" w:rsidRDefault="000F0C6F" w:rsidP="000F0C6F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A24BA7" w:rsidRPr="003C7B04" w:rsidRDefault="00A24BA7" w:rsidP="00A24BA7">
      <w:pPr>
        <w:jc w:val="right"/>
      </w:pPr>
      <w:r w:rsidRPr="003C7B04">
        <w:lastRenderedPageBreak/>
        <w:t>Приложение №</w:t>
      </w:r>
      <w:r>
        <w:t>16</w:t>
      </w:r>
    </w:p>
    <w:p w:rsidR="00A24BA7" w:rsidRPr="003C7B04" w:rsidRDefault="00A24BA7" w:rsidP="00A24BA7">
      <w:pPr>
        <w:jc w:val="right"/>
      </w:pPr>
      <w:r w:rsidRPr="003C7B04">
        <w:t>к постановлению администрации</w:t>
      </w:r>
    </w:p>
    <w:p w:rsidR="00A24BA7" w:rsidRPr="003C7B04" w:rsidRDefault="00A24BA7" w:rsidP="00A24BA7">
      <w:pPr>
        <w:jc w:val="right"/>
      </w:pPr>
      <w:r w:rsidRPr="003C7B04">
        <w:t>муниципального образования</w:t>
      </w:r>
    </w:p>
    <w:p w:rsidR="00A24BA7" w:rsidRPr="003C7B04" w:rsidRDefault="00A24BA7" w:rsidP="00A24BA7">
      <w:pPr>
        <w:jc w:val="right"/>
      </w:pPr>
      <w:r w:rsidRPr="003C7B04">
        <w:t>«Светлогорский городской округ»</w:t>
      </w:r>
    </w:p>
    <w:p w:rsidR="00A24BA7" w:rsidRPr="003C7B04" w:rsidRDefault="00A24BA7" w:rsidP="00A24BA7">
      <w:pPr>
        <w:jc w:val="right"/>
      </w:pPr>
      <w:r w:rsidRPr="003C7B04">
        <w:t>от «_____» __________ 202</w:t>
      </w:r>
      <w:r>
        <w:t>2</w:t>
      </w:r>
      <w:r w:rsidRPr="003C7B04">
        <w:t xml:space="preserve"> г. № ______</w:t>
      </w:r>
    </w:p>
    <w:p w:rsidR="00A24BA7" w:rsidRDefault="00A24BA7" w:rsidP="00A24BA7">
      <w:pPr>
        <w:jc w:val="center"/>
        <w:rPr>
          <w:b/>
          <w:bCs/>
          <w:sz w:val="28"/>
          <w:szCs w:val="28"/>
        </w:rPr>
      </w:pPr>
    </w:p>
    <w:p w:rsidR="00A24BA7" w:rsidRDefault="00A24BA7" w:rsidP="00A24BA7">
      <w:pPr>
        <w:jc w:val="center"/>
        <w:rPr>
          <w:b/>
          <w:bCs/>
          <w:sz w:val="28"/>
          <w:szCs w:val="28"/>
        </w:rPr>
      </w:pPr>
    </w:p>
    <w:p w:rsidR="00672AA1" w:rsidRDefault="00672AA1" w:rsidP="00A24BA7">
      <w:pPr>
        <w:jc w:val="center"/>
        <w:rPr>
          <w:b/>
          <w:bCs/>
          <w:sz w:val="28"/>
          <w:szCs w:val="28"/>
        </w:rPr>
      </w:pPr>
    </w:p>
    <w:p w:rsidR="000F0C6F" w:rsidRDefault="00A24BA7" w:rsidP="00A24BA7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Требования к </w:t>
      </w:r>
      <w:proofErr w:type="spellStart"/>
      <w:r w:rsidR="00672AA1">
        <w:rPr>
          <w:b/>
          <w:bCs/>
          <w:sz w:val="28"/>
          <w:szCs w:val="28"/>
        </w:rPr>
        <w:t>сити</w:t>
      </w:r>
      <w:r>
        <w:rPr>
          <w:b/>
          <w:bCs/>
          <w:sz w:val="28"/>
          <w:szCs w:val="28"/>
        </w:rPr>
        <w:t>бок</w:t>
      </w:r>
      <w:r w:rsidR="000F0C6F">
        <w:rPr>
          <w:b/>
          <w:bCs/>
          <w:sz w:val="28"/>
          <w:szCs w:val="28"/>
        </w:rPr>
        <w:t>сам</w:t>
      </w:r>
      <w:proofErr w:type="spellEnd"/>
      <w:r>
        <w:rPr>
          <w:b/>
          <w:bCs/>
          <w:sz w:val="28"/>
          <w:szCs w:val="28"/>
        </w:rPr>
        <w:t xml:space="preserve">, </w:t>
      </w:r>
    </w:p>
    <w:p w:rsidR="00A24BA7" w:rsidRPr="001B21B5" w:rsidRDefault="00A24BA7" w:rsidP="00A24BA7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>размещаемы</w:t>
      </w:r>
      <w:r w:rsidR="000F0C6F">
        <w:rPr>
          <w:b/>
          <w:bCs/>
          <w:sz w:val="28"/>
          <w:szCs w:val="28"/>
        </w:rPr>
        <w:t>м</w:t>
      </w:r>
      <w:r w:rsidRPr="001B21B5">
        <w:rPr>
          <w:b/>
          <w:bCs/>
          <w:sz w:val="28"/>
          <w:szCs w:val="28"/>
        </w:rPr>
        <w:t xml:space="preserve"> </w:t>
      </w:r>
      <w:r w:rsidRPr="001B21B5">
        <w:rPr>
          <w:b/>
          <w:bCs/>
          <w:sz w:val="28"/>
          <w:szCs w:val="26"/>
        </w:rPr>
        <w:t xml:space="preserve">на территории </w:t>
      </w:r>
      <w:r w:rsidRPr="001B21B5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A24BA7" w:rsidRDefault="00A24BA7" w:rsidP="00672AA1">
      <w:pPr>
        <w:jc w:val="center"/>
        <w:rPr>
          <w:b/>
          <w:bCs/>
          <w:kern w:val="36"/>
          <w:sz w:val="28"/>
          <w:szCs w:val="26"/>
        </w:rPr>
      </w:pPr>
      <w:r w:rsidRPr="001B21B5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672AA1" w:rsidRPr="00672AA1" w:rsidRDefault="00672AA1" w:rsidP="000F0C6F">
      <w:pPr>
        <w:ind w:firstLine="709"/>
        <w:jc w:val="center"/>
        <w:rPr>
          <w:b/>
          <w:bCs/>
          <w:kern w:val="36"/>
          <w:sz w:val="28"/>
          <w:szCs w:val="26"/>
        </w:rPr>
      </w:pPr>
    </w:p>
    <w:p w:rsidR="00672AA1" w:rsidRPr="000F0C6F" w:rsidRDefault="00672AA1" w:rsidP="000F0C6F">
      <w:pPr>
        <w:widowControl w:val="0"/>
        <w:numPr>
          <w:ilvl w:val="0"/>
          <w:numId w:val="41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</w:pPr>
      <w:r w:rsidRPr="00672AA1">
        <w:rPr>
          <w:sz w:val="28"/>
          <w:szCs w:val="28"/>
        </w:rPr>
        <w:t xml:space="preserve">На территории Светлогорского городского округа допускаются к размещению (установке) </w:t>
      </w:r>
      <w:proofErr w:type="spellStart"/>
      <w:r w:rsidR="000F0C6F">
        <w:rPr>
          <w:sz w:val="28"/>
          <w:szCs w:val="28"/>
        </w:rPr>
        <w:t>ситибоксы</w:t>
      </w:r>
      <w:proofErr w:type="spellEnd"/>
      <w:r w:rsidR="000F0C6F">
        <w:rPr>
          <w:sz w:val="28"/>
          <w:szCs w:val="28"/>
        </w:rPr>
        <w:t xml:space="preserve"> </w:t>
      </w:r>
      <w:r w:rsidRPr="00672AA1">
        <w:rPr>
          <w:sz w:val="28"/>
          <w:szCs w:val="28"/>
        </w:rPr>
        <w:t>в форме:</w:t>
      </w:r>
    </w:p>
    <w:p w:rsidR="000F0C6F" w:rsidRPr="00672AA1" w:rsidRDefault="000F0C6F" w:rsidP="000F0C6F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jc w:val="both"/>
      </w:pPr>
      <w:r>
        <w:rPr>
          <w:sz w:val="28"/>
          <w:szCs w:val="28"/>
        </w:rPr>
        <w:t>рекламной конструкции.</w:t>
      </w:r>
    </w:p>
    <w:p w:rsidR="00672AA1" w:rsidRPr="00672AA1" w:rsidRDefault="00672AA1" w:rsidP="000F0C6F">
      <w:pPr>
        <w:widowControl w:val="0"/>
        <w:numPr>
          <w:ilvl w:val="0"/>
          <w:numId w:val="41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</w:pPr>
      <w:r w:rsidRPr="0053036F">
        <w:rPr>
          <w:sz w:val="28"/>
          <w:szCs w:val="28"/>
        </w:rPr>
        <w:t xml:space="preserve">Образцы и параметры </w:t>
      </w:r>
      <w:r>
        <w:rPr>
          <w:sz w:val="28"/>
          <w:szCs w:val="28"/>
        </w:rPr>
        <w:t xml:space="preserve">размещения </w:t>
      </w:r>
      <w:proofErr w:type="spellStart"/>
      <w:r>
        <w:rPr>
          <w:sz w:val="28"/>
          <w:szCs w:val="28"/>
        </w:rPr>
        <w:t>ситибоксов</w:t>
      </w:r>
      <w:proofErr w:type="spellEnd"/>
      <w:r>
        <w:rPr>
          <w:sz w:val="28"/>
          <w:szCs w:val="28"/>
        </w:rPr>
        <w:t>:</w:t>
      </w:r>
    </w:p>
    <w:p w:rsidR="00672AA1" w:rsidRPr="000F0C6F" w:rsidRDefault="00672AA1" w:rsidP="000F0C6F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F0C6F">
        <w:rPr>
          <w:rFonts w:ascii="Times New Roman" w:hAnsi="Times New Roman" w:cs="Times New Roman"/>
          <w:sz w:val="28"/>
          <w:szCs w:val="28"/>
        </w:rPr>
        <w:t>в туристической зоне:</w:t>
      </w:r>
    </w:p>
    <w:p w:rsidR="00672AA1" w:rsidRPr="00672AA1" w:rsidRDefault="00672AA1" w:rsidP="00796FC5">
      <w:pPr>
        <w:widowControl w:val="0"/>
        <w:tabs>
          <w:tab w:val="left" w:pos="1418"/>
        </w:tabs>
        <w:autoSpaceDE w:val="0"/>
        <w:autoSpaceDN w:val="0"/>
        <w:adjustRightInd w:val="0"/>
        <w:ind w:left="-709" w:right="-711"/>
        <w:contextualSpacing/>
      </w:pPr>
      <w:r w:rsidRPr="00672AA1">
        <w:rPr>
          <w:noProof/>
        </w:rPr>
        <w:drawing>
          <wp:inline distT="0" distB="0" distL="0" distR="0">
            <wp:extent cx="5942363" cy="3331152"/>
            <wp:effectExtent l="19050" t="0" r="1237" b="0"/>
            <wp:docPr id="16" name="Рисунок 73" descr="city_format_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_format_tur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1" cy="333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84" w:rsidRPr="000F0C6F" w:rsidRDefault="006B0784" w:rsidP="000F0C6F">
      <w:pPr>
        <w:pStyle w:val="aa"/>
        <w:widowControl w:val="0"/>
        <w:numPr>
          <w:ilvl w:val="0"/>
          <w:numId w:val="11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0F0C6F">
        <w:rPr>
          <w:rFonts w:ascii="Times New Roman" w:hAnsi="Times New Roman" w:cs="Times New Roman"/>
          <w:sz w:val="28"/>
          <w:szCs w:val="28"/>
        </w:rPr>
        <w:t>в нетуристической зоне:</w:t>
      </w:r>
    </w:p>
    <w:p w:rsidR="006B0784" w:rsidRDefault="006B0784" w:rsidP="006B0784">
      <w:pPr>
        <w:widowControl w:val="0"/>
        <w:tabs>
          <w:tab w:val="left" w:pos="1418"/>
        </w:tabs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6B0784">
        <w:rPr>
          <w:noProof/>
          <w:sz w:val="28"/>
          <w:szCs w:val="28"/>
        </w:rPr>
        <w:drawing>
          <wp:inline distT="0" distB="0" distL="0" distR="0">
            <wp:extent cx="5491100" cy="2873828"/>
            <wp:effectExtent l="19050" t="0" r="0" b="0"/>
            <wp:docPr id="18" name="Рисунок 72" descr="city_format_ne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_format_netur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093" cy="286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41C" w:rsidRDefault="003B641C" w:rsidP="006B078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6B0784" w:rsidRPr="006B0784" w:rsidRDefault="006B0784" w:rsidP="006B078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Предельные параметры </w:t>
      </w:r>
      <w:r w:rsidRPr="006B0784">
        <w:rPr>
          <w:sz w:val="28"/>
          <w:szCs w:val="28"/>
        </w:rPr>
        <w:t>для размещения (установки)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ситибоксов</w:t>
      </w:r>
      <w:proofErr w:type="spellEnd"/>
      <w:r>
        <w:rPr>
          <w:sz w:val="28"/>
          <w:szCs w:val="28"/>
        </w:rPr>
        <w:t xml:space="preserve"> в </w:t>
      </w:r>
      <w:r w:rsidRPr="006B0784">
        <w:rPr>
          <w:sz w:val="28"/>
          <w:szCs w:val="28"/>
        </w:rPr>
        <w:t>туристической зоне:</w:t>
      </w:r>
    </w:p>
    <w:p w:rsidR="006B0784" w:rsidRPr="006B0784" w:rsidRDefault="006B0784" w:rsidP="006B0784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0784">
        <w:rPr>
          <w:color w:val="000000" w:themeColor="text1"/>
          <w:sz w:val="28"/>
          <w:szCs w:val="28"/>
        </w:rPr>
        <w:t xml:space="preserve">высота – не менее 1.3 м и не более 2 м; </w:t>
      </w:r>
    </w:p>
    <w:p w:rsidR="006B0784" w:rsidRPr="006B0784" w:rsidRDefault="006B0784" w:rsidP="006B0784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0784">
        <w:rPr>
          <w:color w:val="000000" w:themeColor="text1"/>
          <w:sz w:val="28"/>
          <w:szCs w:val="28"/>
        </w:rPr>
        <w:t xml:space="preserve">ширина – не менее 1 м не более 1,5 м.; </w:t>
      </w:r>
    </w:p>
    <w:p w:rsidR="006B0784" w:rsidRDefault="006B0784" w:rsidP="006B0784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0784">
        <w:rPr>
          <w:color w:val="000000" w:themeColor="text1"/>
          <w:sz w:val="28"/>
          <w:szCs w:val="28"/>
        </w:rPr>
        <w:t xml:space="preserve">толщина – не менее 0.1 м и не более 0.3м. </w:t>
      </w:r>
    </w:p>
    <w:p w:rsidR="006B0784" w:rsidRPr="006B0784" w:rsidRDefault="006B0784" w:rsidP="006B078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Предельные параметры </w:t>
      </w:r>
      <w:r w:rsidRPr="006B0784">
        <w:rPr>
          <w:sz w:val="28"/>
          <w:szCs w:val="28"/>
        </w:rPr>
        <w:t>для размещения (установки)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ситибоксов</w:t>
      </w:r>
      <w:proofErr w:type="spellEnd"/>
      <w:r>
        <w:rPr>
          <w:sz w:val="28"/>
          <w:szCs w:val="28"/>
        </w:rPr>
        <w:t xml:space="preserve"> в не</w:t>
      </w:r>
      <w:r w:rsidRPr="006B0784">
        <w:rPr>
          <w:sz w:val="28"/>
          <w:szCs w:val="28"/>
        </w:rPr>
        <w:t>туристической зоне:</w:t>
      </w:r>
    </w:p>
    <w:p w:rsidR="006B0784" w:rsidRDefault="000F0C6F" w:rsidP="006B078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B0784">
        <w:rPr>
          <w:sz w:val="28"/>
          <w:szCs w:val="28"/>
        </w:rPr>
        <w:t>ысота - не менее 2.5 м. и не более 3.2 м.;</w:t>
      </w:r>
    </w:p>
    <w:p w:rsidR="006B0784" w:rsidRDefault="000F0C6F" w:rsidP="006B078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="006B0784">
        <w:rPr>
          <w:sz w:val="28"/>
          <w:szCs w:val="28"/>
        </w:rPr>
        <w:t>ирина -  не менее 1 м. и не более 1.8 м.;</w:t>
      </w:r>
    </w:p>
    <w:p w:rsidR="006B0784" w:rsidRPr="006B0784" w:rsidRDefault="000F0C6F" w:rsidP="006B078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6B0784">
        <w:rPr>
          <w:sz w:val="28"/>
          <w:szCs w:val="28"/>
        </w:rPr>
        <w:t>олщина короба – не менее 0.1 м. инее более 0.4 м.</w:t>
      </w:r>
    </w:p>
    <w:p w:rsidR="006B0784" w:rsidRPr="006B0784" w:rsidRDefault="006B0784" w:rsidP="006B0784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0784">
        <w:rPr>
          <w:color w:val="000000" w:themeColor="text1"/>
          <w:sz w:val="28"/>
          <w:szCs w:val="28"/>
        </w:rPr>
        <w:t>Стандартный размер информационного поля 1.2 х 1.8 м.;</w:t>
      </w:r>
    </w:p>
    <w:p w:rsidR="00672AA1" w:rsidRPr="002245AF" w:rsidRDefault="00672AA1" w:rsidP="006B078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3F16A1">
        <w:rPr>
          <w:sz w:val="28"/>
          <w:szCs w:val="28"/>
        </w:rPr>
        <w:t xml:space="preserve">Требования к </w:t>
      </w:r>
      <w:r w:rsidRPr="002245AF">
        <w:rPr>
          <w:sz w:val="28"/>
          <w:szCs w:val="28"/>
        </w:rPr>
        <w:t>изготовлению:</w:t>
      </w:r>
    </w:p>
    <w:p w:rsidR="006B0784" w:rsidRDefault="00672AA1" w:rsidP="006B0784">
      <w:pPr>
        <w:ind w:firstLine="709"/>
        <w:jc w:val="both"/>
        <w:textAlignment w:val="baseline"/>
        <w:rPr>
          <w:sz w:val="28"/>
          <w:szCs w:val="28"/>
        </w:rPr>
      </w:pPr>
      <w:r w:rsidRPr="002245AF">
        <w:rPr>
          <w:sz w:val="28"/>
          <w:szCs w:val="28"/>
        </w:rPr>
        <w:t>внешний вид: по образцу и</w:t>
      </w:r>
      <w:r w:rsidRPr="00FB7ACB">
        <w:rPr>
          <w:sz w:val="28"/>
          <w:szCs w:val="28"/>
        </w:rPr>
        <w:t>ли по аналогии с образцом;</w:t>
      </w:r>
    </w:p>
    <w:p w:rsidR="00672AA1" w:rsidRDefault="00672AA1" w:rsidP="00672AA1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noProof/>
          <w:spacing w:val="2"/>
          <w:sz w:val="28"/>
          <w:szCs w:val="20"/>
        </w:rPr>
      </w:pPr>
      <w:r w:rsidRPr="00C2760F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 к соответствующему виду конструкции;</w:t>
      </w:r>
    </w:p>
    <w:p w:rsidR="000F0C6F" w:rsidRDefault="000F0C6F" w:rsidP="006B0784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6B0784">
        <w:rPr>
          <w:color w:val="000000" w:themeColor="text1"/>
          <w:sz w:val="28"/>
          <w:szCs w:val="28"/>
        </w:rPr>
        <w:t>цветовое решение</w:t>
      </w:r>
      <w:r w:rsidRPr="00754358">
        <w:rPr>
          <w:color w:val="000000" w:themeColor="text1"/>
          <w:sz w:val="28"/>
          <w:szCs w:val="28"/>
        </w:rPr>
        <w:t>:</w:t>
      </w:r>
    </w:p>
    <w:p w:rsidR="006B0784" w:rsidRDefault="006B0784" w:rsidP="000F0C6F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 размещения в туристическо</w:t>
      </w:r>
      <w:r w:rsidR="002245AF">
        <w:rPr>
          <w:color w:val="000000" w:themeColor="text1"/>
          <w:sz w:val="28"/>
          <w:szCs w:val="28"/>
        </w:rPr>
        <w:t xml:space="preserve">й зоне: </w:t>
      </w:r>
      <w:r w:rsidRPr="00754358">
        <w:rPr>
          <w:color w:val="000000" w:themeColor="text1"/>
          <w:sz w:val="28"/>
          <w:szCs w:val="28"/>
        </w:rPr>
        <w:t>графитовый серый (RAL 7024), графитовый черный (RAL 9011)</w:t>
      </w:r>
      <w:r>
        <w:rPr>
          <w:color w:val="000000" w:themeColor="text1"/>
          <w:sz w:val="28"/>
          <w:szCs w:val="28"/>
        </w:rPr>
        <w:t xml:space="preserve">, черный </w:t>
      </w:r>
      <w:r w:rsidRPr="00754358">
        <w:rPr>
          <w:color w:val="000000" w:themeColor="text1"/>
          <w:sz w:val="28"/>
          <w:szCs w:val="28"/>
        </w:rPr>
        <w:t>(RAL 90</w:t>
      </w:r>
      <w:r>
        <w:rPr>
          <w:color w:val="000000" w:themeColor="text1"/>
          <w:sz w:val="28"/>
          <w:szCs w:val="28"/>
        </w:rPr>
        <w:t>05</w:t>
      </w:r>
      <w:r w:rsidRPr="0075435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>;</w:t>
      </w:r>
    </w:p>
    <w:p w:rsidR="002245AF" w:rsidRDefault="002245AF" w:rsidP="002245AF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размещения в </w:t>
      </w:r>
      <w:r w:rsidRPr="002245AF">
        <w:rPr>
          <w:color w:val="000000" w:themeColor="text1"/>
          <w:sz w:val="28"/>
          <w:szCs w:val="28"/>
        </w:rPr>
        <w:t xml:space="preserve">нетуристической зоне:  </w:t>
      </w:r>
      <w:r w:rsidRPr="002245AF">
        <w:rPr>
          <w:sz w:val="28"/>
          <w:szCs w:val="28"/>
          <w:lang w:val="en-US"/>
        </w:rPr>
        <w:t>RAL</w:t>
      </w:r>
      <w:r w:rsidRPr="002245AF">
        <w:rPr>
          <w:sz w:val="28"/>
          <w:szCs w:val="28"/>
        </w:rPr>
        <w:t xml:space="preserve"> 7024 (</w:t>
      </w:r>
      <w:r w:rsidRPr="00754358">
        <w:rPr>
          <w:color w:val="000000" w:themeColor="text1"/>
          <w:sz w:val="28"/>
          <w:szCs w:val="28"/>
        </w:rPr>
        <w:t>графитовый серый</w:t>
      </w:r>
      <w:r>
        <w:rPr>
          <w:color w:val="000000" w:themeColor="text1"/>
          <w:sz w:val="28"/>
          <w:szCs w:val="28"/>
        </w:rPr>
        <w:t>),</w:t>
      </w:r>
      <w:r w:rsidRPr="00754358">
        <w:rPr>
          <w:color w:val="000000" w:themeColor="text1"/>
          <w:sz w:val="28"/>
          <w:szCs w:val="28"/>
        </w:rPr>
        <w:t xml:space="preserve"> RAL 9011</w:t>
      </w:r>
      <w:r>
        <w:rPr>
          <w:color w:val="000000" w:themeColor="text1"/>
          <w:sz w:val="28"/>
          <w:szCs w:val="28"/>
        </w:rPr>
        <w:t xml:space="preserve"> (графитовый черный</w:t>
      </w:r>
      <w:r w:rsidRPr="00754358">
        <w:rPr>
          <w:color w:val="000000" w:themeColor="text1"/>
          <w:sz w:val="28"/>
          <w:szCs w:val="28"/>
        </w:rPr>
        <w:t>)</w:t>
      </w:r>
      <w:r>
        <w:rPr>
          <w:color w:val="000000" w:themeColor="text1"/>
          <w:sz w:val="28"/>
          <w:szCs w:val="28"/>
        </w:rPr>
        <w:t xml:space="preserve">, </w:t>
      </w:r>
      <w:r w:rsidRPr="00754358">
        <w:rPr>
          <w:color w:val="000000" w:themeColor="text1"/>
          <w:sz w:val="28"/>
          <w:szCs w:val="28"/>
        </w:rPr>
        <w:t>RAL 90</w:t>
      </w:r>
      <w:r>
        <w:rPr>
          <w:color w:val="000000" w:themeColor="text1"/>
          <w:sz w:val="28"/>
          <w:szCs w:val="28"/>
        </w:rPr>
        <w:t>05 (черный);</w:t>
      </w:r>
    </w:p>
    <w:p w:rsidR="003B641C" w:rsidRDefault="006B0784" w:rsidP="006B0784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шрифты</w:t>
      </w:r>
      <w:r w:rsidRPr="00A45598">
        <w:rPr>
          <w:color w:val="000000" w:themeColor="text1"/>
          <w:sz w:val="28"/>
          <w:szCs w:val="28"/>
        </w:rPr>
        <w:t xml:space="preserve">: </w:t>
      </w:r>
      <w:r w:rsidR="003B641C">
        <w:rPr>
          <w:color w:val="000000" w:themeColor="text1"/>
          <w:sz w:val="28"/>
          <w:szCs w:val="28"/>
        </w:rPr>
        <w:t>согласно общим требованиям;</w:t>
      </w:r>
    </w:p>
    <w:p w:rsidR="003B641C" w:rsidRPr="00753EF5" w:rsidRDefault="003B641C" w:rsidP="003B641C">
      <w:pPr>
        <w:widowControl w:val="0"/>
        <w:tabs>
          <w:tab w:val="left" w:pos="1418"/>
        </w:tabs>
        <w:autoSpaceDE w:val="0"/>
        <w:autoSpaceDN w:val="0"/>
        <w:adjustRightInd w:val="0"/>
        <w:ind w:left="709"/>
        <w:contextualSpacing/>
        <w:rPr>
          <w:noProof/>
          <w:spacing w:val="2"/>
          <w:sz w:val="28"/>
          <w:szCs w:val="20"/>
        </w:rPr>
      </w:pPr>
      <w:r>
        <w:rPr>
          <w:color w:val="000000" w:themeColor="text1"/>
          <w:sz w:val="28"/>
          <w:szCs w:val="28"/>
        </w:rPr>
        <w:t xml:space="preserve">4. Требования к </w:t>
      </w:r>
      <w:r w:rsidRPr="006B0784">
        <w:rPr>
          <w:color w:val="000000" w:themeColor="text1"/>
          <w:sz w:val="28"/>
          <w:szCs w:val="28"/>
        </w:rPr>
        <w:t>материал</w:t>
      </w:r>
      <w:r>
        <w:rPr>
          <w:color w:val="000000" w:themeColor="text1"/>
          <w:sz w:val="28"/>
          <w:szCs w:val="28"/>
        </w:rPr>
        <w:t>ам</w:t>
      </w:r>
      <w:r w:rsidRPr="006B0784">
        <w:rPr>
          <w:color w:val="000000" w:themeColor="text1"/>
          <w:sz w:val="28"/>
          <w:szCs w:val="28"/>
        </w:rPr>
        <w:t xml:space="preserve">: </w:t>
      </w:r>
    </w:p>
    <w:p w:rsidR="003B641C" w:rsidRPr="00753EF5" w:rsidRDefault="003B641C" w:rsidP="003B641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металлокаркаса – профильны</w:t>
      </w:r>
      <w:r>
        <w:rPr>
          <w:noProof/>
          <w:spacing w:val="2"/>
          <w:sz w:val="28"/>
          <w:szCs w:val="20"/>
        </w:rPr>
        <w:t>е</w:t>
      </w:r>
      <w:r w:rsidRPr="00753EF5">
        <w:rPr>
          <w:noProof/>
          <w:spacing w:val="2"/>
          <w:sz w:val="28"/>
          <w:szCs w:val="20"/>
        </w:rPr>
        <w:t xml:space="preserve"> труб</w:t>
      </w:r>
      <w:r>
        <w:rPr>
          <w:noProof/>
          <w:spacing w:val="2"/>
          <w:sz w:val="28"/>
          <w:szCs w:val="20"/>
        </w:rPr>
        <w:t>ы</w:t>
      </w:r>
      <w:r w:rsidRPr="00753EF5">
        <w:rPr>
          <w:noProof/>
          <w:spacing w:val="2"/>
          <w:sz w:val="28"/>
          <w:szCs w:val="20"/>
        </w:rPr>
        <w:t>, металл;</w:t>
      </w:r>
    </w:p>
    <w:p w:rsidR="003B641C" w:rsidRPr="006E00EA" w:rsidRDefault="003B641C" w:rsidP="006E00E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внешней части корпуса –  прозрачное стекло, оргстекло</w:t>
      </w:r>
      <w:r>
        <w:rPr>
          <w:noProof/>
          <w:spacing w:val="2"/>
          <w:sz w:val="28"/>
          <w:szCs w:val="20"/>
        </w:rPr>
        <w:t>.</w:t>
      </w:r>
    </w:p>
    <w:p w:rsidR="006B0784" w:rsidRDefault="006B0784" w:rsidP="006E00E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Особенности </w:t>
      </w:r>
      <w:r w:rsidR="006E00EA">
        <w:rPr>
          <w:sz w:val="28"/>
          <w:szCs w:val="28"/>
        </w:rPr>
        <w:t>исполнения</w:t>
      </w:r>
      <w:r>
        <w:rPr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могут быть изготовлены с динамичной системой смены изображения.</w:t>
      </w:r>
    </w:p>
    <w:p w:rsidR="00796FC5" w:rsidRPr="00796FC5" w:rsidRDefault="006E00EA" w:rsidP="00796F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B0784" w:rsidRPr="00796FC5">
        <w:rPr>
          <w:sz w:val="28"/>
          <w:szCs w:val="28"/>
        </w:rPr>
        <w:t xml:space="preserve">. Требования к размещению: </w:t>
      </w:r>
    </w:p>
    <w:p w:rsidR="00796FC5" w:rsidRPr="00796FC5" w:rsidRDefault="00796FC5" w:rsidP="00796F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6FC5">
        <w:rPr>
          <w:sz w:val="28"/>
          <w:szCs w:val="28"/>
        </w:rPr>
        <w:t>разрешено размещение данного вида рекламных конструкций на расстоянии не менее 10 м. друг от друга;</w:t>
      </w:r>
    </w:p>
    <w:p w:rsidR="00796FC5" w:rsidRPr="005579A2" w:rsidRDefault="00796FC5" w:rsidP="00796FC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796FC5">
        <w:rPr>
          <w:sz w:val="28"/>
          <w:szCs w:val="28"/>
        </w:rPr>
        <w:t xml:space="preserve">разрешено размещение конструкций </w:t>
      </w:r>
      <w:proofErr w:type="spellStart"/>
      <w:r w:rsidRPr="00796FC5">
        <w:rPr>
          <w:sz w:val="28"/>
          <w:szCs w:val="28"/>
        </w:rPr>
        <w:t>скроллерного</w:t>
      </w:r>
      <w:proofErr w:type="spellEnd"/>
      <w:r w:rsidRPr="00796FC5">
        <w:rPr>
          <w:sz w:val="28"/>
          <w:szCs w:val="28"/>
        </w:rPr>
        <w:t xml:space="preserve"> типа смены изображения</w:t>
      </w:r>
      <w:r w:rsidR="006E00EA">
        <w:rPr>
          <w:sz w:val="28"/>
          <w:szCs w:val="28"/>
        </w:rPr>
        <w:t>.</w:t>
      </w:r>
    </w:p>
    <w:p w:rsidR="006E00EA" w:rsidRPr="006E00EA" w:rsidRDefault="006E00EA" w:rsidP="006E00E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00EA">
        <w:rPr>
          <w:sz w:val="28"/>
          <w:szCs w:val="28"/>
        </w:rPr>
        <w:t>7. Обязательна внутренняя подсветка с яркостью:</w:t>
      </w:r>
    </w:p>
    <w:p w:rsidR="006E00EA" w:rsidRPr="006E00EA" w:rsidRDefault="006E00EA" w:rsidP="006E00E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E00EA">
        <w:rPr>
          <w:sz w:val="28"/>
          <w:szCs w:val="28"/>
        </w:rPr>
        <w:t>для туристической и нетуристической зоны – категория 1:  30кд/м</w:t>
      </w:r>
      <w:proofErr w:type="gramStart"/>
      <w:r w:rsidRPr="006E00EA">
        <w:rPr>
          <w:sz w:val="28"/>
          <w:szCs w:val="28"/>
        </w:rPr>
        <w:t>2</w:t>
      </w:r>
      <w:proofErr w:type="gramEnd"/>
      <w:r w:rsidRPr="006E00EA">
        <w:rPr>
          <w:sz w:val="28"/>
          <w:szCs w:val="28"/>
        </w:rPr>
        <w:t>;</w:t>
      </w:r>
    </w:p>
    <w:p w:rsidR="006E00EA" w:rsidRPr="006E00EA" w:rsidRDefault="006E00EA" w:rsidP="006E00E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E00EA">
        <w:rPr>
          <w:sz w:val="28"/>
          <w:szCs w:val="28"/>
        </w:rPr>
        <w:t>для зоны – категория 1 или 2:  30 и 50 кд/м</w:t>
      </w:r>
      <w:proofErr w:type="gramStart"/>
      <w:r w:rsidRPr="006E00EA">
        <w:rPr>
          <w:sz w:val="28"/>
          <w:szCs w:val="28"/>
        </w:rPr>
        <w:t>2</w:t>
      </w:r>
      <w:proofErr w:type="gramEnd"/>
      <w:r w:rsidRPr="006E00EA">
        <w:rPr>
          <w:sz w:val="28"/>
          <w:szCs w:val="28"/>
        </w:rPr>
        <w:t xml:space="preserve"> соответственно. </w:t>
      </w:r>
    </w:p>
    <w:p w:rsidR="006E00EA" w:rsidRPr="006E00EA" w:rsidRDefault="006E00EA" w:rsidP="006E00E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E00EA">
        <w:rPr>
          <w:sz w:val="28"/>
          <w:szCs w:val="28"/>
        </w:rPr>
        <w:t xml:space="preserve">Не допускается: </w:t>
      </w:r>
    </w:p>
    <w:p w:rsidR="006E00EA" w:rsidRPr="00D27D2E" w:rsidRDefault="006E00EA" w:rsidP="006E00E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E00EA">
        <w:rPr>
          <w:sz w:val="28"/>
          <w:szCs w:val="28"/>
        </w:rPr>
        <w:t>применение элементов свечения с мерцанием.</w:t>
      </w:r>
    </w:p>
    <w:p w:rsidR="006B0784" w:rsidRPr="006B0784" w:rsidRDefault="006B0784" w:rsidP="006E00EA">
      <w:pPr>
        <w:widowControl w:val="0"/>
        <w:autoSpaceDE w:val="0"/>
        <w:autoSpaceDN w:val="0"/>
        <w:adjustRightInd w:val="0"/>
        <w:ind w:firstLine="709"/>
        <w:jc w:val="both"/>
      </w:pPr>
    </w:p>
    <w:p w:rsidR="00A24BA7" w:rsidRPr="00796FC5" w:rsidRDefault="00A24BA7" w:rsidP="00796FC5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FD1C1C">
      <w:pPr>
        <w:jc w:val="right"/>
      </w:pPr>
    </w:p>
    <w:p w:rsidR="00A24BA7" w:rsidRDefault="00A24BA7" w:rsidP="00796FC5"/>
    <w:p w:rsidR="00FD1C1C" w:rsidRPr="003C7B04" w:rsidRDefault="00FD1C1C" w:rsidP="00FD1C1C">
      <w:pPr>
        <w:jc w:val="right"/>
      </w:pPr>
      <w:r w:rsidRPr="003C7B04">
        <w:lastRenderedPageBreak/>
        <w:t>Приложение №</w:t>
      </w:r>
      <w:r w:rsidR="00B95E85">
        <w:t>1</w:t>
      </w:r>
      <w:r w:rsidR="00A24BA7">
        <w:t>7</w:t>
      </w:r>
    </w:p>
    <w:p w:rsidR="00FD1C1C" w:rsidRPr="003C7B04" w:rsidRDefault="00FD1C1C" w:rsidP="00FD1C1C">
      <w:pPr>
        <w:jc w:val="right"/>
      </w:pPr>
      <w:r w:rsidRPr="003C7B04">
        <w:t>к постановлению администрации</w:t>
      </w:r>
    </w:p>
    <w:p w:rsidR="00FD1C1C" w:rsidRPr="003C7B04" w:rsidRDefault="00FD1C1C" w:rsidP="00FD1C1C">
      <w:pPr>
        <w:jc w:val="right"/>
      </w:pPr>
      <w:r w:rsidRPr="003C7B04">
        <w:t>муниципального образования</w:t>
      </w:r>
    </w:p>
    <w:p w:rsidR="00FD1C1C" w:rsidRPr="003C7B04" w:rsidRDefault="00FD1C1C" w:rsidP="00FD1C1C">
      <w:pPr>
        <w:jc w:val="right"/>
      </w:pPr>
      <w:r w:rsidRPr="003C7B04">
        <w:t>«Светлогорский городской округ»</w:t>
      </w:r>
    </w:p>
    <w:p w:rsidR="00FD1C1C" w:rsidRPr="003C7B04" w:rsidRDefault="00FD1C1C" w:rsidP="00FD1C1C">
      <w:pPr>
        <w:jc w:val="right"/>
      </w:pPr>
      <w:r w:rsidRPr="003C7B04">
        <w:t>от «_____» __________ 20</w:t>
      </w:r>
      <w:r w:rsidR="00796FC5">
        <w:t>22</w:t>
      </w:r>
      <w:r w:rsidRPr="003C7B04">
        <w:t xml:space="preserve"> г. № ______</w:t>
      </w:r>
    </w:p>
    <w:p w:rsidR="00FD1C1C" w:rsidRPr="003C7B04" w:rsidRDefault="00FD1C1C" w:rsidP="00FD1C1C">
      <w:pPr>
        <w:jc w:val="center"/>
        <w:rPr>
          <w:sz w:val="28"/>
          <w:szCs w:val="28"/>
        </w:rPr>
      </w:pPr>
    </w:p>
    <w:p w:rsidR="00FD1C1C" w:rsidRPr="003C7B04" w:rsidRDefault="00FD1C1C" w:rsidP="00FD1C1C">
      <w:pPr>
        <w:jc w:val="center"/>
        <w:rPr>
          <w:sz w:val="28"/>
          <w:szCs w:val="28"/>
        </w:rPr>
      </w:pPr>
    </w:p>
    <w:p w:rsidR="00FD1C1C" w:rsidRPr="001B21B5" w:rsidRDefault="00FD1C1C" w:rsidP="00FD1C1C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Требования </w:t>
      </w:r>
      <w:r w:rsidRPr="008563D6">
        <w:rPr>
          <w:b/>
          <w:bCs/>
          <w:sz w:val="28"/>
          <w:szCs w:val="28"/>
        </w:rPr>
        <w:t>к указателям адресации и инженерным указателям для размещения на фасадах зданий (сооружений)</w:t>
      </w:r>
      <w:r w:rsidRPr="001B21B5">
        <w:rPr>
          <w:b/>
          <w:bCs/>
          <w:sz w:val="28"/>
          <w:szCs w:val="28"/>
        </w:rPr>
        <w:t xml:space="preserve">, </w:t>
      </w:r>
    </w:p>
    <w:p w:rsidR="00FD1C1C" w:rsidRPr="001B21B5" w:rsidRDefault="00FD1C1C" w:rsidP="00FD1C1C">
      <w:pPr>
        <w:jc w:val="center"/>
        <w:rPr>
          <w:b/>
          <w:bCs/>
          <w:sz w:val="28"/>
          <w:szCs w:val="28"/>
        </w:rPr>
      </w:pPr>
      <w:r w:rsidRPr="001B21B5">
        <w:rPr>
          <w:b/>
          <w:bCs/>
          <w:sz w:val="28"/>
          <w:szCs w:val="28"/>
        </w:rPr>
        <w:t xml:space="preserve">размещаемым </w:t>
      </w:r>
      <w:r w:rsidRPr="001B21B5">
        <w:rPr>
          <w:b/>
          <w:bCs/>
          <w:sz w:val="28"/>
          <w:szCs w:val="26"/>
        </w:rPr>
        <w:t xml:space="preserve">на территории </w:t>
      </w:r>
      <w:r w:rsidRPr="001B21B5">
        <w:rPr>
          <w:b/>
          <w:bCs/>
          <w:kern w:val="36"/>
          <w:sz w:val="28"/>
          <w:szCs w:val="26"/>
        </w:rPr>
        <w:t xml:space="preserve">муниципального образования </w:t>
      </w:r>
    </w:p>
    <w:p w:rsidR="00FD1C1C" w:rsidRPr="001B21B5" w:rsidRDefault="00FD1C1C" w:rsidP="00FD1C1C">
      <w:pPr>
        <w:ind w:firstLine="851"/>
        <w:jc w:val="center"/>
        <w:rPr>
          <w:b/>
          <w:bCs/>
          <w:kern w:val="36"/>
          <w:sz w:val="28"/>
          <w:szCs w:val="26"/>
        </w:rPr>
      </w:pPr>
      <w:r w:rsidRPr="001B21B5">
        <w:rPr>
          <w:b/>
          <w:bCs/>
          <w:kern w:val="36"/>
          <w:sz w:val="28"/>
          <w:szCs w:val="26"/>
        </w:rPr>
        <w:t>«Светлогорский городской округ»</w:t>
      </w:r>
    </w:p>
    <w:p w:rsidR="00FD1C1C" w:rsidRPr="001B21B5" w:rsidRDefault="00FD1C1C" w:rsidP="00FD1C1C">
      <w:pPr>
        <w:ind w:firstLine="851"/>
        <w:jc w:val="both"/>
        <w:rPr>
          <w:bCs/>
          <w:sz w:val="28"/>
          <w:szCs w:val="28"/>
        </w:rPr>
      </w:pPr>
    </w:p>
    <w:p w:rsidR="00FD1C1C" w:rsidRDefault="00FD1C1C" w:rsidP="00FD1C1C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sz w:val="28"/>
          <w:szCs w:val="28"/>
        </w:rPr>
      </w:pPr>
      <w:r w:rsidRPr="001B21B5">
        <w:rPr>
          <w:sz w:val="28"/>
          <w:szCs w:val="28"/>
        </w:rPr>
        <w:t xml:space="preserve">На территории Светлогорского городского округа допускаются к размещению (установке) </w:t>
      </w:r>
      <w:r w:rsidRPr="006E47BA">
        <w:rPr>
          <w:bCs/>
          <w:sz w:val="28"/>
          <w:szCs w:val="28"/>
        </w:rPr>
        <w:t xml:space="preserve">к </w:t>
      </w:r>
      <w:r w:rsidRPr="006E47BA">
        <w:rPr>
          <w:bCs/>
          <w:spacing w:val="2"/>
          <w:sz w:val="28"/>
          <w:szCs w:val="28"/>
        </w:rPr>
        <w:t>указателям адресации</w:t>
      </w:r>
      <w:r>
        <w:rPr>
          <w:bCs/>
          <w:spacing w:val="2"/>
          <w:sz w:val="28"/>
          <w:szCs w:val="28"/>
        </w:rPr>
        <w:t xml:space="preserve"> </w:t>
      </w:r>
      <w:r w:rsidRPr="006E47BA">
        <w:rPr>
          <w:bCs/>
          <w:spacing w:val="2"/>
          <w:sz w:val="28"/>
          <w:szCs w:val="28"/>
        </w:rPr>
        <w:t>и инженерным указателям для размещения на фасадах зданий (сооружений)</w:t>
      </w:r>
      <w:r>
        <w:rPr>
          <w:bCs/>
          <w:spacing w:val="2"/>
          <w:sz w:val="28"/>
          <w:szCs w:val="28"/>
        </w:rPr>
        <w:t xml:space="preserve"> </w:t>
      </w:r>
      <w:r w:rsidRPr="001B21B5">
        <w:rPr>
          <w:sz w:val="28"/>
          <w:szCs w:val="28"/>
        </w:rPr>
        <w:t>в форме:</w:t>
      </w:r>
    </w:p>
    <w:p w:rsidR="00FD1C1C" w:rsidRPr="001B21B5" w:rsidRDefault="00FD1C1C" w:rsidP="00FD1C1C">
      <w:pPr>
        <w:widowControl w:val="0"/>
        <w:tabs>
          <w:tab w:val="left" w:pos="1134"/>
        </w:tabs>
        <w:autoSpaceDE w:val="0"/>
        <w:autoSpaceDN w:val="0"/>
        <w:adjustRightInd w:val="0"/>
        <w:spacing w:line="259" w:lineRule="auto"/>
        <w:ind w:firstLine="851"/>
        <w:jc w:val="both"/>
        <w:rPr>
          <w:sz w:val="28"/>
          <w:szCs w:val="28"/>
        </w:rPr>
      </w:pPr>
      <w:r w:rsidRPr="008563D6">
        <w:rPr>
          <w:sz w:val="28"/>
          <w:szCs w:val="28"/>
        </w:rPr>
        <w:t xml:space="preserve">информационной конструкции </w:t>
      </w:r>
      <w:bookmarkStart w:id="57" w:name="_Hlk95682146"/>
      <w:r w:rsidRPr="008563D6">
        <w:rPr>
          <w:sz w:val="28"/>
          <w:szCs w:val="28"/>
        </w:rPr>
        <w:t>(без информации, носящей рекламный характер).</w:t>
      </w:r>
      <w:bookmarkEnd w:id="57"/>
    </w:p>
    <w:p w:rsidR="00FD1C1C" w:rsidRPr="00A225C0" w:rsidRDefault="00FD1C1C" w:rsidP="00FD1C1C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851"/>
        <w:contextualSpacing/>
        <w:jc w:val="both"/>
        <w:rPr>
          <w:bCs/>
          <w:color w:val="000000" w:themeColor="text1"/>
          <w:spacing w:val="2"/>
          <w:sz w:val="28"/>
          <w:szCs w:val="28"/>
        </w:rPr>
      </w:pPr>
      <w:r w:rsidRPr="0053036F">
        <w:rPr>
          <w:sz w:val="28"/>
          <w:szCs w:val="28"/>
        </w:rPr>
        <w:t xml:space="preserve">Образцы и параметры </w:t>
      </w:r>
      <w:r w:rsidRPr="00A225C0">
        <w:rPr>
          <w:color w:val="000000" w:themeColor="text1"/>
          <w:sz w:val="28"/>
          <w:szCs w:val="28"/>
        </w:rPr>
        <w:t xml:space="preserve">указателей адресации для размещения </w:t>
      </w:r>
      <w:r w:rsidRPr="00A225C0">
        <w:rPr>
          <w:bCs/>
          <w:color w:val="000000" w:themeColor="text1"/>
          <w:spacing w:val="2"/>
          <w:sz w:val="28"/>
          <w:szCs w:val="28"/>
        </w:rPr>
        <w:t xml:space="preserve">на фасадах зданий (сооружений). </w:t>
      </w:r>
    </w:p>
    <w:p w:rsidR="00FD1C1C" w:rsidRPr="00A225C0" w:rsidRDefault="00FD1C1C" w:rsidP="00FD1C1C">
      <w:pPr>
        <w:pStyle w:val="ConsPlusNormal"/>
        <w:ind w:firstLine="85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2.1. </w:t>
      </w:r>
      <w:r>
        <w:rPr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A225C0">
        <w:rPr>
          <w:rFonts w:ascii="Times New Roman" w:hAnsi="Times New Roman"/>
          <w:color w:val="000000" w:themeColor="text1"/>
          <w:sz w:val="28"/>
          <w:szCs w:val="28"/>
        </w:rPr>
        <w:t>бразец типового указателя адресации:</w:t>
      </w:r>
    </w:p>
    <w:tbl>
      <w:tblPr>
        <w:tblStyle w:val="a6"/>
        <w:tblW w:w="949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95"/>
      </w:tblGrid>
      <w:tr w:rsidR="00FD1C1C" w:rsidRPr="00A225C0" w:rsidTr="004A00EF">
        <w:tc>
          <w:tcPr>
            <w:tcW w:w="9495" w:type="dxa"/>
          </w:tcPr>
          <w:p w:rsidR="00FD1C1C" w:rsidRPr="00923D86" w:rsidRDefault="00FD1C1C" w:rsidP="00FD1C1C">
            <w:pPr>
              <w:pStyle w:val="aa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1C1C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923D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размещения в туристической зоне:</w:t>
            </w:r>
          </w:p>
          <w:p w:rsidR="00FD1C1C" w:rsidRDefault="00FD1C1C" w:rsidP="00FD1C1C">
            <w:pPr>
              <w:pStyle w:val="ConsPlusNormal"/>
              <w:ind w:hanging="9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25063" cy="2686050"/>
                  <wp:effectExtent l="0" t="0" r="0" b="0"/>
                  <wp:docPr id="114" name="Рисунок 111" descr="house_number_typ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_number_type_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817" cy="2692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C1C" w:rsidRPr="00FD1C1C" w:rsidRDefault="00FD1C1C" w:rsidP="00FD1C1C">
            <w:pPr>
              <w:pStyle w:val="aa"/>
              <w:widowControl w:val="0"/>
              <w:numPr>
                <w:ilvl w:val="0"/>
                <w:numId w:val="11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D1C1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для размещения в нетуристической зоне:</w:t>
            </w:r>
          </w:p>
          <w:p w:rsidR="00FD1C1C" w:rsidRPr="00A225C0" w:rsidRDefault="00FD1C1C" w:rsidP="00FD1C1C">
            <w:pPr>
              <w:pStyle w:val="ConsPlusNormal"/>
              <w:ind w:hanging="92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5000625" cy="2672987"/>
                  <wp:effectExtent l="0" t="0" r="0" b="0"/>
                  <wp:docPr id="113" name="Рисунок 110" descr="house_number_typ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se_number_type_3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209" cy="26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C1C" w:rsidRPr="00A225C0" w:rsidRDefault="00FD1C1C" w:rsidP="00FD1C1C">
      <w:pPr>
        <w:pStyle w:val="ConsPlusNormal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2.2. о</w:t>
      </w:r>
      <w:r w:rsidRPr="00A225C0">
        <w:rPr>
          <w:rFonts w:ascii="Times New Roman" w:hAnsi="Times New Roman"/>
          <w:color w:val="000000" w:themeColor="text1"/>
          <w:sz w:val="28"/>
          <w:szCs w:val="28"/>
        </w:rPr>
        <w:t>бразец художественного указателя адресации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AA4CF4">
        <w:rPr>
          <w:rFonts w:ascii="Times New Roman" w:hAnsi="Times New Roman"/>
          <w:color w:val="000000" w:themeColor="text1"/>
          <w:sz w:val="28"/>
          <w:szCs w:val="28"/>
        </w:rPr>
        <w:t xml:space="preserve">способом плазменной резки </w:t>
      </w:r>
      <w:r>
        <w:rPr>
          <w:rFonts w:ascii="Times New Roman" w:hAnsi="Times New Roman"/>
          <w:color w:val="000000" w:themeColor="text1"/>
          <w:sz w:val="28"/>
          <w:szCs w:val="28"/>
        </w:rPr>
        <w:t>для размещения в туристической и нетуристических зонах</w:t>
      </w:r>
      <w:r w:rsidRPr="00A225C0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FD1C1C" w:rsidRDefault="00FD1C1C" w:rsidP="00FD1C1C">
      <w:pPr>
        <w:pStyle w:val="ConsPlusNormal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83843" cy="2459421"/>
            <wp:effectExtent l="0" t="0" r="7620" b="0"/>
            <wp:docPr id="110" name="Рисунок 109" descr="house_number_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_number_decor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847" cy="24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C1C" w:rsidRPr="00D27D2E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firstLine="75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2.3. п</w:t>
      </w:r>
      <w:r w:rsidRPr="00D27D2E">
        <w:rPr>
          <w:sz w:val="28"/>
          <w:szCs w:val="28"/>
        </w:rPr>
        <w:t xml:space="preserve">редельные параметры для размещения </w:t>
      </w:r>
      <w:r w:rsidRPr="00A225C0">
        <w:rPr>
          <w:color w:val="000000" w:themeColor="text1"/>
          <w:sz w:val="28"/>
          <w:szCs w:val="28"/>
        </w:rPr>
        <w:t xml:space="preserve">указателей адресации </w:t>
      </w:r>
      <w:r w:rsidRPr="00D27D2E">
        <w:rPr>
          <w:sz w:val="28"/>
          <w:szCs w:val="28"/>
        </w:rPr>
        <w:t>в туристической и нетуристических зонах:</w:t>
      </w:r>
    </w:p>
    <w:p w:rsidR="00FD1C1C" w:rsidRPr="009C485F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9C485F">
        <w:rPr>
          <w:noProof/>
          <w:spacing w:val="2"/>
          <w:sz w:val="28"/>
          <w:szCs w:val="20"/>
        </w:rPr>
        <w:t>высота:     не менее 0,</w:t>
      </w:r>
      <w:r w:rsidR="009C485F" w:rsidRPr="009C485F">
        <w:rPr>
          <w:noProof/>
          <w:spacing w:val="2"/>
          <w:sz w:val="28"/>
          <w:szCs w:val="20"/>
        </w:rPr>
        <w:t>18</w:t>
      </w:r>
      <w:r w:rsidRPr="009C485F">
        <w:rPr>
          <w:noProof/>
          <w:spacing w:val="2"/>
          <w:sz w:val="28"/>
          <w:szCs w:val="20"/>
        </w:rPr>
        <w:t xml:space="preserve"> м и не </w:t>
      </w:r>
      <w:r w:rsidR="009C485F" w:rsidRPr="009C485F">
        <w:rPr>
          <w:noProof/>
          <w:spacing w:val="2"/>
          <w:sz w:val="28"/>
          <w:szCs w:val="20"/>
        </w:rPr>
        <w:t xml:space="preserve">более </w:t>
      </w:r>
      <w:r w:rsidRPr="009C485F">
        <w:rPr>
          <w:noProof/>
          <w:spacing w:val="2"/>
          <w:sz w:val="28"/>
          <w:szCs w:val="20"/>
        </w:rPr>
        <w:t>0,</w:t>
      </w:r>
      <w:r w:rsidR="009C485F" w:rsidRPr="009C485F">
        <w:rPr>
          <w:noProof/>
          <w:spacing w:val="2"/>
          <w:sz w:val="28"/>
          <w:szCs w:val="20"/>
        </w:rPr>
        <w:t>5</w:t>
      </w:r>
      <w:r w:rsidRPr="009C485F">
        <w:rPr>
          <w:noProof/>
          <w:spacing w:val="2"/>
          <w:sz w:val="28"/>
          <w:szCs w:val="20"/>
        </w:rPr>
        <w:t xml:space="preserve"> м;</w:t>
      </w:r>
    </w:p>
    <w:p w:rsidR="00FD1C1C" w:rsidRPr="009C485F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9C485F">
        <w:rPr>
          <w:noProof/>
          <w:spacing w:val="2"/>
          <w:sz w:val="28"/>
          <w:szCs w:val="20"/>
        </w:rPr>
        <w:t>длина:  не менее 0,5 м и не более 1,0 м;</w:t>
      </w:r>
    </w:p>
    <w:p w:rsidR="00FD1C1C" w:rsidRPr="009C485F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right="-426" w:firstLine="709"/>
        <w:rPr>
          <w:noProof/>
          <w:spacing w:val="2"/>
          <w:sz w:val="28"/>
          <w:szCs w:val="20"/>
        </w:rPr>
      </w:pPr>
      <w:r w:rsidRPr="009C485F">
        <w:rPr>
          <w:noProof/>
          <w:spacing w:val="2"/>
          <w:sz w:val="28"/>
          <w:szCs w:val="20"/>
        </w:rPr>
        <w:t>толщина: не менее 0,</w:t>
      </w:r>
      <w:r w:rsidR="009C485F" w:rsidRPr="009C485F">
        <w:rPr>
          <w:noProof/>
          <w:spacing w:val="2"/>
          <w:sz w:val="28"/>
          <w:szCs w:val="20"/>
        </w:rPr>
        <w:t>0</w:t>
      </w:r>
      <w:r w:rsidRPr="009C485F">
        <w:rPr>
          <w:noProof/>
          <w:spacing w:val="2"/>
          <w:sz w:val="28"/>
          <w:szCs w:val="20"/>
        </w:rPr>
        <w:t>1 м и не более 0,</w:t>
      </w:r>
      <w:r w:rsidR="009C485F" w:rsidRPr="009C485F">
        <w:rPr>
          <w:noProof/>
          <w:spacing w:val="2"/>
          <w:sz w:val="28"/>
          <w:szCs w:val="20"/>
        </w:rPr>
        <w:t>0</w:t>
      </w:r>
      <w:r w:rsidRPr="009C485F">
        <w:rPr>
          <w:noProof/>
          <w:spacing w:val="2"/>
          <w:sz w:val="28"/>
          <w:szCs w:val="20"/>
        </w:rPr>
        <w:t>4 м.</w:t>
      </w:r>
    </w:p>
    <w:p w:rsidR="00FD1C1C" w:rsidRPr="00753EF5" w:rsidRDefault="00FD1C1C" w:rsidP="00FD1C1C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753EF5">
        <w:rPr>
          <w:sz w:val="28"/>
          <w:szCs w:val="28"/>
        </w:rPr>
        <w:t>Требования к изготовлению:</w:t>
      </w:r>
    </w:p>
    <w:p w:rsidR="00FD1C1C" w:rsidRPr="00753EF5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внешний вид: по образцу или по аналогии с образцом;</w:t>
      </w:r>
    </w:p>
    <w:p w:rsidR="00FD1C1C" w:rsidRPr="00753EF5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габариты: в соответствии с параметрами, установленными требованиями</w:t>
      </w:r>
      <w:r w:rsidRPr="00753EF5">
        <w:rPr>
          <w:sz w:val="28"/>
          <w:szCs w:val="28"/>
        </w:rPr>
        <w:t xml:space="preserve"> к </w:t>
      </w:r>
      <w:r>
        <w:rPr>
          <w:sz w:val="28"/>
          <w:szCs w:val="28"/>
        </w:rPr>
        <w:t>указателям адресации</w:t>
      </w:r>
      <w:r w:rsidRPr="00753EF5">
        <w:rPr>
          <w:noProof/>
          <w:spacing w:val="2"/>
          <w:sz w:val="28"/>
          <w:szCs w:val="20"/>
        </w:rPr>
        <w:t>;</w:t>
      </w:r>
    </w:p>
    <w:p w:rsidR="00FD1C1C" w:rsidRDefault="00FD1C1C" w:rsidP="00FD1C1C">
      <w:pPr>
        <w:widowControl w:val="0"/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 xml:space="preserve">цветовое решение: </w:t>
      </w:r>
    </w:p>
    <w:p w:rsidR="00FD1C1C" w:rsidRDefault="00FD1C1C" w:rsidP="00FD1C1C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spacing w:val="2"/>
          <w:sz w:val="28"/>
          <w:szCs w:val="20"/>
        </w:rPr>
        <w:t xml:space="preserve">для типовых указателей адресации – </w:t>
      </w:r>
      <w:r w:rsidRPr="004A44C8">
        <w:rPr>
          <w:color w:val="000000" w:themeColor="text1"/>
          <w:sz w:val="28"/>
          <w:szCs w:val="28"/>
        </w:rPr>
        <w:t>синий (RAL 5005)/ белый;</w:t>
      </w:r>
      <w:r>
        <w:rPr>
          <w:color w:val="000000" w:themeColor="text1"/>
          <w:sz w:val="28"/>
          <w:szCs w:val="28"/>
        </w:rPr>
        <w:t xml:space="preserve"> </w:t>
      </w:r>
      <w:r w:rsidRPr="007B6A30">
        <w:rPr>
          <w:color w:val="000000" w:themeColor="text1"/>
          <w:sz w:val="28"/>
          <w:szCs w:val="28"/>
        </w:rPr>
        <w:t>для объектов в туристической зоне – коричнево-красный (RAL 3011)/ белый;</w:t>
      </w:r>
    </w:p>
    <w:p w:rsidR="00FD1C1C" w:rsidRPr="00753EF5" w:rsidRDefault="00FD1C1C" w:rsidP="00FD1C1C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spacing w:val="2"/>
          <w:sz w:val="28"/>
          <w:szCs w:val="20"/>
        </w:rPr>
        <w:t>для художественных указателей адресации –</w:t>
      </w:r>
      <w:r>
        <w:rPr>
          <w:color w:val="000000" w:themeColor="text1"/>
          <w:sz w:val="28"/>
          <w:szCs w:val="28"/>
        </w:rPr>
        <w:t xml:space="preserve"> </w:t>
      </w:r>
      <w:r w:rsidRPr="00753EF5">
        <w:rPr>
          <w:color w:val="000000" w:themeColor="text1"/>
          <w:sz w:val="28"/>
          <w:szCs w:val="28"/>
        </w:rPr>
        <w:t>графитовый серый (RAL 7024), графитовый черный (RAL 9011), черный (RAL 9005)</w:t>
      </w:r>
      <w:r>
        <w:rPr>
          <w:color w:val="000000" w:themeColor="text1"/>
          <w:sz w:val="28"/>
          <w:szCs w:val="28"/>
        </w:rPr>
        <w:t>,</w:t>
      </w:r>
      <w:r w:rsidRPr="00C85D61">
        <w:rPr>
          <w:color w:val="000000" w:themeColor="text1"/>
          <w:sz w:val="28"/>
          <w:szCs w:val="28"/>
        </w:rPr>
        <w:t xml:space="preserve"> </w:t>
      </w:r>
      <w:r w:rsidRPr="00A225C0">
        <w:rPr>
          <w:color w:val="000000" w:themeColor="text1"/>
          <w:sz w:val="28"/>
          <w:szCs w:val="28"/>
        </w:rPr>
        <w:t>черно-коричневый (RAL 8022);</w:t>
      </w:r>
    </w:p>
    <w:p w:rsidR="00FD1C1C" w:rsidRDefault="00FD1C1C" w:rsidP="00AA4C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шрифты: согласно общим требованиям</w:t>
      </w:r>
      <w:r>
        <w:rPr>
          <w:noProof/>
          <w:spacing w:val="2"/>
          <w:sz w:val="28"/>
          <w:szCs w:val="20"/>
        </w:rPr>
        <w:t xml:space="preserve"> или стилю художественной ковки.</w:t>
      </w:r>
    </w:p>
    <w:p w:rsidR="00FD1C1C" w:rsidRPr="00753EF5" w:rsidRDefault="00FD1C1C" w:rsidP="00FD1C1C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Требования к материалам:</w:t>
      </w:r>
    </w:p>
    <w:p w:rsidR="00FD1C1C" w:rsidRDefault="00FD1C1C" w:rsidP="00AA4C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для типовых указателей адресации –</w:t>
      </w:r>
      <w:r w:rsidRPr="00FF5996">
        <w:rPr>
          <w:color w:val="000000" w:themeColor="text1"/>
          <w:sz w:val="28"/>
          <w:szCs w:val="28"/>
        </w:rPr>
        <w:t xml:space="preserve"> </w:t>
      </w:r>
      <w:r w:rsidRPr="004A44C8">
        <w:rPr>
          <w:color w:val="000000" w:themeColor="text1"/>
          <w:sz w:val="28"/>
          <w:szCs w:val="28"/>
        </w:rPr>
        <w:t>алюминиевый композитный материал, ПВХ, полистирол или акрил толщиной не менее 3 мм;</w:t>
      </w:r>
    </w:p>
    <w:p w:rsidR="00FD1C1C" w:rsidRPr="00AA4CF4" w:rsidRDefault="00FD1C1C" w:rsidP="00AA4CF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 xml:space="preserve">для художественных указателей адресации – </w:t>
      </w:r>
      <w:r w:rsidRPr="00005E50">
        <w:rPr>
          <w:sz w:val="28"/>
          <w:szCs w:val="28"/>
        </w:rPr>
        <w:t>металл, чугунное литье, сталь</w:t>
      </w:r>
      <w:r>
        <w:rPr>
          <w:sz w:val="28"/>
          <w:szCs w:val="28"/>
        </w:rPr>
        <w:t>.</w:t>
      </w:r>
    </w:p>
    <w:p w:rsidR="00FD1C1C" w:rsidRPr="00AA4CF4" w:rsidRDefault="00FD1C1C" w:rsidP="00AA4CF4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noProof/>
          <w:spacing w:val="2"/>
          <w:sz w:val="28"/>
          <w:szCs w:val="20"/>
        </w:rPr>
      </w:pPr>
      <w:r w:rsidRPr="00753EF5">
        <w:rPr>
          <w:noProof/>
          <w:spacing w:val="2"/>
          <w:sz w:val="28"/>
          <w:szCs w:val="20"/>
        </w:rPr>
        <w:t>Особенности исполнения:</w:t>
      </w:r>
    </w:p>
    <w:p w:rsidR="00FD1C1C" w:rsidRDefault="00FD1C1C" w:rsidP="00FD1C1C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>для типовых указателей адресации –</w:t>
      </w:r>
    </w:p>
    <w:p w:rsidR="00FD1C1C" w:rsidRPr="00AA4CF4" w:rsidRDefault="00FD1C1C" w:rsidP="00AA4CF4">
      <w:pPr>
        <w:pStyle w:val="ConsPlusNormal"/>
        <w:tabs>
          <w:tab w:val="left" w:pos="567"/>
          <w:tab w:val="left" w:pos="709"/>
          <w:tab w:val="left" w:pos="993"/>
        </w:tabs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A44C8">
        <w:rPr>
          <w:rFonts w:ascii="Times New Roman" w:hAnsi="Times New Roman"/>
          <w:color w:val="000000" w:themeColor="text1"/>
          <w:sz w:val="28"/>
          <w:szCs w:val="28"/>
        </w:rPr>
        <w:t>ультрафилетовая</w:t>
      </w:r>
      <w:proofErr w:type="spellEnd"/>
      <w:r w:rsidRPr="004A44C8">
        <w:rPr>
          <w:rFonts w:ascii="Times New Roman" w:hAnsi="Times New Roman"/>
          <w:color w:val="000000" w:themeColor="text1"/>
          <w:sz w:val="28"/>
          <w:szCs w:val="28"/>
        </w:rPr>
        <w:t xml:space="preserve"> прямая печать, </w:t>
      </w:r>
      <w:proofErr w:type="spellStart"/>
      <w:r w:rsidRPr="004A44C8">
        <w:rPr>
          <w:rFonts w:ascii="Times New Roman" w:hAnsi="Times New Roman"/>
          <w:color w:val="000000" w:themeColor="text1"/>
          <w:sz w:val="28"/>
          <w:szCs w:val="28"/>
        </w:rPr>
        <w:t>плоттерная</w:t>
      </w:r>
      <w:proofErr w:type="spellEnd"/>
      <w:r w:rsidRPr="004A44C8">
        <w:rPr>
          <w:rFonts w:ascii="Times New Roman" w:hAnsi="Times New Roman"/>
          <w:color w:val="000000" w:themeColor="text1"/>
          <w:sz w:val="28"/>
          <w:szCs w:val="28"/>
        </w:rPr>
        <w:t xml:space="preserve"> или лазерная резка, фрезеровка, допускается нанесение надписи светоотражающей краской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на информационное поле конструкции</w:t>
      </w:r>
      <w:r w:rsidRPr="004A44C8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FD1C1C" w:rsidRPr="00753EF5" w:rsidRDefault="00FD1C1C" w:rsidP="00FD1C1C">
      <w:pPr>
        <w:widowControl w:val="0"/>
        <w:tabs>
          <w:tab w:val="left" w:pos="1418"/>
          <w:tab w:val="left" w:pos="6852"/>
        </w:tabs>
        <w:autoSpaceDE w:val="0"/>
        <w:autoSpaceDN w:val="0"/>
        <w:adjustRightInd w:val="0"/>
        <w:ind w:firstLine="709"/>
        <w:jc w:val="both"/>
        <w:rPr>
          <w:noProof/>
          <w:spacing w:val="2"/>
          <w:sz w:val="28"/>
          <w:szCs w:val="20"/>
        </w:rPr>
      </w:pPr>
      <w:r>
        <w:rPr>
          <w:noProof/>
          <w:spacing w:val="2"/>
          <w:sz w:val="28"/>
          <w:szCs w:val="20"/>
        </w:rPr>
        <w:t xml:space="preserve">для художественных указателей адресации – </w:t>
      </w:r>
      <w:r w:rsidRPr="004A44C8">
        <w:rPr>
          <w:color w:val="000000" w:themeColor="text1"/>
          <w:sz w:val="28"/>
          <w:szCs w:val="28"/>
        </w:rPr>
        <w:t>лазерная резка, фрезеровка,</w:t>
      </w:r>
      <w:r>
        <w:rPr>
          <w:color w:val="000000" w:themeColor="text1"/>
          <w:sz w:val="28"/>
          <w:szCs w:val="28"/>
        </w:rPr>
        <w:t xml:space="preserve"> ковка, литье.</w:t>
      </w:r>
    </w:p>
    <w:p w:rsidR="00FD1C1C" w:rsidRPr="00AA4CF4" w:rsidRDefault="00FD1C1C" w:rsidP="00AA4CF4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sz w:val="28"/>
          <w:szCs w:val="28"/>
        </w:rPr>
      </w:pPr>
      <w:r w:rsidRPr="00547085">
        <w:rPr>
          <w:sz w:val="28"/>
          <w:szCs w:val="28"/>
        </w:rPr>
        <w:t xml:space="preserve">Требования к подсветке. </w:t>
      </w:r>
    </w:p>
    <w:p w:rsidR="00FD1C1C" w:rsidRPr="004B689B" w:rsidRDefault="00FD1C1C" w:rsidP="00FD1C1C">
      <w:pPr>
        <w:pStyle w:val="ConsPlusNormal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225C0">
        <w:rPr>
          <w:rFonts w:ascii="Times New Roman" w:hAnsi="Times New Roman"/>
          <w:color w:val="000000" w:themeColor="text1"/>
          <w:sz w:val="28"/>
          <w:szCs w:val="28"/>
        </w:rPr>
        <w:t>Указатели адресации могут быть подсвечены. Лампа размещается над табличкой, над лампой устанавливается металлический козырек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D1C1C" w:rsidRDefault="00FD1C1C" w:rsidP="00FD1C1C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3B2C6F" w:rsidRDefault="003B2C6F" w:rsidP="003B2C6F">
      <w:pPr>
        <w:widowControl w:val="0"/>
        <w:autoSpaceDE w:val="0"/>
        <w:autoSpaceDN w:val="0"/>
        <w:adjustRightInd w:val="0"/>
        <w:ind w:left="709"/>
        <w:jc w:val="both"/>
        <w:rPr>
          <w:color w:val="000000" w:themeColor="text1"/>
          <w:sz w:val="28"/>
          <w:szCs w:val="28"/>
        </w:rPr>
      </w:pPr>
    </w:p>
    <w:p w:rsidR="003B2C6F" w:rsidRPr="00812A78" w:rsidRDefault="003B2C6F" w:rsidP="00812A78">
      <w:pPr>
        <w:widowControl w:val="0"/>
        <w:numPr>
          <w:ilvl w:val="0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709"/>
        <w:contextualSpacing/>
        <w:jc w:val="both"/>
        <w:rPr>
          <w:bCs/>
          <w:spacing w:val="2"/>
          <w:sz w:val="28"/>
          <w:szCs w:val="28"/>
        </w:rPr>
      </w:pPr>
      <w:bookmarkStart w:id="58" w:name="_Hlk72239419"/>
      <w:r w:rsidRPr="007B43C5">
        <w:rPr>
          <w:sz w:val="28"/>
          <w:szCs w:val="28"/>
        </w:rPr>
        <w:t xml:space="preserve">Особенности изготовления </w:t>
      </w:r>
      <w:r w:rsidRPr="007B43C5">
        <w:rPr>
          <w:color w:val="000000" w:themeColor="text1"/>
          <w:sz w:val="28"/>
          <w:szCs w:val="28"/>
        </w:rPr>
        <w:t>инженерных</w:t>
      </w:r>
      <w:r w:rsidRPr="007B43C5">
        <w:rPr>
          <w:color w:val="943634" w:themeColor="accent2" w:themeShade="BF"/>
          <w:sz w:val="28"/>
          <w:szCs w:val="28"/>
        </w:rPr>
        <w:t xml:space="preserve"> </w:t>
      </w:r>
      <w:r w:rsidRPr="007B43C5">
        <w:rPr>
          <w:sz w:val="28"/>
          <w:szCs w:val="28"/>
        </w:rPr>
        <w:t xml:space="preserve">указателей для размещения </w:t>
      </w:r>
      <w:r w:rsidRPr="007B43C5">
        <w:rPr>
          <w:bCs/>
          <w:spacing w:val="2"/>
          <w:sz w:val="28"/>
          <w:szCs w:val="28"/>
        </w:rPr>
        <w:t xml:space="preserve">на фасадах зданий (сооружений), к которым относятся: </w:t>
      </w:r>
      <w:r w:rsidRPr="007B43C5">
        <w:rPr>
          <w:sz w:val="28"/>
          <w:szCs w:val="28"/>
        </w:rPr>
        <w:t xml:space="preserve">полигонометрический знак, указатель пожарного гидранта, </w:t>
      </w:r>
      <w:r w:rsidRPr="006E00EA">
        <w:rPr>
          <w:sz w:val="28"/>
          <w:szCs w:val="28"/>
        </w:rPr>
        <w:t xml:space="preserve">указатель геодезических знаков, </w:t>
      </w:r>
      <w:r w:rsidR="00A900A0" w:rsidRPr="006E00EA">
        <w:rPr>
          <w:sz w:val="28"/>
          <w:szCs w:val="28"/>
        </w:rPr>
        <w:t xml:space="preserve">указатель класса энергетической эффективности МКД, </w:t>
      </w:r>
      <w:r w:rsidRPr="006E00EA">
        <w:rPr>
          <w:sz w:val="28"/>
          <w:szCs w:val="28"/>
        </w:rPr>
        <w:t>указатель прохождения инженерных коммуникаций, международный</w:t>
      </w:r>
      <w:r w:rsidRPr="00812A78">
        <w:rPr>
          <w:sz w:val="28"/>
          <w:szCs w:val="28"/>
        </w:rPr>
        <w:t xml:space="preserve"> символ доступности объекта для инвалидов.</w:t>
      </w:r>
    </w:p>
    <w:p w:rsidR="00812A78" w:rsidRPr="00812A78" w:rsidRDefault="00392FCC" w:rsidP="00812A78">
      <w:pPr>
        <w:pStyle w:val="aa"/>
        <w:widowControl w:val="0"/>
        <w:numPr>
          <w:ilvl w:val="1"/>
          <w:numId w:val="36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A78">
        <w:rPr>
          <w:rFonts w:ascii="Times New Roman" w:hAnsi="Times New Roman" w:cs="Times New Roman"/>
          <w:sz w:val="28"/>
          <w:szCs w:val="28"/>
        </w:rPr>
        <w:t>Образцы и параметры указателей адресации для размещения на фасадах зданий (сооружений).</w:t>
      </w:r>
    </w:p>
    <w:tbl>
      <w:tblPr>
        <w:tblStyle w:val="a6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69"/>
        <w:gridCol w:w="5529"/>
      </w:tblGrid>
      <w:tr w:rsidR="00812A78" w:rsidRPr="00812A78" w:rsidTr="002878F5">
        <w:tc>
          <w:tcPr>
            <w:tcW w:w="9498" w:type="dxa"/>
            <w:gridSpan w:val="2"/>
          </w:tcPr>
          <w:p w:rsidR="00812A78" w:rsidRPr="00812A78" w:rsidRDefault="00812A78" w:rsidP="004A00EF">
            <w:pPr>
              <w:pStyle w:val="ConsPlusNormal"/>
              <w:jc w:val="center"/>
              <w:rPr>
                <w:rFonts w:ascii="Times New Roman" w:hAnsi="Times New Roman"/>
                <w:bCs/>
                <w:spacing w:val="2"/>
                <w:sz w:val="28"/>
                <w:szCs w:val="28"/>
              </w:rPr>
            </w:pPr>
            <w:r w:rsidRPr="00812A78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Инже</w:t>
            </w:r>
            <w:r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н</w:t>
            </w:r>
            <w:r w:rsidRPr="00812A78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е</w:t>
            </w:r>
            <w:r w:rsidR="002878F5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р</w:t>
            </w:r>
            <w:r w:rsidRPr="00812A78">
              <w:rPr>
                <w:rFonts w:ascii="Times New Roman" w:hAnsi="Times New Roman"/>
                <w:bCs/>
                <w:spacing w:val="2"/>
                <w:sz w:val="28"/>
                <w:szCs w:val="28"/>
              </w:rPr>
              <w:t>ные указатели</w:t>
            </w:r>
          </w:p>
        </w:tc>
      </w:tr>
      <w:tr w:rsidR="00812A78" w:rsidTr="002878F5">
        <w:tc>
          <w:tcPr>
            <w:tcW w:w="3969" w:type="dxa"/>
          </w:tcPr>
          <w:p w:rsidR="00812A78" w:rsidRPr="007B43C5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812A78" w:rsidRDefault="00812A78" w:rsidP="004A00EF">
            <w:pPr>
              <w:pStyle w:val="ConsPlusNormal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812A78" w:rsidRPr="007B43C5" w:rsidTr="002878F5">
        <w:tc>
          <w:tcPr>
            <w:tcW w:w="3969" w:type="dxa"/>
          </w:tcPr>
          <w:p w:rsidR="00812A78" w:rsidRPr="007B43C5" w:rsidRDefault="00812A78" w:rsidP="00080ADA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  <w:p w:rsidR="00812A78" w:rsidRDefault="00812A78" w:rsidP="004A00EF">
            <w:pPr>
              <w:pStyle w:val="ConsPlusNormal"/>
              <w:ind w:firstLine="327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041991" cy="1041991"/>
                  <wp:effectExtent l="0" t="0" r="6350" b="6350"/>
                  <wp:docPr id="92" name="Рисунок 91" descr="inj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8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63" cy="10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0191E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:rsidR="00812A78" w:rsidRPr="007B43C5" w:rsidRDefault="00812A78" w:rsidP="004A00EF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0191E">
              <w:rPr>
                <w:rFonts w:ascii="Times New Roman" w:hAnsi="Times New Roman"/>
                <w:sz w:val="24"/>
                <w:szCs w:val="20"/>
              </w:rPr>
              <w:t>полигонометрический знак</w:t>
            </w:r>
          </w:p>
        </w:tc>
        <w:tc>
          <w:tcPr>
            <w:tcW w:w="5529" w:type="dxa"/>
          </w:tcPr>
          <w:p w:rsidR="005E4909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334294" cy="1155418"/>
                  <wp:effectExtent l="0" t="0" r="0" b="6985"/>
                  <wp:docPr id="93" name="Рисунок 92" descr="inj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64" cy="116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A78" w:rsidRPr="0020191E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0191E">
              <w:rPr>
                <w:rFonts w:ascii="Times New Roman" w:hAnsi="Times New Roman"/>
                <w:sz w:val="24"/>
                <w:szCs w:val="20"/>
              </w:rPr>
              <w:t>указатель пожарного гидранта</w:t>
            </w:r>
          </w:p>
          <w:p w:rsidR="00812A78" w:rsidRPr="007B43C5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12A78" w:rsidRPr="007B43C5" w:rsidTr="002878F5">
        <w:tc>
          <w:tcPr>
            <w:tcW w:w="3969" w:type="dxa"/>
          </w:tcPr>
          <w:p w:rsidR="00812A78" w:rsidRPr="007B43C5" w:rsidRDefault="00812A78" w:rsidP="004A00EF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812A78" w:rsidRPr="007B43C5" w:rsidRDefault="00812A78" w:rsidP="004A00EF">
            <w:pPr>
              <w:pStyle w:val="ConsPlusNormal"/>
              <w:jc w:val="both"/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81447" cy="1084521"/>
                  <wp:effectExtent l="0" t="0" r="5080" b="1905"/>
                  <wp:docPr id="104" name="Рисунок 103" descr="inj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9.jpg"/>
                          <pic:cNvPicPr/>
                        </pic:nvPicPr>
                        <pic:blipFill rotWithShape="1">
                          <a:blip r:embed="rId73" cstate="print"/>
                          <a:srcRect t="10560" b="16232"/>
                          <a:stretch/>
                        </pic:blipFill>
                        <pic:spPr bwMode="auto">
                          <a:xfrm>
                            <a:off x="0" y="0"/>
                            <a:ext cx="1497777" cy="109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A78" w:rsidRPr="007B43C5" w:rsidRDefault="00812A78" w:rsidP="004A00EF">
            <w:pPr>
              <w:pStyle w:val="ConsPlusNormal"/>
              <w:rPr>
                <w:rFonts w:ascii="Times New Roman" w:hAnsi="Times New Roman"/>
                <w:sz w:val="20"/>
                <w:szCs w:val="20"/>
              </w:rPr>
            </w:pPr>
          </w:p>
          <w:p w:rsidR="00812A78" w:rsidRPr="0020191E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0191E">
              <w:rPr>
                <w:rFonts w:ascii="Times New Roman" w:hAnsi="Times New Roman"/>
                <w:sz w:val="24"/>
                <w:szCs w:val="20"/>
              </w:rPr>
              <w:t>указатель класса энергетической</w:t>
            </w:r>
          </w:p>
          <w:p w:rsidR="00812A78" w:rsidRPr="0020191E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20191E">
              <w:rPr>
                <w:rFonts w:ascii="Times New Roman" w:hAnsi="Times New Roman"/>
                <w:sz w:val="24"/>
                <w:szCs w:val="20"/>
              </w:rPr>
              <w:t>эффективности МКД</w:t>
            </w:r>
          </w:p>
          <w:p w:rsidR="00812A78" w:rsidRPr="007B43C5" w:rsidRDefault="00812A78" w:rsidP="004A00EF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812A78" w:rsidRDefault="00812A78" w:rsidP="004A00EF">
            <w:pPr>
              <w:pStyle w:val="ConsPlusNormal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5E4909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2422422" cy="1199038"/>
                  <wp:effectExtent l="0" t="0" r="0" b="1270"/>
                  <wp:docPr id="94" name="Рисунок 93" descr="inj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2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035" cy="120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2A78" w:rsidRPr="007B43C5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0191E">
              <w:rPr>
                <w:rFonts w:ascii="Times New Roman" w:hAnsi="Times New Roman"/>
                <w:sz w:val="24"/>
                <w:szCs w:val="20"/>
              </w:rPr>
              <w:t>указатель прохождения инженерных коммуникаций</w:t>
            </w:r>
          </w:p>
          <w:p w:rsidR="00812A78" w:rsidRPr="007B43C5" w:rsidRDefault="00812A78" w:rsidP="004A00EF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B2C6F" w:rsidRPr="00812A78" w:rsidRDefault="003B2C6F" w:rsidP="002878F5">
      <w:pPr>
        <w:pStyle w:val="ConsPlusNormal"/>
        <w:jc w:val="both"/>
        <w:rPr>
          <w:rFonts w:ascii="Times New Roman" w:hAnsi="Times New Roman"/>
          <w:bCs/>
          <w:spacing w:val="2"/>
          <w:sz w:val="28"/>
          <w:szCs w:val="28"/>
        </w:rPr>
      </w:pPr>
    </w:p>
    <w:tbl>
      <w:tblPr>
        <w:tblStyle w:val="a6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5103"/>
      </w:tblGrid>
      <w:tr w:rsidR="00812A78" w:rsidRPr="007B43C5" w:rsidTr="002878F5">
        <w:tc>
          <w:tcPr>
            <w:tcW w:w="9498" w:type="dxa"/>
            <w:gridSpan w:val="2"/>
          </w:tcPr>
          <w:p w:rsidR="00812A78" w:rsidRPr="00A900A0" w:rsidRDefault="00812A78" w:rsidP="00812A78">
            <w:pPr>
              <w:pStyle w:val="ConsPlusNormal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900A0">
              <w:rPr>
                <w:rFonts w:ascii="Times New Roman" w:hAnsi="Times New Roman"/>
                <w:sz w:val="28"/>
                <w:szCs w:val="28"/>
              </w:rPr>
              <w:t>Международные символы</w:t>
            </w:r>
          </w:p>
          <w:p w:rsidR="00812A78" w:rsidRPr="00812A78" w:rsidRDefault="00812A78" w:rsidP="00812A78">
            <w:pPr>
              <w:pStyle w:val="ConsPlusNormal"/>
              <w:jc w:val="center"/>
              <w:rPr>
                <w:rFonts w:ascii="Times New Roman" w:hAnsi="Times New Roman"/>
                <w:sz w:val="24"/>
                <w:szCs w:val="20"/>
              </w:rPr>
            </w:pPr>
            <w:r w:rsidRPr="00A900A0">
              <w:rPr>
                <w:rFonts w:ascii="Times New Roman" w:hAnsi="Times New Roman"/>
                <w:sz w:val="28"/>
                <w:szCs w:val="28"/>
              </w:rPr>
              <w:t>доступности объекта для инвалидов</w:t>
            </w:r>
          </w:p>
        </w:tc>
      </w:tr>
      <w:tr w:rsidR="00E9637A" w:rsidRPr="007B43C5" w:rsidTr="004A00EF">
        <w:tc>
          <w:tcPr>
            <w:tcW w:w="9498" w:type="dxa"/>
            <w:gridSpan w:val="2"/>
          </w:tcPr>
          <w:p w:rsidR="00E9637A" w:rsidRPr="007B43C5" w:rsidRDefault="00E9637A" w:rsidP="005668BE">
            <w:pPr>
              <w:pStyle w:val="ConsPlusNormal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892596" cy="936738"/>
                  <wp:effectExtent l="0" t="0" r="0" b="0"/>
                  <wp:docPr id="105" name="Рисунок 104" descr="inj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6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087" cy="952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828800" cy="905162"/>
                  <wp:effectExtent l="0" t="0" r="0" b="9525"/>
                  <wp:docPr id="106" name="Рисунок 105" descr="inj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7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33" cy="91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860697" cy="921154"/>
                  <wp:effectExtent l="0" t="0" r="6350" b="0"/>
                  <wp:docPr id="108" name="Рисунок 107" descr="inj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3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024" cy="93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37A" w:rsidRDefault="00E9637A" w:rsidP="005668BE">
            <w:pPr>
              <w:pStyle w:val="ConsPlusNormal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E9637A" w:rsidRDefault="00E9637A" w:rsidP="005668BE">
            <w:pPr>
              <w:pStyle w:val="ConsPlusNormal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5668BE" w:rsidRPr="007B43C5" w:rsidTr="002878F5">
        <w:tc>
          <w:tcPr>
            <w:tcW w:w="4395" w:type="dxa"/>
          </w:tcPr>
          <w:p w:rsidR="005668BE" w:rsidRPr="007B43C5" w:rsidRDefault="002878F5" w:rsidP="00E9637A">
            <w:pPr>
              <w:pStyle w:val="ConsPlus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22474" cy="852535"/>
                  <wp:effectExtent l="0" t="0" r="0" b="5080"/>
                  <wp:docPr id="107" name="Рисунок 106" descr="inj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5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365" cy="86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668BE" w:rsidRDefault="00E9637A" w:rsidP="00E9637A">
            <w:pPr>
              <w:pStyle w:val="ConsPlusNormal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722474" cy="852537"/>
                  <wp:effectExtent l="0" t="0" r="0" b="5080"/>
                  <wp:docPr id="109" name="Рисунок 108" descr="inj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j_4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8" cy="86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58"/>
    </w:tbl>
    <w:p w:rsidR="003B2C6F" w:rsidRPr="004D540F" w:rsidRDefault="003B2C6F" w:rsidP="003B2C6F">
      <w:pPr>
        <w:spacing w:line="276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3B2C6F" w:rsidRPr="004D540F" w:rsidRDefault="00D64028" w:rsidP="00EE7AC2">
      <w:pPr>
        <w:pStyle w:val="aa"/>
        <w:widowControl w:val="0"/>
        <w:numPr>
          <w:ilvl w:val="1"/>
          <w:numId w:val="36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Требования к</w:t>
      </w:r>
      <w:r w:rsidR="003B2C6F"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 полигонометрически</w:t>
      </w: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3B2C6F"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 инженерны</w:t>
      </w:r>
      <w:r>
        <w:rPr>
          <w:rFonts w:ascii="Times New Roman" w:hAnsi="Times New Roman"/>
          <w:color w:val="000000" w:themeColor="text1"/>
          <w:sz w:val="28"/>
          <w:szCs w:val="28"/>
        </w:rPr>
        <w:t>м</w:t>
      </w:r>
      <w:r w:rsidR="003B2C6F"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 указател</w:t>
      </w:r>
      <w:r>
        <w:rPr>
          <w:rFonts w:ascii="Times New Roman" w:hAnsi="Times New Roman"/>
          <w:color w:val="000000" w:themeColor="text1"/>
          <w:sz w:val="28"/>
          <w:szCs w:val="28"/>
        </w:rPr>
        <w:t>ям</w:t>
      </w:r>
      <w:r w:rsidR="003B2C6F" w:rsidRPr="004D540F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3B2C6F" w:rsidRPr="004D540F" w:rsidRDefault="003B2C6F" w:rsidP="00EE7AC2">
      <w:pPr>
        <w:pStyle w:val="ConsPlusNormal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а) </w:t>
      </w:r>
      <w:r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габариты и внешний вид: диск диаметром 100 – 135 мм, </w:t>
      </w:r>
      <w:r w:rsidRPr="004D540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полочке которого просверливают отверстие диаметром 2 - 3 мм</w:t>
      </w:r>
      <w:r w:rsidRPr="004D540F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3B2C6F" w:rsidRPr="004B689B" w:rsidRDefault="003B2C6F" w:rsidP="00EE7AC2">
      <w:pPr>
        <w:pStyle w:val="ConsPlusNormal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б) </w:t>
      </w:r>
      <w:r w:rsidRPr="004D540F">
        <w:rPr>
          <w:rFonts w:ascii="Times New Roman" w:hAnsi="Times New Roman"/>
          <w:color w:val="000000" w:themeColor="text1"/>
          <w:sz w:val="28"/>
          <w:szCs w:val="28"/>
        </w:rPr>
        <w:t>материал: чугун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3B2C6F" w:rsidRPr="004D540F" w:rsidRDefault="00534996" w:rsidP="00EE7AC2">
      <w:pPr>
        <w:pStyle w:val="aa"/>
        <w:widowControl w:val="0"/>
        <w:numPr>
          <w:ilvl w:val="1"/>
          <w:numId w:val="36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Требования к</w:t>
      </w:r>
      <w:r w:rsidR="003B2C6F"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 указател</w:t>
      </w:r>
      <w:r>
        <w:rPr>
          <w:rFonts w:ascii="Times New Roman" w:hAnsi="Times New Roman"/>
          <w:color w:val="000000" w:themeColor="text1"/>
          <w:sz w:val="28"/>
          <w:szCs w:val="28"/>
        </w:rPr>
        <w:t>ям</w:t>
      </w:r>
      <w:r w:rsidR="003B2C6F"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 пожарного гидранта:</w:t>
      </w:r>
    </w:p>
    <w:p w:rsidR="003B2C6F" w:rsidRPr="004D540F" w:rsidRDefault="003B2C6F" w:rsidP="00EE7AC2">
      <w:pPr>
        <w:pStyle w:val="ConsPlusNormal"/>
        <w:numPr>
          <w:ilvl w:val="0"/>
          <w:numId w:val="38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габариты и внешний вид: в соответствии с  ГОСТ 12.4.026-2015 </w:t>
      </w:r>
      <w:r w:rsidRPr="004D540F">
        <w:rPr>
          <w:rFonts w:ascii="Times New Roman" w:hAnsi="Times New Roman"/>
          <w:color w:val="000000" w:themeColor="text1"/>
          <w:sz w:val="28"/>
          <w:szCs w:val="28"/>
        </w:rPr>
        <w:lastRenderedPageBreak/>
        <w:t>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испытаний»;</w:t>
      </w:r>
    </w:p>
    <w:p w:rsidR="003B2C6F" w:rsidRPr="00425DCA" w:rsidRDefault="003B2C6F" w:rsidP="00EE7AC2">
      <w:pPr>
        <w:pStyle w:val="ConsPlusNormal"/>
        <w:numPr>
          <w:ilvl w:val="0"/>
          <w:numId w:val="38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D540F">
        <w:rPr>
          <w:rFonts w:ascii="Times New Roman" w:hAnsi="Times New Roman"/>
          <w:color w:val="000000" w:themeColor="text1"/>
          <w:sz w:val="28"/>
          <w:szCs w:val="28"/>
        </w:rPr>
        <w:t>материал</w:t>
      </w:r>
      <w:r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4D540F">
        <w:rPr>
          <w:rFonts w:ascii="Times New Roman" w:hAnsi="Times New Roman"/>
          <w:color w:val="000000" w:themeColor="text1"/>
          <w:sz w:val="28"/>
          <w:szCs w:val="28"/>
        </w:rPr>
        <w:t xml:space="preserve">: металл, пластик, полимерная пленка, стекло, бумага, картон. Так как свойства должны отвечать условиям места применения, то чаще </w:t>
      </w:r>
      <w:r w:rsidRPr="00425DCA">
        <w:rPr>
          <w:rFonts w:ascii="Times New Roman" w:hAnsi="Times New Roman"/>
          <w:color w:val="000000" w:themeColor="text1"/>
          <w:sz w:val="28"/>
          <w:szCs w:val="28"/>
        </w:rPr>
        <w:t>всего используют листы нержавеющей стали или алюминия (стандартно 0,5 – 0,7 и до 2 мм), пластика (обычно от 2 до 4 мм) с изображением, выполненным стойкой к осадкам пленкой, краской, специальными методами;</w:t>
      </w:r>
    </w:p>
    <w:p w:rsidR="003B2C6F" w:rsidRPr="00425DCA" w:rsidRDefault="003B2C6F" w:rsidP="00EE7AC2">
      <w:pPr>
        <w:pStyle w:val="ConsPlusNormal"/>
        <w:numPr>
          <w:ilvl w:val="0"/>
          <w:numId w:val="38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способ нанесения текста: </w:t>
      </w:r>
      <w:proofErr w:type="spellStart"/>
      <w:r w:rsidRPr="00425DCA">
        <w:rPr>
          <w:rFonts w:ascii="Times New Roman" w:hAnsi="Times New Roman"/>
          <w:color w:val="000000" w:themeColor="text1"/>
          <w:sz w:val="28"/>
          <w:szCs w:val="28"/>
        </w:rPr>
        <w:t>плоттерная</w:t>
      </w:r>
      <w:proofErr w:type="spellEnd"/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 резка, </w:t>
      </w:r>
      <w:proofErr w:type="spellStart"/>
      <w:r w:rsidRPr="00425DCA">
        <w:rPr>
          <w:rFonts w:ascii="Times New Roman" w:hAnsi="Times New Roman"/>
          <w:color w:val="000000" w:themeColor="text1"/>
          <w:sz w:val="28"/>
          <w:szCs w:val="28"/>
        </w:rPr>
        <w:t>шелкография</w:t>
      </w:r>
      <w:proofErr w:type="spellEnd"/>
      <w:r w:rsidRPr="00425DCA">
        <w:rPr>
          <w:rFonts w:ascii="Times New Roman" w:hAnsi="Times New Roman"/>
          <w:color w:val="000000" w:themeColor="text1"/>
          <w:sz w:val="28"/>
          <w:szCs w:val="28"/>
        </w:rPr>
        <w:t>, перенос рисунка, тампопечать, трафарет;</w:t>
      </w:r>
    </w:p>
    <w:p w:rsidR="003B2C6F" w:rsidRPr="00425DCA" w:rsidRDefault="003B2C6F" w:rsidP="00EE7AC2">
      <w:pPr>
        <w:pStyle w:val="ConsPlusNormal"/>
        <w:numPr>
          <w:ilvl w:val="0"/>
          <w:numId w:val="38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>основные цвета: сигнальный и контрастный. Первый – красный (не меньше 50% от общей площади), второй – белый (п. 3.2 НПБ 160, п. 5.1.1, табл. 1 ГОСТ 12.4.026). Обозначение имеет колориметрические, фотометрические свойства, соответствующие приложениям ГОСТ 12.4.026-2015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испытаний»;</w:t>
      </w:r>
    </w:p>
    <w:p w:rsidR="003B2C6F" w:rsidRPr="00425DCA" w:rsidRDefault="003B2C6F" w:rsidP="00EE7AC2">
      <w:pPr>
        <w:pStyle w:val="ConsPlusNormal"/>
        <w:numPr>
          <w:ilvl w:val="0"/>
          <w:numId w:val="38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>тип и размер шрифта: определены ГОСТ 12.4.026-2015 «Система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испытаний».</w:t>
      </w:r>
    </w:p>
    <w:p w:rsidR="00425DCA" w:rsidRPr="00425DCA" w:rsidRDefault="00425DCA" w:rsidP="00EE7AC2">
      <w:pPr>
        <w:pStyle w:val="aa"/>
        <w:widowControl w:val="0"/>
        <w:numPr>
          <w:ilvl w:val="1"/>
          <w:numId w:val="36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 к  внешнему виду и размещению указателей класса энергетической эффективности определены </w:t>
      </w:r>
      <w:r w:rsidRPr="00425DCA">
        <w:rPr>
          <w:rStyle w:val="ac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Приложением № 2 приказа Министерства регионального развития Российской Федерации от 8 апреля 2011 г. № 161</w:t>
      </w:r>
      <w:r w:rsidRPr="00425DCA">
        <w:rPr>
          <w:rStyle w:val="apple-converted-space"/>
          <w:rFonts w:ascii="Times New Roman" w:eastAsiaTheme="majorEastAsia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</w:t>
      </w:r>
      <w:r w:rsidRPr="00425D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«Об утверждении </w:t>
      </w:r>
      <w:proofErr w:type="gramStart"/>
      <w:r w:rsidRPr="00425D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Правил определения классов энергетической эффективности многоквартирных домов</w:t>
      </w:r>
      <w:proofErr w:type="gramEnd"/>
      <w:r w:rsidRPr="00425D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 Требований к указателю класса энергетической эффективности многоквартирного дома, размещаемого на фасаде многоквартирного дома».</w:t>
      </w:r>
    </w:p>
    <w:p w:rsidR="003B2C6F" w:rsidRPr="00425DCA" w:rsidRDefault="003B2C6F" w:rsidP="00EE7AC2">
      <w:pPr>
        <w:pStyle w:val="aa"/>
        <w:widowControl w:val="0"/>
        <w:numPr>
          <w:ilvl w:val="1"/>
          <w:numId w:val="36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 w:cs="Times New Roman"/>
          <w:color w:val="000000" w:themeColor="text1"/>
          <w:sz w:val="28"/>
          <w:szCs w:val="28"/>
        </w:rPr>
        <w:t>При изготовлении указателей прохождения инженерных коммуникаций рекомендуется придерживаться следующих условий:</w:t>
      </w:r>
    </w:p>
    <w:p w:rsidR="003B2C6F" w:rsidRPr="00425DCA" w:rsidRDefault="003B2C6F" w:rsidP="00EE7AC2">
      <w:pPr>
        <w:pStyle w:val="ConsPlusNormal"/>
        <w:numPr>
          <w:ilvl w:val="0"/>
          <w:numId w:val="39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>габариты и внешний вид: высота - не более 170 мм, ширина - не более 120 мм, толщина – не более 15 мм;</w:t>
      </w:r>
    </w:p>
    <w:p w:rsidR="003B2C6F" w:rsidRPr="00425DCA" w:rsidRDefault="003B2C6F" w:rsidP="00EE7AC2">
      <w:pPr>
        <w:pStyle w:val="ConsPlusNormal"/>
        <w:numPr>
          <w:ilvl w:val="0"/>
          <w:numId w:val="39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материалы: </w:t>
      </w:r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пластмасса по </w:t>
      </w:r>
      <w:hyperlink r:id="rId80" w:history="1">
        <w:r w:rsidRPr="00425DCA">
          <w:rPr>
            <w:rStyle w:val="ab"/>
            <w:rFonts w:ascii="Times New Roman" w:eastAsiaTheme="majorEastAsia" w:hAnsi="Times New Roman"/>
            <w:color w:val="000000" w:themeColor="text1"/>
            <w:sz w:val="28"/>
            <w:szCs w:val="28"/>
            <w:shd w:val="clear" w:color="auto" w:fill="FFFFFF"/>
          </w:rPr>
          <w:t>ГОСТ 26996</w:t>
        </w:r>
      </w:hyperlink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 эмалевый, стеклянный или металлический;</w:t>
      </w:r>
    </w:p>
    <w:p w:rsidR="003B2C6F" w:rsidRPr="00425DCA" w:rsidRDefault="003B2C6F" w:rsidP="00EE7AC2">
      <w:pPr>
        <w:pStyle w:val="ConsPlusNormal"/>
        <w:numPr>
          <w:ilvl w:val="0"/>
          <w:numId w:val="39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способ нанесения текста: УФ прямая печать, </w:t>
      </w:r>
      <w:proofErr w:type="spellStart"/>
      <w:r w:rsidRPr="00425DCA">
        <w:rPr>
          <w:rFonts w:ascii="Times New Roman" w:hAnsi="Times New Roman"/>
          <w:color w:val="000000" w:themeColor="text1"/>
          <w:sz w:val="28"/>
          <w:szCs w:val="28"/>
        </w:rPr>
        <w:t>плоттерная</w:t>
      </w:r>
      <w:proofErr w:type="spellEnd"/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 или лазерная резка, фрезеровка, оклейка виниловой самоклеящейся цветной пленкой (в том числе светоотражающей);</w:t>
      </w:r>
    </w:p>
    <w:p w:rsidR="003B2C6F" w:rsidRPr="00425DCA" w:rsidRDefault="003B2C6F" w:rsidP="00EE7AC2">
      <w:pPr>
        <w:pStyle w:val="ConsPlusNormal"/>
        <w:numPr>
          <w:ilvl w:val="0"/>
          <w:numId w:val="39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425DCA">
        <w:rPr>
          <w:rFonts w:ascii="Times New Roman" w:hAnsi="Times New Roman"/>
          <w:color w:val="000000" w:themeColor="text1"/>
          <w:sz w:val="28"/>
          <w:szCs w:val="28"/>
        </w:rPr>
        <w:t xml:space="preserve">основные цвета </w:t>
      </w:r>
      <w:r w:rsidRPr="00425DCA">
        <w:rPr>
          <w:rFonts w:ascii="Times New Roman" w:hAnsi="Times New Roman"/>
          <w:color w:val="000000" w:themeColor="text1"/>
          <w:shd w:val="clear" w:color="auto" w:fill="FFFFFF"/>
        </w:rPr>
        <w:t>(</w:t>
      </w:r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цветовое кодирование указателей ВИКС </w:t>
      </w:r>
      <w:r w:rsidR="007E39D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выбирается </w:t>
      </w:r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из международной системы обозначения цвета (NCS </w:t>
      </w:r>
      <w:proofErr w:type="spellStart"/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Natural</w:t>
      </w:r>
      <w:proofErr w:type="spellEnd"/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Color</w:t>
      </w:r>
      <w:proofErr w:type="spellEnd"/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Sistem</w:t>
      </w:r>
      <w:proofErr w:type="spellEnd"/>
      <w:r w:rsidRPr="00425D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r w:rsidRPr="00425DCA">
        <w:rPr>
          <w:rFonts w:ascii="Times New Roman" w:hAnsi="Times New Roman"/>
          <w:color w:val="000000" w:themeColor="text1"/>
          <w:sz w:val="28"/>
          <w:szCs w:val="28"/>
        </w:rPr>
        <w:t>: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24"/>
        <w:gridCol w:w="5440"/>
      </w:tblGrid>
      <w:tr w:rsidR="003B2C6F" w:rsidRPr="000155ED" w:rsidTr="004A00EF"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425DCA" w:rsidRDefault="003B2C6F" w:rsidP="00EE7AC2">
            <w:pPr>
              <w:pStyle w:val="aa"/>
              <w:spacing w:after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5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водопровод ГВ - голубой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EE7AC2" w:rsidRDefault="003B2C6F" w:rsidP="00EE7AC2">
            <w:pPr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 w:rsidRPr="00EE7AC2">
              <w:rPr>
                <w:color w:val="000000" w:themeColor="text1"/>
                <w:sz w:val="28"/>
                <w:szCs w:val="28"/>
                <w:lang w:val="en-US"/>
              </w:rPr>
              <w:t>S2040-R80</w:t>
            </w:r>
            <w:r w:rsidRPr="00EE7AC2">
              <w:rPr>
                <w:color w:val="000000" w:themeColor="text1"/>
                <w:sz w:val="28"/>
                <w:szCs w:val="28"/>
              </w:rPr>
              <w:t>В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t xml:space="preserve"> S2050-R80B S1560-R90B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br/>
              <w:t>S1550-R80B S2050-R90B S1050-R90B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br/>
              <w:t>S1555-R80B S1040-R90B</w:t>
            </w:r>
          </w:p>
        </w:tc>
      </w:tr>
      <w:tr w:rsidR="003B2C6F" w:rsidRPr="000155ED" w:rsidTr="004A00EF"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425DCA" w:rsidRDefault="003B2C6F" w:rsidP="00EE7AC2">
            <w:pPr>
              <w:pStyle w:val="aa"/>
              <w:spacing w:after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5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канализация ГК - коричневый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EE7AC2" w:rsidRDefault="003B2C6F" w:rsidP="00EE7AC2">
            <w:pPr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 w:rsidRPr="00EE7AC2">
              <w:rPr>
                <w:color w:val="000000" w:themeColor="text1"/>
                <w:sz w:val="28"/>
                <w:szCs w:val="28"/>
                <w:lang w:val="en-US"/>
              </w:rPr>
              <w:t>S6020-Y50R S7020-Y50R S5030-Y50R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br/>
              <w:t>S6030-Y50R S5020-Y30R S6020-Y30R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br/>
              <w:t>S5030-Y30R</w:t>
            </w:r>
          </w:p>
        </w:tc>
      </w:tr>
      <w:tr w:rsidR="003B2C6F" w:rsidRPr="000155ED" w:rsidTr="004A00EF"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425DCA" w:rsidRDefault="003B2C6F" w:rsidP="00EE7AC2">
            <w:pPr>
              <w:pStyle w:val="aa"/>
              <w:spacing w:after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5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водосточные решетки </w:t>
            </w:r>
            <w:r w:rsidRPr="00425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ВР - </w:t>
            </w:r>
            <w:proofErr w:type="gramStart"/>
            <w:r w:rsidRPr="00425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оранжевый</w:t>
            </w:r>
            <w:proofErr w:type="gramEnd"/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EE7AC2" w:rsidRDefault="003B2C6F" w:rsidP="00EE7AC2">
            <w:pPr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 w:rsidRPr="00EE7AC2">
              <w:rPr>
                <w:color w:val="000000" w:themeColor="text1"/>
                <w:sz w:val="28"/>
                <w:szCs w:val="28"/>
                <w:lang w:val="en-US"/>
              </w:rPr>
              <w:lastRenderedPageBreak/>
              <w:t>S0570-Y40R S0550-Y50R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br/>
              <w:t>S1050-Y50R S1070-Y50R S1080-Y30R</w:t>
            </w:r>
          </w:p>
        </w:tc>
      </w:tr>
      <w:tr w:rsidR="003B2C6F" w:rsidRPr="000155ED" w:rsidTr="004A00EF"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425DCA" w:rsidRDefault="003B2C6F" w:rsidP="00EE7AC2">
            <w:pPr>
              <w:pStyle w:val="aa"/>
              <w:spacing w:after="0"/>
              <w:textAlignment w:val="baseline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25DC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 газопровод МГ - желтый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B2C6F" w:rsidRPr="00EE7AC2" w:rsidRDefault="003B2C6F" w:rsidP="00EE7AC2">
            <w:pPr>
              <w:textAlignment w:val="baseline"/>
              <w:rPr>
                <w:color w:val="000000" w:themeColor="text1"/>
                <w:sz w:val="28"/>
                <w:szCs w:val="28"/>
                <w:lang w:val="en-US"/>
              </w:rPr>
            </w:pPr>
            <w:r w:rsidRPr="00EE7AC2">
              <w:rPr>
                <w:color w:val="000000" w:themeColor="text1"/>
                <w:sz w:val="28"/>
                <w:szCs w:val="28"/>
                <w:lang w:val="en-US"/>
              </w:rPr>
              <w:t>S1050-Y10R S1060-Y10R S1070-Y10R</w:t>
            </w:r>
            <w:r w:rsidRPr="00EE7AC2">
              <w:rPr>
                <w:color w:val="000000" w:themeColor="text1"/>
                <w:sz w:val="28"/>
                <w:szCs w:val="28"/>
                <w:lang w:val="en-US"/>
              </w:rPr>
              <w:br/>
              <w:t>S1080-Y10R S0580-Y10R</w:t>
            </w:r>
          </w:p>
        </w:tc>
      </w:tr>
    </w:tbl>
    <w:p w:rsidR="003B2C6F" w:rsidRPr="00425DCA" w:rsidRDefault="003B2C6F" w:rsidP="00EE7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425DCA">
        <w:rPr>
          <w:color w:val="000000" w:themeColor="text1"/>
          <w:sz w:val="28"/>
          <w:szCs w:val="28"/>
        </w:rPr>
        <w:t>Указатель колодцев водопроводной сети может быть двух видов:</w:t>
      </w:r>
    </w:p>
    <w:p w:rsidR="003B2C6F" w:rsidRPr="00425DCA" w:rsidRDefault="003B2C6F" w:rsidP="00EE7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425DCA">
        <w:rPr>
          <w:color w:val="000000" w:themeColor="text1"/>
          <w:sz w:val="28"/>
          <w:szCs w:val="28"/>
        </w:rPr>
        <w:t>- пожарный - размещаемый против домовых колодцев, имеющих пожарные краны (на белом фоне красные буквы «ГВ»);</w:t>
      </w:r>
    </w:p>
    <w:p w:rsidR="003B2C6F" w:rsidRPr="00425DCA" w:rsidRDefault="003B2C6F" w:rsidP="00EE7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425DCA">
        <w:rPr>
          <w:color w:val="000000" w:themeColor="text1"/>
          <w:sz w:val="28"/>
          <w:szCs w:val="28"/>
        </w:rPr>
        <w:t>- домовый - размещаемый против домовых колодцев и камер магистрали (на белом фоне черные буквы «ГВ»).</w:t>
      </w:r>
    </w:p>
    <w:p w:rsidR="003B2C6F" w:rsidRPr="00425DCA" w:rsidRDefault="003B2C6F" w:rsidP="00EE7AC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425DCA">
        <w:rPr>
          <w:color w:val="000000" w:themeColor="text1"/>
          <w:sz w:val="28"/>
          <w:szCs w:val="28"/>
        </w:rPr>
        <w:t xml:space="preserve">На указателях сооружений подземного газопровода по эмалевому белому фону нанесены обозначения: «ГГ» - городской газопровод; в центре указателя в круге - буквенное обозначение сооружений, находящихся под защитным устройством: «С» - сифон, «Г» - гидрозатвор, «З» - задвижка, «К» - кран, «П» - </w:t>
      </w:r>
      <w:proofErr w:type="spellStart"/>
      <w:r w:rsidRPr="00425DCA">
        <w:rPr>
          <w:color w:val="000000" w:themeColor="text1"/>
          <w:sz w:val="28"/>
          <w:szCs w:val="28"/>
        </w:rPr>
        <w:t>пропарник</w:t>
      </w:r>
      <w:proofErr w:type="spellEnd"/>
      <w:r w:rsidRPr="00425DCA">
        <w:rPr>
          <w:color w:val="000000" w:themeColor="text1"/>
          <w:sz w:val="28"/>
          <w:szCs w:val="28"/>
        </w:rPr>
        <w:t>, «КП» - контрольный пункт, «ИФ» - изолирующий фланец, стрелки указывают место установки сооружения. Для газопроводов высокого и среднего давления обозначения пишутся красной краской, для газопроводов низкого давления - черной.</w:t>
      </w:r>
    </w:p>
    <w:p w:rsidR="003B2C6F" w:rsidRPr="00425DCA" w:rsidRDefault="003B2C6F" w:rsidP="00EE7AC2">
      <w:pPr>
        <w:pStyle w:val="ConsPlusNormal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/>
          <w:color w:val="000000" w:themeColor="text1"/>
          <w:sz w:val="28"/>
          <w:szCs w:val="28"/>
        </w:rPr>
        <w:t>д) тип и размер шрифта: размер буквенных и цифровых обозначений и их цветовая насыщенность должны обеспечивать различимость информации с расстояния 10 м днем и 5 м вечером.</w:t>
      </w:r>
    </w:p>
    <w:p w:rsidR="003300BB" w:rsidRPr="00425DCA" w:rsidRDefault="003B2C6F" w:rsidP="00EE7AC2">
      <w:pPr>
        <w:pStyle w:val="aa"/>
        <w:widowControl w:val="0"/>
        <w:numPr>
          <w:ilvl w:val="1"/>
          <w:numId w:val="36"/>
        </w:numPr>
        <w:tabs>
          <w:tab w:val="left" w:pos="1418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5D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Требования к внешнему виду и размещению международных символов доступности объекта для инвалидов определены </w:t>
      </w:r>
      <w:r w:rsidRPr="00425D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национальным стандартом </w:t>
      </w:r>
      <w:r w:rsidRPr="00425DCA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ГОСТ Р 52131-2003</w:t>
      </w:r>
      <w:r w:rsidRPr="00425D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«Средства отображения информации знаковые для инвалидов. Технические требования»</w:t>
      </w:r>
      <w:r w:rsidRPr="00425DCA">
        <w:rPr>
          <w:rFonts w:ascii="Times New Roman" w:hAnsi="Times New Roman" w:cs="Times New Roman"/>
          <w:color w:val="000000"/>
          <w:sz w:val="12"/>
          <w:szCs w:val="12"/>
          <w:shd w:val="clear" w:color="auto" w:fill="FFFFFF"/>
        </w:rPr>
        <w:t>.</w:t>
      </w:r>
    </w:p>
    <w:sectPr w:rsidR="003300BB" w:rsidRPr="00425DCA" w:rsidSect="00B573D5">
      <w:pgSz w:w="11906" w:h="16838"/>
      <w:pgMar w:top="567" w:right="851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C8F" w:rsidRPr="00AB7666" w:rsidRDefault="00C45C8F" w:rsidP="00AB7666">
      <w:r>
        <w:separator/>
      </w:r>
    </w:p>
  </w:endnote>
  <w:endnote w:type="continuationSeparator" w:id="0">
    <w:p w:rsidR="00C45C8F" w:rsidRPr="00AB7666" w:rsidRDefault="00C45C8F" w:rsidP="00AB7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C8F" w:rsidRPr="00AB7666" w:rsidRDefault="00C45C8F" w:rsidP="00AB7666">
      <w:r>
        <w:separator/>
      </w:r>
    </w:p>
  </w:footnote>
  <w:footnote w:type="continuationSeparator" w:id="0">
    <w:p w:rsidR="00C45C8F" w:rsidRPr="00AB7666" w:rsidRDefault="00C45C8F" w:rsidP="00AB76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831"/>
    <w:multiLevelType w:val="hybridMultilevel"/>
    <w:tmpl w:val="AAB6A176"/>
    <w:lvl w:ilvl="0" w:tplc="5CC6AC68">
      <w:start w:val="1"/>
      <w:numFmt w:val="russianLower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7993867"/>
    <w:multiLevelType w:val="hybridMultilevel"/>
    <w:tmpl w:val="79A086DA"/>
    <w:lvl w:ilvl="0" w:tplc="E31AF2A6">
      <w:start w:val="1"/>
      <w:numFmt w:val="decimal"/>
      <w:lvlText w:val="%1)"/>
      <w:lvlJc w:val="left"/>
      <w:pPr>
        <w:ind w:left="1429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F26DC"/>
    <w:multiLevelType w:val="multilevel"/>
    <w:tmpl w:val="62245F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">
    <w:nsid w:val="0F165F21"/>
    <w:multiLevelType w:val="hybridMultilevel"/>
    <w:tmpl w:val="97DA3304"/>
    <w:lvl w:ilvl="0" w:tplc="F6CEC3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DD26A3"/>
    <w:multiLevelType w:val="hybridMultilevel"/>
    <w:tmpl w:val="F0908410"/>
    <w:lvl w:ilvl="0" w:tplc="731088C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06748"/>
    <w:multiLevelType w:val="multilevel"/>
    <w:tmpl w:val="F3ACBF38"/>
    <w:lvl w:ilvl="0">
      <w:start w:val="4"/>
      <w:numFmt w:val="decimal"/>
      <w:lvlText w:val="%1."/>
      <w:lvlJc w:val="left"/>
      <w:pPr>
        <w:ind w:left="838" w:hanging="83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38" w:hanging="838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38" w:hanging="838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B7D4808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7">
    <w:nsid w:val="1C435A07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8">
    <w:nsid w:val="20D7142B"/>
    <w:multiLevelType w:val="multilevel"/>
    <w:tmpl w:val="62245F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9">
    <w:nsid w:val="20F04914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0">
    <w:nsid w:val="29B54DAE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1">
    <w:nsid w:val="2BB45E74"/>
    <w:multiLevelType w:val="hybridMultilevel"/>
    <w:tmpl w:val="520ACD8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2EC626D5"/>
    <w:multiLevelType w:val="hybridMultilevel"/>
    <w:tmpl w:val="EBC8042C"/>
    <w:lvl w:ilvl="0" w:tplc="58669E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05731B1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4">
    <w:nsid w:val="346B3898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15">
    <w:nsid w:val="35A5446F"/>
    <w:multiLevelType w:val="hybridMultilevel"/>
    <w:tmpl w:val="4CBE9776"/>
    <w:lvl w:ilvl="0" w:tplc="5CC6AC6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261F9"/>
    <w:multiLevelType w:val="hybridMultilevel"/>
    <w:tmpl w:val="19F8AE14"/>
    <w:lvl w:ilvl="0" w:tplc="A6267B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EFD4195"/>
    <w:multiLevelType w:val="hybridMultilevel"/>
    <w:tmpl w:val="5F744EB8"/>
    <w:lvl w:ilvl="0" w:tplc="731088C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212412"/>
    <w:multiLevelType w:val="hybridMultilevel"/>
    <w:tmpl w:val="19F8AE14"/>
    <w:lvl w:ilvl="0" w:tplc="A6267B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2267226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0">
    <w:nsid w:val="427964C3"/>
    <w:multiLevelType w:val="hybridMultilevel"/>
    <w:tmpl w:val="11DA52FC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7497EF5"/>
    <w:multiLevelType w:val="hybridMultilevel"/>
    <w:tmpl w:val="28F2210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9172B56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3">
    <w:nsid w:val="4B19411C"/>
    <w:multiLevelType w:val="hybridMultilevel"/>
    <w:tmpl w:val="11DA52FC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D0C78E6"/>
    <w:multiLevelType w:val="hybridMultilevel"/>
    <w:tmpl w:val="AC5CD2CC"/>
    <w:lvl w:ilvl="0" w:tplc="731088C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AF05C1"/>
    <w:multiLevelType w:val="hybridMultilevel"/>
    <w:tmpl w:val="F8A8CD2C"/>
    <w:lvl w:ilvl="0" w:tplc="58669E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CF0F7E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7">
    <w:nsid w:val="58F9177A"/>
    <w:multiLevelType w:val="hybridMultilevel"/>
    <w:tmpl w:val="BC92BC26"/>
    <w:lvl w:ilvl="0" w:tplc="5CC6AC6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446BF7"/>
    <w:multiLevelType w:val="multilevel"/>
    <w:tmpl w:val="A192DE3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29">
    <w:nsid w:val="6488731B"/>
    <w:multiLevelType w:val="hybridMultilevel"/>
    <w:tmpl w:val="5A2E14E4"/>
    <w:lvl w:ilvl="0" w:tplc="F6CEC3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2F26C4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1">
    <w:nsid w:val="6DD55503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2">
    <w:nsid w:val="6FDF0619"/>
    <w:multiLevelType w:val="hybridMultilevel"/>
    <w:tmpl w:val="BCD852BE"/>
    <w:lvl w:ilvl="0" w:tplc="C42A0C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3171500"/>
    <w:multiLevelType w:val="hybridMultilevel"/>
    <w:tmpl w:val="538224D8"/>
    <w:lvl w:ilvl="0" w:tplc="7B68D9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5ED484A"/>
    <w:multiLevelType w:val="hybridMultilevel"/>
    <w:tmpl w:val="06E6FBAC"/>
    <w:lvl w:ilvl="0" w:tplc="5CC6AC6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630D4D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6">
    <w:nsid w:val="77F25E93"/>
    <w:multiLevelType w:val="hybridMultilevel"/>
    <w:tmpl w:val="5A421FFA"/>
    <w:lvl w:ilvl="0" w:tplc="02A6F5DA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FF41A1"/>
    <w:multiLevelType w:val="multilevel"/>
    <w:tmpl w:val="58F62C52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8">
    <w:nsid w:val="78D54951"/>
    <w:multiLevelType w:val="multilevel"/>
    <w:tmpl w:val="9F42280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9">
    <w:nsid w:val="7ACC2A0C"/>
    <w:multiLevelType w:val="multilevel"/>
    <w:tmpl w:val="62245F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40">
    <w:nsid w:val="7BD5701E"/>
    <w:multiLevelType w:val="multilevel"/>
    <w:tmpl w:val="9F42280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num w:numId="1">
    <w:abstractNumId w:val="2"/>
  </w:num>
  <w:num w:numId="2">
    <w:abstractNumId w:val="21"/>
  </w:num>
  <w:num w:numId="3">
    <w:abstractNumId w:val="11"/>
  </w:num>
  <w:num w:numId="4">
    <w:abstractNumId w:val="8"/>
  </w:num>
  <w:num w:numId="5">
    <w:abstractNumId w:val="39"/>
  </w:num>
  <w:num w:numId="6">
    <w:abstractNumId w:val="23"/>
  </w:num>
  <w:num w:numId="7">
    <w:abstractNumId w:val="20"/>
  </w:num>
  <w:num w:numId="8">
    <w:abstractNumId w:val="1"/>
  </w:num>
  <w:num w:numId="9">
    <w:abstractNumId w:val="6"/>
  </w:num>
  <w:num w:numId="10">
    <w:abstractNumId w:val="37"/>
  </w:num>
  <w:num w:numId="11">
    <w:abstractNumId w:val="33"/>
  </w:num>
  <w:num w:numId="12">
    <w:abstractNumId w:val="28"/>
  </w:num>
  <w:num w:numId="13">
    <w:abstractNumId w:val="19"/>
  </w:num>
  <w:num w:numId="14">
    <w:abstractNumId w:val="24"/>
  </w:num>
  <w:num w:numId="15">
    <w:abstractNumId w:val="38"/>
  </w:num>
  <w:num w:numId="16">
    <w:abstractNumId w:val="9"/>
  </w:num>
  <w:num w:numId="17">
    <w:abstractNumId w:val="10"/>
  </w:num>
  <w:num w:numId="18">
    <w:abstractNumId w:val="0"/>
  </w:num>
  <w:num w:numId="19">
    <w:abstractNumId w:val="29"/>
  </w:num>
  <w:num w:numId="20">
    <w:abstractNumId w:val="26"/>
  </w:num>
  <w:num w:numId="21">
    <w:abstractNumId w:val="35"/>
  </w:num>
  <w:num w:numId="22">
    <w:abstractNumId w:val="12"/>
  </w:num>
  <w:num w:numId="23">
    <w:abstractNumId w:val="17"/>
  </w:num>
  <w:num w:numId="24">
    <w:abstractNumId w:val="25"/>
  </w:num>
  <w:num w:numId="25">
    <w:abstractNumId w:val="22"/>
  </w:num>
  <w:num w:numId="26">
    <w:abstractNumId w:val="4"/>
  </w:num>
  <w:num w:numId="27">
    <w:abstractNumId w:val="7"/>
  </w:num>
  <w:num w:numId="28">
    <w:abstractNumId w:val="3"/>
  </w:num>
  <w:num w:numId="29">
    <w:abstractNumId w:val="34"/>
  </w:num>
  <w:num w:numId="30">
    <w:abstractNumId w:val="32"/>
  </w:num>
  <w:num w:numId="31">
    <w:abstractNumId w:val="18"/>
  </w:num>
  <w:num w:numId="32">
    <w:abstractNumId w:val="16"/>
  </w:num>
  <w:num w:numId="33">
    <w:abstractNumId w:val="30"/>
  </w:num>
  <w:num w:numId="34">
    <w:abstractNumId w:val="31"/>
  </w:num>
  <w:num w:numId="35">
    <w:abstractNumId w:val="40"/>
  </w:num>
  <w:num w:numId="36">
    <w:abstractNumId w:val="14"/>
  </w:num>
  <w:num w:numId="37">
    <w:abstractNumId w:val="36"/>
  </w:num>
  <w:num w:numId="38">
    <w:abstractNumId w:val="27"/>
  </w:num>
  <w:num w:numId="39">
    <w:abstractNumId w:val="15"/>
  </w:num>
  <w:num w:numId="40">
    <w:abstractNumId w:val="5"/>
  </w:num>
  <w:num w:numId="41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40BC"/>
    <w:rsid w:val="000012D6"/>
    <w:rsid w:val="00004153"/>
    <w:rsid w:val="00004337"/>
    <w:rsid w:val="00005E50"/>
    <w:rsid w:val="00005F77"/>
    <w:rsid w:val="00006A72"/>
    <w:rsid w:val="000078A5"/>
    <w:rsid w:val="00011731"/>
    <w:rsid w:val="00011E86"/>
    <w:rsid w:val="00013361"/>
    <w:rsid w:val="000155ED"/>
    <w:rsid w:val="00015766"/>
    <w:rsid w:val="00015D90"/>
    <w:rsid w:val="00017DBE"/>
    <w:rsid w:val="00023A07"/>
    <w:rsid w:val="00025B07"/>
    <w:rsid w:val="00027398"/>
    <w:rsid w:val="00027968"/>
    <w:rsid w:val="00032AE0"/>
    <w:rsid w:val="000349AA"/>
    <w:rsid w:val="000370DE"/>
    <w:rsid w:val="00043C90"/>
    <w:rsid w:val="00044D19"/>
    <w:rsid w:val="00050D4F"/>
    <w:rsid w:val="00050DD7"/>
    <w:rsid w:val="00056ED2"/>
    <w:rsid w:val="00056F90"/>
    <w:rsid w:val="00060205"/>
    <w:rsid w:val="00063B9A"/>
    <w:rsid w:val="00080ADA"/>
    <w:rsid w:val="00093357"/>
    <w:rsid w:val="00097700"/>
    <w:rsid w:val="000B0D1B"/>
    <w:rsid w:val="000C0634"/>
    <w:rsid w:val="000C2942"/>
    <w:rsid w:val="000C3E6E"/>
    <w:rsid w:val="000C50DC"/>
    <w:rsid w:val="000D21E5"/>
    <w:rsid w:val="000D5F8A"/>
    <w:rsid w:val="000F0C6F"/>
    <w:rsid w:val="000F1001"/>
    <w:rsid w:val="000F2021"/>
    <w:rsid w:val="000F5EDB"/>
    <w:rsid w:val="00101BD3"/>
    <w:rsid w:val="00102318"/>
    <w:rsid w:val="00110F49"/>
    <w:rsid w:val="001152D9"/>
    <w:rsid w:val="00132887"/>
    <w:rsid w:val="00137945"/>
    <w:rsid w:val="00140AC8"/>
    <w:rsid w:val="001460B6"/>
    <w:rsid w:val="001501D9"/>
    <w:rsid w:val="00151A84"/>
    <w:rsid w:val="00154A16"/>
    <w:rsid w:val="00160C27"/>
    <w:rsid w:val="001626CA"/>
    <w:rsid w:val="001633D1"/>
    <w:rsid w:val="001641EB"/>
    <w:rsid w:val="00166022"/>
    <w:rsid w:val="00171335"/>
    <w:rsid w:val="00172241"/>
    <w:rsid w:val="00172ACF"/>
    <w:rsid w:val="00176443"/>
    <w:rsid w:val="00177EFF"/>
    <w:rsid w:val="00182800"/>
    <w:rsid w:val="00182CC3"/>
    <w:rsid w:val="00182F58"/>
    <w:rsid w:val="00185C56"/>
    <w:rsid w:val="00191AB1"/>
    <w:rsid w:val="00192B8D"/>
    <w:rsid w:val="00193347"/>
    <w:rsid w:val="00194651"/>
    <w:rsid w:val="00196FD5"/>
    <w:rsid w:val="00197076"/>
    <w:rsid w:val="001A0B6A"/>
    <w:rsid w:val="001A47D1"/>
    <w:rsid w:val="001B21B5"/>
    <w:rsid w:val="001B2C1F"/>
    <w:rsid w:val="001B395B"/>
    <w:rsid w:val="001B4632"/>
    <w:rsid w:val="001C079F"/>
    <w:rsid w:val="001C2004"/>
    <w:rsid w:val="001C466C"/>
    <w:rsid w:val="001C5164"/>
    <w:rsid w:val="001C7878"/>
    <w:rsid w:val="001D4678"/>
    <w:rsid w:val="001D516D"/>
    <w:rsid w:val="001D7529"/>
    <w:rsid w:val="001E0293"/>
    <w:rsid w:val="001E4303"/>
    <w:rsid w:val="001F0F7C"/>
    <w:rsid w:val="001F2696"/>
    <w:rsid w:val="001F2C38"/>
    <w:rsid w:val="001F3DAF"/>
    <w:rsid w:val="001F4006"/>
    <w:rsid w:val="001F4ACB"/>
    <w:rsid w:val="0020191E"/>
    <w:rsid w:val="00211247"/>
    <w:rsid w:val="0021335A"/>
    <w:rsid w:val="00213712"/>
    <w:rsid w:val="0021400B"/>
    <w:rsid w:val="0021432C"/>
    <w:rsid w:val="00216484"/>
    <w:rsid w:val="002208AE"/>
    <w:rsid w:val="0022263E"/>
    <w:rsid w:val="002245AF"/>
    <w:rsid w:val="0022600C"/>
    <w:rsid w:val="00232F31"/>
    <w:rsid w:val="002337BE"/>
    <w:rsid w:val="00233AD2"/>
    <w:rsid w:val="00235D32"/>
    <w:rsid w:val="002369DE"/>
    <w:rsid w:val="002421E9"/>
    <w:rsid w:val="00243749"/>
    <w:rsid w:val="00252BCB"/>
    <w:rsid w:val="00256B16"/>
    <w:rsid w:val="00256D44"/>
    <w:rsid w:val="0026007C"/>
    <w:rsid w:val="00264956"/>
    <w:rsid w:val="00265209"/>
    <w:rsid w:val="00272E7A"/>
    <w:rsid w:val="0028216B"/>
    <w:rsid w:val="00285046"/>
    <w:rsid w:val="0028603D"/>
    <w:rsid w:val="002878F5"/>
    <w:rsid w:val="002907AE"/>
    <w:rsid w:val="00291C1E"/>
    <w:rsid w:val="00292328"/>
    <w:rsid w:val="00293F18"/>
    <w:rsid w:val="002943E9"/>
    <w:rsid w:val="00294D8A"/>
    <w:rsid w:val="0029502E"/>
    <w:rsid w:val="0029588A"/>
    <w:rsid w:val="00297441"/>
    <w:rsid w:val="00297A40"/>
    <w:rsid w:val="002A4B82"/>
    <w:rsid w:val="002A6D11"/>
    <w:rsid w:val="002A75A5"/>
    <w:rsid w:val="002B0163"/>
    <w:rsid w:val="002C6020"/>
    <w:rsid w:val="002D2D43"/>
    <w:rsid w:val="002D3352"/>
    <w:rsid w:val="002D6791"/>
    <w:rsid w:val="002D6D78"/>
    <w:rsid w:val="002E1EF2"/>
    <w:rsid w:val="002E2024"/>
    <w:rsid w:val="002E588F"/>
    <w:rsid w:val="002F00A2"/>
    <w:rsid w:val="002F2DE6"/>
    <w:rsid w:val="002F6156"/>
    <w:rsid w:val="00300CEB"/>
    <w:rsid w:val="0030117E"/>
    <w:rsid w:val="003108C6"/>
    <w:rsid w:val="00311A79"/>
    <w:rsid w:val="003123D9"/>
    <w:rsid w:val="003150AD"/>
    <w:rsid w:val="00317574"/>
    <w:rsid w:val="00321327"/>
    <w:rsid w:val="00323DC5"/>
    <w:rsid w:val="003247F1"/>
    <w:rsid w:val="0032603D"/>
    <w:rsid w:val="003300BB"/>
    <w:rsid w:val="00330D8C"/>
    <w:rsid w:val="00340C37"/>
    <w:rsid w:val="00343C92"/>
    <w:rsid w:val="00346979"/>
    <w:rsid w:val="00347CBA"/>
    <w:rsid w:val="00360372"/>
    <w:rsid w:val="0036350A"/>
    <w:rsid w:val="00363DFD"/>
    <w:rsid w:val="003643FE"/>
    <w:rsid w:val="00366FB0"/>
    <w:rsid w:val="00371B8B"/>
    <w:rsid w:val="00377984"/>
    <w:rsid w:val="00382968"/>
    <w:rsid w:val="00383947"/>
    <w:rsid w:val="0038421B"/>
    <w:rsid w:val="0038528F"/>
    <w:rsid w:val="003901A1"/>
    <w:rsid w:val="00392FCC"/>
    <w:rsid w:val="0039420B"/>
    <w:rsid w:val="003A1541"/>
    <w:rsid w:val="003A26EF"/>
    <w:rsid w:val="003A2752"/>
    <w:rsid w:val="003A5C7E"/>
    <w:rsid w:val="003A6845"/>
    <w:rsid w:val="003B08C9"/>
    <w:rsid w:val="003B1425"/>
    <w:rsid w:val="003B2C6F"/>
    <w:rsid w:val="003B2DE3"/>
    <w:rsid w:val="003B3523"/>
    <w:rsid w:val="003B641C"/>
    <w:rsid w:val="003B7412"/>
    <w:rsid w:val="003C0F87"/>
    <w:rsid w:val="003C5042"/>
    <w:rsid w:val="003C71E1"/>
    <w:rsid w:val="003C7B04"/>
    <w:rsid w:val="003D15B5"/>
    <w:rsid w:val="003D22D7"/>
    <w:rsid w:val="003E6464"/>
    <w:rsid w:val="003F16A1"/>
    <w:rsid w:val="003F309D"/>
    <w:rsid w:val="003F3B6D"/>
    <w:rsid w:val="003F4A70"/>
    <w:rsid w:val="0040075D"/>
    <w:rsid w:val="00402A70"/>
    <w:rsid w:val="004045BD"/>
    <w:rsid w:val="0040738D"/>
    <w:rsid w:val="00417FA1"/>
    <w:rsid w:val="00423231"/>
    <w:rsid w:val="00423781"/>
    <w:rsid w:val="00425DCA"/>
    <w:rsid w:val="00430619"/>
    <w:rsid w:val="004318CF"/>
    <w:rsid w:val="004504F9"/>
    <w:rsid w:val="00452626"/>
    <w:rsid w:val="00452B2B"/>
    <w:rsid w:val="004543A7"/>
    <w:rsid w:val="00455FF4"/>
    <w:rsid w:val="00456BF0"/>
    <w:rsid w:val="00457090"/>
    <w:rsid w:val="00460508"/>
    <w:rsid w:val="00461FAE"/>
    <w:rsid w:val="00462AAC"/>
    <w:rsid w:val="00463F79"/>
    <w:rsid w:val="0046721E"/>
    <w:rsid w:val="004708A2"/>
    <w:rsid w:val="00470FEC"/>
    <w:rsid w:val="00471E61"/>
    <w:rsid w:val="004746EB"/>
    <w:rsid w:val="00474958"/>
    <w:rsid w:val="00476ABC"/>
    <w:rsid w:val="00481024"/>
    <w:rsid w:val="00484A59"/>
    <w:rsid w:val="0049101C"/>
    <w:rsid w:val="00492DC0"/>
    <w:rsid w:val="00494B7A"/>
    <w:rsid w:val="00495C7B"/>
    <w:rsid w:val="004A00EF"/>
    <w:rsid w:val="004A1CDE"/>
    <w:rsid w:val="004A20B1"/>
    <w:rsid w:val="004A3E8F"/>
    <w:rsid w:val="004A44C8"/>
    <w:rsid w:val="004B689B"/>
    <w:rsid w:val="004B70F2"/>
    <w:rsid w:val="004C3EED"/>
    <w:rsid w:val="004C5BF8"/>
    <w:rsid w:val="004C6EF2"/>
    <w:rsid w:val="004D3255"/>
    <w:rsid w:val="004D3DFE"/>
    <w:rsid w:val="004D7AA4"/>
    <w:rsid w:val="004E4866"/>
    <w:rsid w:val="004E65DB"/>
    <w:rsid w:val="004F2090"/>
    <w:rsid w:val="004F5ED7"/>
    <w:rsid w:val="004F6A21"/>
    <w:rsid w:val="004F728B"/>
    <w:rsid w:val="005040C3"/>
    <w:rsid w:val="00507070"/>
    <w:rsid w:val="00515E03"/>
    <w:rsid w:val="005175AF"/>
    <w:rsid w:val="005203F1"/>
    <w:rsid w:val="00523216"/>
    <w:rsid w:val="0053036F"/>
    <w:rsid w:val="00531B1F"/>
    <w:rsid w:val="00533B9F"/>
    <w:rsid w:val="00534996"/>
    <w:rsid w:val="00536C6D"/>
    <w:rsid w:val="00541559"/>
    <w:rsid w:val="00542252"/>
    <w:rsid w:val="005443E8"/>
    <w:rsid w:val="0054521D"/>
    <w:rsid w:val="00547085"/>
    <w:rsid w:val="0055271E"/>
    <w:rsid w:val="005579A2"/>
    <w:rsid w:val="0056412F"/>
    <w:rsid w:val="00564D30"/>
    <w:rsid w:val="005668BE"/>
    <w:rsid w:val="005673F3"/>
    <w:rsid w:val="00567F54"/>
    <w:rsid w:val="005700E9"/>
    <w:rsid w:val="00570F8F"/>
    <w:rsid w:val="005711F0"/>
    <w:rsid w:val="005762EB"/>
    <w:rsid w:val="00576356"/>
    <w:rsid w:val="00576A83"/>
    <w:rsid w:val="005772CD"/>
    <w:rsid w:val="00577563"/>
    <w:rsid w:val="00581EFF"/>
    <w:rsid w:val="00583052"/>
    <w:rsid w:val="00584518"/>
    <w:rsid w:val="00590BFD"/>
    <w:rsid w:val="005A3C43"/>
    <w:rsid w:val="005B11BC"/>
    <w:rsid w:val="005B14F3"/>
    <w:rsid w:val="005C1EFC"/>
    <w:rsid w:val="005C37C4"/>
    <w:rsid w:val="005C4770"/>
    <w:rsid w:val="005E4909"/>
    <w:rsid w:val="005E698C"/>
    <w:rsid w:val="005F06D5"/>
    <w:rsid w:val="005F1928"/>
    <w:rsid w:val="005F4F05"/>
    <w:rsid w:val="005F532F"/>
    <w:rsid w:val="00602291"/>
    <w:rsid w:val="00604325"/>
    <w:rsid w:val="006068AD"/>
    <w:rsid w:val="0060750C"/>
    <w:rsid w:val="00610180"/>
    <w:rsid w:val="00613902"/>
    <w:rsid w:val="006246CE"/>
    <w:rsid w:val="00625339"/>
    <w:rsid w:val="006311FA"/>
    <w:rsid w:val="00632B0C"/>
    <w:rsid w:val="00634D3F"/>
    <w:rsid w:val="006426D5"/>
    <w:rsid w:val="0064389A"/>
    <w:rsid w:val="0064489E"/>
    <w:rsid w:val="00646FED"/>
    <w:rsid w:val="00647977"/>
    <w:rsid w:val="00651542"/>
    <w:rsid w:val="00651616"/>
    <w:rsid w:val="00651F40"/>
    <w:rsid w:val="00652BB6"/>
    <w:rsid w:val="00652D89"/>
    <w:rsid w:val="00653F29"/>
    <w:rsid w:val="006567DB"/>
    <w:rsid w:val="00662B76"/>
    <w:rsid w:val="00662E7F"/>
    <w:rsid w:val="00665193"/>
    <w:rsid w:val="006656DD"/>
    <w:rsid w:val="00672AA1"/>
    <w:rsid w:val="0067624E"/>
    <w:rsid w:val="00676F60"/>
    <w:rsid w:val="0067719B"/>
    <w:rsid w:val="00680E7F"/>
    <w:rsid w:val="00682629"/>
    <w:rsid w:val="00682C75"/>
    <w:rsid w:val="00690033"/>
    <w:rsid w:val="00691CE7"/>
    <w:rsid w:val="006941AE"/>
    <w:rsid w:val="00694A4D"/>
    <w:rsid w:val="0069565F"/>
    <w:rsid w:val="006973BB"/>
    <w:rsid w:val="006975CE"/>
    <w:rsid w:val="006B054C"/>
    <w:rsid w:val="006B0784"/>
    <w:rsid w:val="006C363B"/>
    <w:rsid w:val="006C7511"/>
    <w:rsid w:val="006D0078"/>
    <w:rsid w:val="006D7D9B"/>
    <w:rsid w:val="006E00EA"/>
    <w:rsid w:val="006E26FB"/>
    <w:rsid w:val="006E3BA5"/>
    <w:rsid w:val="006E3C6C"/>
    <w:rsid w:val="006E6C25"/>
    <w:rsid w:val="006E773A"/>
    <w:rsid w:val="006F49B9"/>
    <w:rsid w:val="007030AF"/>
    <w:rsid w:val="0070579A"/>
    <w:rsid w:val="00705860"/>
    <w:rsid w:val="00705F39"/>
    <w:rsid w:val="007074C5"/>
    <w:rsid w:val="007127D1"/>
    <w:rsid w:val="00713E14"/>
    <w:rsid w:val="00716189"/>
    <w:rsid w:val="0072002F"/>
    <w:rsid w:val="0072194F"/>
    <w:rsid w:val="00724F22"/>
    <w:rsid w:val="00727159"/>
    <w:rsid w:val="00730CD8"/>
    <w:rsid w:val="00732F9C"/>
    <w:rsid w:val="00734FB4"/>
    <w:rsid w:val="00735F10"/>
    <w:rsid w:val="00737036"/>
    <w:rsid w:val="0073727C"/>
    <w:rsid w:val="00753329"/>
    <w:rsid w:val="007534BE"/>
    <w:rsid w:val="00753EF5"/>
    <w:rsid w:val="007605F0"/>
    <w:rsid w:val="007612C5"/>
    <w:rsid w:val="00773179"/>
    <w:rsid w:val="00783EC4"/>
    <w:rsid w:val="00787349"/>
    <w:rsid w:val="00787904"/>
    <w:rsid w:val="00793CAE"/>
    <w:rsid w:val="00796FC5"/>
    <w:rsid w:val="00797F44"/>
    <w:rsid w:val="007A508B"/>
    <w:rsid w:val="007A5BA2"/>
    <w:rsid w:val="007B274C"/>
    <w:rsid w:val="007B33C5"/>
    <w:rsid w:val="007B5C67"/>
    <w:rsid w:val="007B6A30"/>
    <w:rsid w:val="007D12A9"/>
    <w:rsid w:val="007D4108"/>
    <w:rsid w:val="007D7767"/>
    <w:rsid w:val="007E04D0"/>
    <w:rsid w:val="007E39D1"/>
    <w:rsid w:val="007E5A29"/>
    <w:rsid w:val="007E676F"/>
    <w:rsid w:val="007F0E20"/>
    <w:rsid w:val="007F18E6"/>
    <w:rsid w:val="007F224E"/>
    <w:rsid w:val="007F2538"/>
    <w:rsid w:val="007F46CC"/>
    <w:rsid w:val="007F6970"/>
    <w:rsid w:val="0080082C"/>
    <w:rsid w:val="00804462"/>
    <w:rsid w:val="0080743D"/>
    <w:rsid w:val="00807CC4"/>
    <w:rsid w:val="00812A78"/>
    <w:rsid w:val="008147C3"/>
    <w:rsid w:val="0082121C"/>
    <w:rsid w:val="00821748"/>
    <w:rsid w:val="008234AE"/>
    <w:rsid w:val="00825009"/>
    <w:rsid w:val="008307C7"/>
    <w:rsid w:val="008329C4"/>
    <w:rsid w:val="00834554"/>
    <w:rsid w:val="008377A5"/>
    <w:rsid w:val="00837D8C"/>
    <w:rsid w:val="00840221"/>
    <w:rsid w:val="0084086F"/>
    <w:rsid w:val="00844067"/>
    <w:rsid w:val="00845381"/>
    <w:rsid w:val="008466A3"/>
    <w:rsid w:val="00847B62"/>
    <w:rsid w:val="0085210B"/>
    <w:rsid w:val="00853D87"/>
    <w:rsid w:val="00855EA4"/>
    <w:rsid w:val="0085660A"/>
    <w:rsid w:val="008575FD"/>
    <w:rsid w:val="008600C5"/>
    <w:rsid w:val="00860E84"/>
    <w:rsid w:val="00861A9F"/>
    <w:rsid w:val="00862FEF"/>
    <w:rsid w:val="00865F60"/>
    <w:rsid w:val="008741CD"/>
    <w:rsid w:val="008759C1"/>
    <w:rsid w:val="00881850"/>
    <w:rsid w:val="00882EC3"/>
    <w:rsid w:val="0088713A"/>
    <w:rsid w:val="00894029"/>
    <w:rsid w:val="0089417C"/>
    <w:rsid w:val="0089526B"/>
    <w:rsid w:val="008A0815"/>
    <w:rsid w:val="008A2E4F"/>
    <w:rsid w:val="008A3E1A"/>
    <w:rsid w:val="008B1D8B"/>
    <w:rsid w:val="008B7619"/>
    <w:rsid w:val="008C3338"/>
    <w:rsid w:val="008C68AD"/>
    <w:rsid w:val="008D79E8"/>
    <w:rsid w:val="008E0DF4"/>
    <w:rsid w:val="008E35FC"/>
    <w:rsid w:val="008E3D53"/>
    <w:rsid w:val="008E3EF7"/>
    <w:rsid w:val="008E4E66"/>
    <w:rsid w:val="008E5352"/>
    <w:rsid w:val="008F1EBD"/>
    <w:rsid w:val="008F676E"/>
    <w:rsid w:val="00903E37"/>
    <w:rsid w:val="00905099"/>
    <w:rsid w:val="009069DD"/>
    <w:rsid w:val="00907991"/>
    <w:rsid w:val="00907FB2"/>
    <w:rsid w:val="00917F56"/>
    <w:rsid w:val="009232CE"/>
    <w:rsid w:val="00923D86"/>
    <w:rsid w:val="00924176"/>
    <w:rsid w:val="0092521B"/>
    <w:rsid w:val="00926051"/>
    <w:rsid w:val="0093772E"/>
    <w:rsid w:val="00944B07"/>
    <w:rsid w:val="009632ED"/>
    <w:rsid w:val="009646B9"/>
    <w:rsid w:val="00971CA5"/>
    <w:rsid w:val="0097429C"/>
    <w:rsid w:val="00975427"/>
    <w:rsid w:val="00975782"/>
    <w:rsid w:val="00982D1A"/>
    <w:rsid w:val="00984AFD"/>
    <w:rsid w:val="009854EA"/>
    <w:rsid w:val="00985F33"/>
    <w:rsid w:val="009907E7"/>
    <w:rsid w:val="00990A29"/>
    <w:rsid w:val="009912E7"/>
    <w:rsid w:val="00997FED"/>
    <w:rsid w:val="009A0F68"/>
    <w:rsid w:val="009A5DEC"/>
    <w:rsid w:val="009B25A3"/>
    <w:rsid w:val="009B4D26"/>
    <w:rsid w:val="009C296E"/>
    <w:rsid w:val="009C485F"/>
    <w:rsid w:val="009C4D16"/>
    <w:rsid w:val="009D1B41"/>
    <w:rsid w:val="009D44A4"/>
    <w:rsid w:val="009E16AE"/>
    <w:rsid w:val="009E6153"/>
    <w:rsid w:val="009E7372"/>
    <w:rsid w:val="009E7677"/>
    <w:rsid w:val="00A04038"/>
    <w:rsid w:val="00A0452F"/>
    <w:rsid w:val="00A04A32"/>
    <w:rsid w:val="00A07EFC"/>
    <w:rsid w:val="00A10C78"/>
    <w:rsid w:val="00A1509E"/>
    <w:rsid w:val="00A1593C"/>
    <w:rsid w:val="00A15988"/>
    <w:rsid w:val="00A173AC"/>
    <w:rsid w:val="00A2033F"/>
    <w:rsid w:val="00A24BA7"/>
    <w:rsid w:val="00A26D4A"/>
    <w:rsid w:val="00A275F3"/>
    <w:rsid w:val="00A3063D"/>
    <w:rsid w:val="00A31C72"/>
    <w:rsid w:val="00A37145"/>
    <w:rsid w:val="00A403F0"/>
    <w:rsid w:val="00A40564"/>
    <w:rsid w:val="00A427E3"/>
    <w:rsid w:val="00A4340B"/>
    <w:rsid w:val="00A45598"/>
    <w:rsid w:val="00A565A5"/>
    <w:rsid w:val="00A575A2"/>
    <w:rsid w:val="00A63252"/>
    <w:rsid w:val="00A6379F"/>
    <w:rsid w:val="00A673FC"/>
    <w:rsid w:val="00A67C9D"/>
    <w:rsid w:val="00A74A1E"/>
    <w:rsid w:val="00A80F61"/>
    <w:rsid w:val="00A84BE9"/>
    <w:rsid w:val="00A900A0"/>
    <w:rsid w:val="00AA0089"/>
    <w:rsid w:val="00AA233C"/>
    <w:rsid w:val="00AA4CF4"/>
    <w:rsid w:val="00AA53CC"/>
    <w:rsid w:val="00AB1E3C"/>
    <w:rsid w:val="00AB37FF"/>
    <w:rsid w:val="00AB3838"/>
    <w:rsid w:val="00AB3C92"/>
    <w:rsid w:val="00AB7666"/>
    <w:rsid w:val="00AB7C0B"/>
    <w:rsid w:val="00AC5731"/>
    <w:rsid w:val="00AD082C"/>
    <w:rsid w:val="00AD1399"/>
    <w:rsid w:val="00AD446A"/>
    <w:rsid w:val="00AF2373"/>
    <w:rsid w:val="00B00067"/>
    <w:rsid w:val="00B054C3"/>
    <w:rsid w:val="00B068D3"/>
    <w:rsid w:val="00B06991"/>
    <w:rsid w:val="00B07A3F"/>
    <w:rsid w:val="00B07B24"/>
    <w:rsid w:val="00B10079"/>
    <w:rsid w:val="00B12D70"/>
    <w:rsid w:val="00B15E14"/>
    <w:rsid w:val="00B16E26"/>
    <w:rsid w:val="00B22F99"/>
    <w:rsid w:val="00B23FAF"/>
    <w:rsid w:val="00B3567D"/>
    <w:rsid w:val="00B3723C"/>
    <w:rsid w:val="00B3755F"/>
    <w:rsid w:val="00B40EF9"/>
    <w:rsid w:val="00B44576"/>
    <w:rsid w:val="00B460E8"/>
    <w:rsid w:val="00B50CA0"/>
    <w:rsid w:val="00B537EC"/>
    <w:rsid w:val="00B54314"/>
    <w:rsid w:val="00B5611A"/>
    <w:rsid w:val="00B573D5"/>
    <w:rsid w:val="00B634ED"/>
    <w:rsid w:val="00B657A4"/>
    <w:rsid w:val="00B66801"/>
    <w:rsid w:val="00B67B5A"/>
    <w:rsid w:val="00B77F29"/>
    <w:rsid w:val="00B85B42"/>
    <w:rsid w:val="00B92DC7"/>
    <w:rsid w:val="00B93AA9"/>
    <w:rsid w:val="00B95E85"/>
    <w:rsid w:val="00BA3FFE"/>
    <w:rsid w:val="00BA7EC9"/>
    <w:rsid w:val="00BB06B6"/>
    <w:rsid w:val="00BB21F4"/>
    <w:rsid w:val="00BB2A52"/>
    <w:rsid w:val="00BB3D45"/>
    <w:rsid w:val="00BB6E36"/>
    <w:rsid w:val="00BC67DF"/>
    <w:rsid w:val="00BD2363"/>
    <w:rsid w:val="00BE6C7A"/>
    <w:rsid w:val="00BE78F1"/>
    <w:rsid w:val="00BF2B83"/>
    <w:rsid w:val="00BF3DEF"/>
    <w:rsid w:val="00BF41BD"/>
    <w:rsid w:val="00C04DFD"/>
    <w:rsid w:val="00C05708"/>
    <w:rsid w:val="00C05CEC"/>
    <w:rsid w:val="00C10924"/>
    <w:rsid w:val="00C11F94"/>
    <w:rsid w:val="00C13366"/>
    <w:rsid w:val="00C255A6"/>
    <w:rsid w:val="00C26024"/>
    <w:rsid w:val="00C30EAC"/>
    <w:rsid w:val="00C324C4"/>
    <w:rsid w:val="00C32ED5"/>
    <w:rsid w:val="00C33337"/>
    <w:rsid w:val="00C36062"/>
    <w:rsid w:val="00C36CE0"/>
    <w:rsid w:val="00C44FB5"/>
    <w:rsid w:val="00C45C8F"/>
    <w:rsid w:val="00C46404"/>
    <w:rsid w:val="00C47804"/>
    <w:rsid w:val="00C50883"/>
    <w:rsid w:val="00C51CBB"/>
    <w:rsid w:val="00C536BA"/>
    <w:rsid w:val="00C5791A"/>
    <w:rsid w:val="00C57D2D"/>
    <w:rsid w:val="00C65EBD"/>
    <w:rsid w:val="00C67E6B"/>
    <w:rsid w:val="00C7388A"/>
    <w:rsid w:val="00C73AAB"/>
    <w:rsid w:val="00C73BA8"/>
    <w:rsid w:val="00C7554A"/>
    <w:rsid w:val="00C756ED"/>
    <w:rsid w:val="00C82CC5"/>
    <w:rsid w:val="00C8395B"/>
    <w:rsid w:val="00C84675"/>
    <w:rsid w:val="00C851C4"/>
    <w:rsid w:val="00C86678"/>
    <w:rsid w:val="00C91979"/>
    <w:rsid w:val="00C9236F"/>
    <w:rsid w:val="00C95906"/>
    <w:rsid w:val="00CA033D"/>
    <w:rsid w:val="00CA7646"/>
    <w:rsid w:val="00CB1265"/>
    <w:rsid w:val="00CB1282"/>
    <w:rsid w:val="00CB1EAB"/>
    <w:rsid w:val="00CB3CF8"/>
    <w:rsid w:val="00CB656B"/>
    <w:rsid w:val="00CB6956"/>
    <w:rsid w:val="00CB7E6E"/>
    <w:rsid w:val="00CC1D67"/>
    <w:rsid w:val="00CC7B01"/>
    <w:rsid w:val="00CD0D86"/>
    <w:rsid w:val="00CD1D43"/>
    <w:rsid w:val="00CE42B9"/>
    <w:rsid w:val="00CE6C44"/>
    <w:rsid w:val="00CF06D3"/>
    <w:rsid w:val="00CF1B9C"/>
    <w:rsid w:val="00CF5B34"/>
    <w:rsid w:val="00D0059E"/>
    <w:rsid w:val="00D00D8D"/>
    <w:rsid w:val="00D0638C"/>
    <w:rsid w:val="00D12F11"/>
    <w:rsid w:val="00D176AF"/>
    <w:rsid w:val="00D17FF6"/>
    <w:rsid w:val="00D27D2E"/>
    <w:rsid w:val="00D351A2"/>
    <w:rsid w:val="00D36F69"/>
    <w:rsid w:val="00D402F2"/>
    <w:rsid w:val="00D40303"/>
    <w:rsid w:val="00D421A0"/>
    <w:rsid w:val="00D44C1B"/>
    <w:rsid w:val="00D45708"/>
    <w:rsid w:val="00D46092"/>
    <w:rsid w:val="00D466AB"/>
    <w:rsid w:val="00D46C80"/>
    <w:rsid w:val="00D47ED2"/>
    <w:rsid w:val="00D520A7"/>
    <w:rsid w:val="00D61B98"/>
    <w:rsid w:val="00D64028"/>
    <w:rsid w:val="00D720CF"/>
    <w:rsid w:val="00D7224B"/>
    <w:rsid w:val="00D72A85"/>
    <w:rsid w:val="00D7370D"/>
    <w:rsid w:val="00D7674B"/>
    <w:rsid w:val="00D77ED4"/>
    <w:rsid w:val="00D800A9"/>
    <w:rsid w:val="00D850D3"/>
    <w:rsid w:val="00D85B37"/>
    <w:rsid w:val="00D926C5"/>
    <w:rsid w:val="00D940BC"/>
    <w:rsid w:val="00D94B72"/>
    <w:rsid w:val="00DA753F"/>
    <w:rsid w:val="00DC2219"/>
    <w:rsid w:val="00DC24FB"/>
    <w:rsid w:val="00DC43E1"/>
    <w:rsid w:val="00DD04BD"/>
    <w:rsid w:val="00DD110C"/>
    <w:rsid w:val="00DD289A"/>
    <w:rsid w:val="00DE0F9B"/>
    <w:rsid w:val="00DE6E16"/>
    <w:rsid w:val="00DE6FB8"/>
    <w:rsid w:val="00DE7B47"/>
    <w:rsid w:val="00DF049D"/>
    <w:rsid w:val="00DF0721"/>
    <w:rsid w:val="00DF7662"/>
    <w:rsid w:val="00E07100"/>
    <w:rsid w:val="00E10B78"/>
    <w:rsid w:val="00E16E3D"/>
    <w:rsid w:val="00E27D66"/>
    <w:rsid w:val="00E34110"/>
    <w:rsid w:val="00E457FB"/>
    <w:rsid w:val="00E51740"/>
    <w:rsid w:val="00E52AEC"/>
    <w:rsid w:val="00E604A1"/>
    <w:rsid w:val="00E619BE"/>
    <w:rsid w:val="00E620AB"/>
    <w:rsid w:val="00E62629"/>
    <w:rsid w:val="00E67022"/>
    <w:rsid w:val="00E804C9"/>
    <w:rsid w:val="00E81D7A"/>
    <w:rsid w:val="00E82BF7"/>
    <w:rsid w:val="00E90926"/>
    <w:rsid w:val="00E9637A"/>
    <w:rsid w:val="00E9740E"/>
    <w:rsid w:val="00EA0755"/>
    <w:rsid w:val="00EA1202"/>
    <w:rsid w:val="00EA1AFD"/>
    <w:rsid w:val="00EB2491"/>
    <w:rsid w:val="00EB3516"/>
    <w:rsid w:val="00EB7200"/>
    <w:rsid w:val="00EC5040"/>
    <w:rsid w:val="00EC6499"/>
    <w:rsid w:val="00ED353E"/>
    <w:rsid w:val="00ED44A0"/>
    <w:rsid w:val="00EE0189"/>
    <w:rsid w:val="00EE7AC2"/>
    <w:rsid w:val="00EF4DFB"/>
    <w:rsid w:val="00EF5B44"/>
    <w:rsid w:val="00F051D6"/>
    <w:rsid w:val="00F05A94"/>
    <w:rsid w:val="00F0737E"/>
    <w:rsid w:val="00F15524"/>
    <w:rsid w:val="00F165FE"/>
    <w:rsid w:val="00F17332"/>
    <w:rsid w:val="00F23D13"/>
    <w:rsid w:val="00F24CF4"/>
    <w:rsid w:val="00F2627C"/>
    <w:rsid w:val="00F26F2E"/>
    <w:rsid w:val="00F3078A"/>
    <w:rsid w:val="00F30A3A"/>
    <w:rsid w:val="00F33CDE"/>
    <w:rsid w:val="00F37D5A"/>
    <w:rsid w:val="00F42120"/>
    <w:rsid w:val="00F512DD"/>
    <w:rsid w:val="00F52224"/>
    <w:rsid w:val="00F52B7C"/>
    <w:rsid w:val="00F55690"/>
    <w:rsid w:val="00F56E17"/>
    <w:rsid w:val="00F61DF5"/>
    <w:rsid w:val="00F643F3"/>
    <w:rsid w:val="00F71D7E"/>
    <w:rsid w:val="00F72E4D"/>
    <w:rsid w:val="00F75CBA"/>
    <w:rsid w:val="00F77F05"/>
    <w:rsid w:val="00F820BF"/>
    <w:rsid w:val="00F852D3"/>
    <w:rsid w:val="00F85B22"/>
    <w:rsid w:val="00F86735"/>
    <w:rsid w:val="00F9322D"/>
    <w:rsid w:val="00F94B71"/>
    <w:rsid w:val="00F96BB1"/>
    <w:rsid w:val="00F96EC5"/>
    <w:rsid w:val="00F974B3"/>
    <w:rsid w:val="00F97888"/>
    <w:rsid w:val="00F97C65"/>
    <w:rsid w:val="00FA679A"/>
    <w:rsid w:val="00FA6CD3"/>
    <w:rsid w:val="00FA726D"/>
    <w:rsid w:val="00FA7C50"/>
    <w:rsid w:val="00FB041A"/>
    <w:rsid w:val="00FB2E44"/>
    <w:rsid w:val="00FB7ACB"/>
    <w:rsid w:val="00FC0F2D"/>
    <w:rsid w:val="00FC3B71"/>
    <w:rsid w:val="00FC541C"/>
    <w:rsid w:val="00FC7372"/>
    <w:rsid w:val="00FC7969"/>
    <w:rsid w:val="00FD01B3"/>
    <w:rsid w:val="00FD01EC"/>
    <w:rsid w:val="00FD1C1C"/>
    <w:rsid w:val="00FD3A68"/>
    <w:rsid w:val="00FE0FF2"/>
    <w:rsid w:val="00FF1EE3"/>
    <w:rsid w:val="00FF3769"/>
    <w:rsid w:val="00FF4639"/>
    <w:rsid w:val="00FF6769"/>
    <w:rsid w:val="00FF7BDC"/>
    <w:rsid w:val="00FF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72C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72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63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A20B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locked/>
    <w:rsid w:val="004A20B1"/>
    <w:rPr>
      <w:rFonts w:ascii="Calibri" w:eastAsia="Times New Roman" w:hAnsi="Calibri" w:cs="Times New Roman"/>
      <w:lang w:eastAsia="ru-RU"/>
    </w:rPr>
  </w:style>
  <w:style w:type="paragraph" w:styleId="a3">
    <w:name w:val="Block Text"/>
    <w:basedOn w:val="a"/>
    <w:unhideWhenUsed/>
    <w:rsid w:val="00783EC4"/>
    <w:pPr>
      <w:ind w:left="851" w:right="1132"/>
      <w:jc w:val="both"/>
    </w:pPr>
    <w:rPr>
      <w:b/>
      <w:sz w:val="28"/>
      <w:szCs w:val="20"/>
    </w:rPr>
  </w:style>
  <w:style w:type="paragraph" w:customStyle="1" w:styleId="Default">
    <w:name w:val="Default"/>
    <w:rsid w:val="00B537E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772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772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0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0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6438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uiPriority w:val="99"/>
    <w:semiHidden/>
    <w:unhideWhenUsed/>
    <w:rsid w:val="00D36F69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D36F69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9">
    <w:name w:val="Текст примечания Знак"/>
    <w:basedOn w:val="a0"/>
    <w:link w:val="a8"/>
    <w:uiPriority w:val="99"/>
    <w:rsid w:val="00D36F69"/>
    <w:rPr>
      <w:rFonts w:ascii="Calibri" w:eastAsia="Calibri" w:hAnsi="Calibri" w:cs="Times New Roman"/>
      <w:sz w:val="20"/>
      <w:szCs w:val="20"/>
    </w:rPr>
  </w:style>
  <w:style w:type="paragraph" w:customStyle="1" w:styleId="formattext">
    <w:name w:val="formattext"/>
    <w:basedOn w:val="a"/>
    <w:rsid w:val="00D36F69"/>
    <w:pPr>
      <w:spacing w:before="100" w:beforeAutospacing="1" w:after="100" w:afterAutospacing="1"/>
    </w:pPr>
  </w:style>
  <w:style w:type="paragraph" w:styleId="aa">
    <w:name w:val="List Paragraph"/>
    <w:basedOn w:val="a"/>
    <w:uiPriority w:val="34"/>
    <w:qFormat/>
    <w:rsid w:val="00023A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b">
    <w:name w:val="Hyperlink"/>
    <w:basedOn w:val="a0"/>
    <w:uiPriority w:val="99"/>
    <w:semiHidden/>
    <w:unhideWhenUsed/>
    <w:rsid w:val="0046721E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57635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6356"/>
  </w:style>
  <w:style w:type="character" w:styleId="ac">
    <w:name w:val="Strong"/>
    <w:basedOn w:val="a0"/>
    <w:uiPriority w:val="22"/>
    <w:qFormat/>
    <w:rsid w:val="00576356"/>
    <w:rPr>
      <w:b/>
      <w:bCs/>
    </w:rPr>
  </w:style>
  <w:style w:type="paragraph" w:styleId="ad">
    <w:name w:val="annotation subject"/>
    <w:basedOn w:val="a8"/>
    <w:next w:val="a8"/>
    <w:link w:val="ae"/>
    <w:uiPriority w:val="99"/>
    <w:semiHidden/>
    <w:unhideWhenUsed/>
    <w:rsid w:val="001460B6"/>
    <w:pPr>
      <w:spacing w:after="0" w:line="240" w:lineRule="auto"/>
    </w:pPr>
    <w:rPr>
      <w:rFonts w:ascii="Times New Roman" w:eastAsia="Times New Roman" w:hAnsi="Times New Roman"/>
      <w:b/>
      <w:bCs/>
      <w:lang w:eastAsia="ru-RU"/>
    </w:rPr>
  </w:style>
  <w:style w:type="character" w:customStyle="1" w:styleId="ae">
    <w:name w:val="Тема примечания Знак"/>
    <w:basedOn w:val="a9"/>
    <w:link w:val="ad"/>
    <w:uiPriority w:val="99"/>
    <w:semiHidden/>
    <w:rsid w:val="001460B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semiHidden/>
    <w:unhideWhenUsed/>
    <w:rsid w:val="00AB7666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AB7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AB7666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AB7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39"/>
    <w:rsid w:val="003F16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1678">
          <w:marLeft w:val="39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7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96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9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05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19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688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482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4004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949968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8218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386509">
                                                                  <w:marLeft w:val="0"/>
                                                                  <w:marRight w:val="0"/>
                                                                  <w:marTop w:val="109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9295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120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6394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120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556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7024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12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2883">
              <w:marLeft w:val="39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1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157798">
                              <w:marLeft w:val="0"/>
                              <w:marRight w:val="0"/>
                              <w:marTop w:val="131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762091">
                                  <w:marLeft w:val="0"/>
                                  <w:marRight w:val="0"/>
                                  <w:marTop w:val="0"/>
                                  <w:marBottom w:val="65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89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36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https://docs.cntd.ru/document/1200005627" TargetMode="External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hyperlink" Target="https://docs.cntd.ru/document/120002070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716246-34AF-4577-A404-B7765552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43</Pages>
  <Words>7573</Words>
  <Characters>43170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e.tkachuk</dc:creator>
  <cp:lastModifiedBy>v.kostina</cp:lastModifiedBy>
  <cp:revision>3</cp:revision>
  <cp:lastPrinted>2022-02-17T12:43:00Z</cp:lastPrinted>
  <dcterms:created xsi:type="dcterms:W3CDTF">2022-02-17T14:01:00Z</dcterms:created>
  <dcterms:modified xsi:type="dcterms:W3CDTF">2022-02-17T14:02:00Z</dcterms:modified>
</cp:coreProperties>
</file>