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59" w:rsidRDefault="00456B59" w:rsidP="00456B59">
      <w:pPr>
        <w:pStyle w:val="a3"/>
        <w:jc w:val="center"/>
        <w:rPr>
          <w:b/>
          <w:bCs/>
        </w:rPr>
      </w:pPr>
      <w:r>
        <w:rPr>
          <w:b/>
          <w:bCs/>
        </w:rPr>
        <w:t>РЕШЕНИЕ</w:t>
      </w:r>
    </w:p>
    <w:p w:rsidR="00456B59" w:rsidRDefault="00456B59" w:rsidP="00456B59">
      <w:pPr>
        <w:pStyle w:val="a3"/>
        <w:jc w:val="center"/>
      </w:pPr>
      <w:r>
        <w:t>от 12 ноября 2012 года № 61</w:t>
      </w:r>
    </w:p>
    <w:p w:rsidR="00456B59" w:rsidRDefault="00456B59" w:rsidP="00456B59">
      <w:pPr>
        <w:pStyle w:val="a3"/>
        <w:jc w:val="center"/>
      </w:pPr>
      <w:r>
        <w:rPr>
          <w:b/>
          <w:bCs/>
        </w:rPr>
        <w:t>О законодательной инициативе районного Совета депутатов С</w:t>
      </w:r>
      <w:bookmarkStart w:id="0" w:name="_GoBack"/>
      <w:bookmarkEnd w:id="0"/>
      <w:r>
        <w:rPr>
          <w:b/>
          <w:bCs/>
        </w:rPr>
        <w:t xml:space="preserve">ветлогорского района </w:t>
      </w:r>
    </w:p>
    <w:p w:rsidR="00456B59" w:rsidRDefault="00456B59" w:rsidP="00456B59">
      <w:pPr>
        <w:pStyle w:val="a3"/>
      </w:pPr>
      <w:r>
        <w:t xml:space="preserve">Заслушав и обсудив информацию главы Светлогорского района Скидана Р.В. о необходимости внесения изменений в Закон Калининградской области от 18.03.2008 г. №231 «О муниципальных выборах в Калининградской области», в соответствии со ст. 21 Устава (Основного Закона) Калининградской области, в соответствии со статьями 4, 5, 16 Закона Калининградской области от 11 мая 2011 года № 3 «О порядке подготовки, принятия, обнародования и вступления в силу законов Калининградской области», районный Совет депутатов </w:t>
      </w:r>
    </w:p>
    <w:p w:rsidR="00456B59" w:rsidRDefault="00456B59" w:rsidP="00456B59">
      <w:pPr>
        <w:pStyle w:val="a3"/>
      </w:pPr>
      <w:r>
        <w:rPr>
          <w:b/>
          <w:bCs/>
        </w:rPr>
        <w:t xml:space="preserve">решил: </w:t>
      </w:r>
    </w:p>
    <w:p w:rsidR="00456B59" w:rsidRDefault="00456B59" w:rsidP="00456B59">
      <w:pPr>
        <w:pStyle w:val="a3"/>
      </w:pPr>
      <w:r>
        <w:rPr>
          <w:b/>
          <w:bCs/>
        </w:rPr>
        <w:t>1. Внести в Калининградскую областную Думу в порядке законодательной инициативы проект Закона Калининградской области «О внесении изменений</w:t>
      </w:r>
      <w:r>
        <w:t xml:space="preserve"> </w:t>
      </w:r>
      <w:r>
        <w:rPr>
          <w:b/>
          <w:bCs/>
        </w:rPr>
        <w:t xml:space="preserve">в Закон Калининградской области от 18.03.2008 г. №231 «О муниципальных выборах в Калининградской области» (в редакции Законов Калининградской области от 30.06.2008 г. № 270 (ред. 16.02.2009 г.), от 30.09.2009 г. № 378, от 22.12.2009 г. № 407, от 10.06.2010 г. № 463, от 02.07.2010 г. № 470, от 20.09.2010 г. № 494, от 20.09.2010 г. № 495, от 10.11.2010 г. № 507, от 30.12.2010 г. № 531, от 21.06.2011 г. № 8, от 28.12.2011 г. № 79) (прилагается). </w:t>
      </w:r>
    </w:p>
    <w:p w:rsidR="00456B59" w:rsidRDefault="00456B59" w:rsidP="00456B59">
      <w:pPr>
        <w:pStyle w:val="a3"/>
      </w:pPr>
      <w:r>
        <w:rPr>
          <w:b/>
          <w:bCs/>
        </w:rPr>
        <w:t>2. Назначить официальным представителем при рассмотрении в Калининградской областной Думе проекта Закона Калининградской области «О внесении изменений</w:t>
      </w:r>
      <w:r>
        <w:t xml:space="preserve"> </w:t>
      </w:r>
      <w:r>
        <w:rPr>
          <w:b/>
          <w:bCs/>
        </w:rPr>
        <w:t xml:space="preserve">в Закон Калининградской области от 18.03.2008 г. №231 «О муниципальных выборах в Калининградской области» главу Светлогорского района Р.В. Скидана. </w:t>
      </w:r>
    </w:p>
    <w:p w:rsidR="00456B59" w:rsidRDefault="00456B59" w:rsidP="00456B59">
      <w:pPr>
        <w:pStyle w:val="a3"/>
      </w:pPr>
      <w:r>
        <w:rPr>
          <w:b/>
          <w:bCs/>
        </w:rPr>
        <w:t xml:space="preserve">3. Настоящее решение вступает в силу со дня его подписания. </w:t>
      </w:r>
    </w:p>
    <w:p w:rsidR="00456B59" w:rsidRDefault="00456B59" w:rsidP="00456B59">
      <w:pPr>
        <w:pStyle w:val="a3"/>
      </w:pPr>
    </w:p>
    <w:p w:rsidR="00456B59" w:rsidRDefault="00456B59" w:rsidP="00456B59">
      <w:pPr>
        <w:pStyle w:val="a3"/>
      </w:pPr>
    </w:p>
    <w:p w:rsidR="00456B59" w:rsidRDefault="00456B59" w:rsidP="00456B59">
      <w:pPr>
        <w:pStyle w:val="a3"/>
      </w:pPr>
    </w:p>
    <w:p w:rsidR="00456B59" w:rsidRDefault="00456B59" w:rsidP="00456B59">
      <w:pPr>
        <w:pStyle w:val="a3"/>
      </w:pPr>
      <w:r>
        <w:t xml:space="preserve">Глава Светлогорского района </w:t>
      </w:r>
      <w:r>
        <w:t xml:space="preserve">                                                                               </w:t>
      </w:r>
      <w:r>
        <w:t xml:space="preserve">Р.В. Скидан </w:t>
      </w:r>
    </w:p>
    <w:p w:rsidR="00456B59" w:rsidRDefault="00456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56B59" w:rsidRDefault="00456B59" w:rsidP="00456B59">
      <w:pPr>
        <w:pStyle w:val="a3"/>
        <w:jc w:val="right"/>
      </w:pPr>
      <w:r>
        <w:lastRenderedPageBreak/>
        <w:t xml:space="preserve">Приложение </w:t>
      </w:r>
      <w:r>
        <w:br/>
        <w:t xml:space="preserve">к решению районного Совета </w:t>
      </w:r>
    </w:p>
    <w:p w:rsidR="00456B59" w:rsidRDefault="00456B59" w:rsidP="00456B59">
      <w:pPr>
        <w:pStyle w:val="a3"/>
        <w:jc w:val="right"/>
      </w:pPr>
      <w:r>
        <w:t xml:space="preserve">депутатов Светлогорского района </w:t>
      </w:r>
    </w:p>
    <w:p w:rsidR="00456B59" w:rsidRDefault="00456B59" w:rsidP="00456B59">
      <w:pPr>
        <w:pStyle w:val="a3"/>
        <w:jc w:val="right"/>
      </w:pPr>
      <w:r>
        <w:t xml:space="preserve">от 12 ноября 2012 г. № 61 </w:t>
      </w:r>
      <w:r>
        <w:br/>
      </w:r>
      <w:r>
        <w:br/>
      </w:r>
      <w:r>
        <w:rPr>
          <w:b/>
          <w:bCs/>
        </w:rPr>
        <w:t xml:space="preserve">Проект </w:t>
      </w:r>
    </w:p>
    <w:p w:rsidR="00456B59" w:rsidRDefault="00456B59" w:rsidP="00456B59">
      <w:pPr>
        <w:pStyle w:val="a3"/>
        <w:jc w:val="center"/>
      </w:pPr>
      <w:r>
        <w:rPr>
          <w:b/>
          <w:bCs/>
        </w:rPr>
        <w:t xml:space="preserve">РОССИЙСКАЯ ФЕДЕРАЦИЯ </w:t>
      </w:r>
    </w:p>
    <w:p w:rsidR="00456B59" w:rsidRDefault="00456B59" w:rsidP="00456B59">
      <w:pPr>
        <w:pStyle w:val="a3"/>
        <w:jc w:val="center"/>
      </w:pPr>
      <w:r>
        <w:rPr>
          <w:b/>
          <w:bCs/>
        </w:rPr>
        <w:t xml:space="preserve">ЗАКОН </w:t>
      </w:r>
    </w:p>
    <w:p w:rsidR="00456B59" w:rsidRDefault="00456B59" w:rsidP="00456B59">
      <w:pPr>
        <w:pStyle w:val="a3"/>
        <w:jc w:val="center"/>
      </w:pPr>
      <w:r>
        <w:rPr>
          <w:b/>
          <w:bCs/>
        </w:rPr>
        <w:t xml:space="preserve">КАЛИНИНГРАДСКОЙ ОБЛАСТИ </w:t>
      </w:r>
    </w:p>
    <w:p w:rsidR="00456B59" w:rsidRDefault="00456B59" w:rsidP="00456B59">
      <w:pPr>
        <w:pStyle w:val="a3"/>
        <w:jc w:val="center"/>
      </w:pPr>
      <w:r>
        <w:rPr>
          <w:b/>
          <w:bCs/>
        </w:rPr>
        <w:t xml:space="preserve">О внесении изменений в Закон Калининградской области от 18.03.2008 г. №231 «О муниципальных выборах в Калининградской области» </w:t>
      </w:r>
    </w:p>
    <w:p w:rsidR="00456B59" w:rsidRDefault="00456B59" w:rsidP="00456B59">
      <w:pPr>
        <w:pStyle w:val="a3"/>
        <w:jc w:val="center"/>
      </w:pPr>
      <w:r>
        <w:t xml:space="preserve">(Принят Калининградской областной Думой пятого созыва _______ 2012 года) </w:t>
      </w:r>
    </w:p>
    <w:p w:rsidR="00456B59" w:rsidRDefault="00456B59" w:rsidP="00456B59">
      <w:pPr>
        <w:pStyle w:val="a3"/>
      </w:pPr>
      <w:r>
        <w:t xml:space="preserve">Статья 1. Внести в Закон Калининградской области от 18 марта 2008 года № 231 "О муниципальных выборах в Калининградской области" (в редакции Законов Калининградской области от 30.06.2008 г. № 270 (ред. 16.02.2009 г.), от 30.09.2009 г. № 378, от 22.12.2009 г. № 407, от 10.06.2010 г. № 463, от 02.07.2010 г. № 470, от 20.09.2010 г. № 494, от 20.09.2010 г. № 495, от 10.11.2010 г. № 507, от 30.12.2010 г. № 531, от 21.06.2011 г. № 8, от 28.12.2011 г. № 79) следующие изменения: </w:t>
      </w:r>
    </w:p>
    <w:p w:rsidR="00456B59" w:rsidRDefault="00456B59" w:rsidP="00456B59">
      <w:pPr>
        <w:pStyle w:val="a3"/>
      </w:pPr>
      <w:r>
        <w:t xml:space="preserve">1. В статье 13: </w:t>
      </w:r>
    </w:p>
    <w:p w:rsidR="00456B59" w:rsidRDefault="00456B59" w:rsidP="00456B59">
      <w:pPr>
        <w:pStyle w:val="a3"/>
      </w:pPr>
      <w:r>
        <w:t xml:space="preserve">- пункт 2 изложить в следующей редакции: </w:t>
      </w:r>
    </w:p>
    <w:p w:rsidR="00456B59" w:rsidRDefault="00456B59" w:rsidP="00456B59">
      <w:pPr>
        <w:pStyle w:val="a3"/>
      </w:pPr>
      <w:r>
        <w:t xml:space="preserve">«Для проведения выборов депутатов представительного органа муниципального образования, избираемых по одномандатным избирательным округам, на территории муниципального образования образуются одномандатные избирательные округа. При проведении выборов депутатов представительного органа городских и сельских поселений с численностью избирателей менее 3000 человек могут образовываться многомандатные избирательные округа. </w:t>
      </w:r>
    </w:p>
    <w:p w:rsidR="00456B59" w:rsidRDefault="00456B59" w:rsidP="00456B59">
      <w:pPr>
        <w:pStyle w:val="a3"/>
      </w:pPr>
      <w:r>
        <w:t xml:space="preserve">В случае образования многомандатного избирательного округа число депутатских мандатов, подлежащих распределению в этом округе, не может превышать пять. Данное ограничение не применяется при выборах в органы местного самоуправления сельского поселения, а также при выборах в органы местного самоуправления иного муниципального образования в избирательном округе, образованном в границах избирательного участка». </w:t>
      </w:r>
    </w:p>
    <w:p w:rsidR="00456B59" w:rsidRDefault="00456B59" w:rsidP="00456B59">
      <w:pPr>
        <w:pStyle w:val="a3"/>
      </w:pPr>
      <w:r>
        <w:t xml:space="preserve">Статья 2. Настоящий Закон вступает в силу через 10 дней со дня его официального опубликования. </w:t>
      </w:r>
    </w:p>
    <w:p w:rsidR="00456B59" w:rsidRDefault="00456B59" w:rsidP="00456B59">
      <w:pPr>
        <w:pStyle w:val="a3"/>
      </w:pPr>
      <w:r>
        <w:t xml:space="preserve">Губернатор Калининградской области Н.Н. </w:t>
      </w:r>
      <w:proofErr w:type="spellStart"/>
      <w:r>
        <w:t>Цуканов</w:t>
      </w:r>
      <w:proofErr w:type="spellEnd"/>
      <w:r>
        <w:t xml:space="preserve"> </w:t>
      </w:r>
    </w:p>
    <w:p w:rsidR="00456B59" w:rsidRDefault="00456B59" w:rsidP="00456B59">
      <w:pPr>
        <w:pStyle w:val="a3"/>
      </w:pPr>
      <w:r>
        <w:t xml:space="preserve">«__» _________ 2012 года </w:t>
      </w:r>
    </w:p>
    <w:p w:rsidR="00456B59" w:rsidRDefault="00456B59" w:rsidP="00456B59">
      <w:pPr>
        <w:pStyle w:val="a3"/>
      </w:pPr>
      <w:r>
        <w:t xml:space="preserve">№ </w:t>
      </w:r>
    </w:p>
    <w:p w:rsidR="00456B59" w:rsidRDefault="00456B59" w:rsidP="00456B59">
      <w:pPr>
        <w:pStyle w:val="a3"/>
      </w:pPr>
      <w:r>
        <w:t xml:space="preserve">Г. Калининград </w:t>
      </w:r>
    </w:p>
    <w:p w:rsidR="00456B59" w:rsidRDefault="00456B59" w:rsidP="00456B59">
      <w:pPr>
        <w:pStyle w:val="a3"/>
        <w:jc w:val="center"/>
      </w:pPr>
      <w:r>
        <w:rPr>
          <w:b/>
          <w:bCs/>
        </w:rPr>
        <w:t xml:space="preserve">Пояснительная записка к проекту Закона Калининградской области </w:t>
      </w:r>
    </w:p>
    <w:p w:rsidR="00456B59" w:rsidRDefault="00456B59" w:rsidP="00456B59">
      <w:pPr>
        <w:pStyle w:val="a3"/>
        <w:jc w:val="center"/>
      </w:pPr>
      <w:r>
        <w:rPr>
          <w:b/>
          <w:bCs/>
        </w:rPr>
        <w:lastRenderedPageBreak/>
        <w:t xml:space="preserve">«О внесении изменений в Закон Калининградской области от 18.03.2008 г. №231 «О муниципальных выборах в Калининградской области»» </w:t>
      </w:r>
    </w:p>
    <w:p w:rsidR="00456B59" w:rsidRDefault="00456B59" w:rsidP="00456B59">
      <w:pPr>
        <w:pStyle w:val="a3"/>
      </w:pPr>
      <w:r>
        <w:t xml:space="preserve">Законом Калининградской области от 30.06.2008 года №270 «О внесении изменений в Закон Калининградской области «О муниципальных выборах в Калининградской области»» отменено образование многомандатных избирательных округов при проведении муниципальных выборов на территории Калининградской области. </w:t>
      </w:r>
    </w:p>
    <w:p w:rsidR="00456B59" w:rsidRDefault="00456B59" w:rsidP="00456B59">
      <w:pPr>
        <w:pStyle w:val="a3"/>
      </w:pPr>
      <w:r>
        <w:t xml:space="preserve">В действующей редакции Закона Калининградской области «О муниципальных выборах в Калининградской области» при проведении выборов депутатов представительных органов местного самоуправления образуются только одномандатные избирательные округа. </w:t>
      </w:r>
    </w:p>
    <w:p w:rsidR="00456B59" w:rsidRDefault="00456B59" w:rsidP="00456B59">
      <w:pPr>
        <w:pStyle w:val="a3"/>
      </w:pPr>
      <w:r>
        <w:t xml:space="preserve">В соответствии с пунктом 5 статьи 13 Закона Калининградской области «О муниципальных выборах в Калининградской области» одномандатные избирательные округа должны образовываться с соблюдением следующих требований: </w:t>
      </w:r>
    </w:p>
    <w:p w:rsidR="00456B59" w:rsidRDefault="00456B59" w:rsidP="00456B59">
      <w:pPr>
        <w:pStyle w:val="a3"/>
      </w:pPr>
      <w:r>
        <w:t xml:space="preserve">«1)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процентов. </w:t>
      </w:r>
    </w:p>
    <w:p w:rsidR="00456B59" w:rsidRDefault="00456B59" w:rsidP="00456B59">
      <w:pPr>
        <w:pStyle w:val="a3"/>
      </w:pPr>
      <w:r>
        <w:t xml:space="preserve">(в редакции Закона Калининградской области от 30.06.2008г. № 270) </w:t>
      </w:r>
    </w:p>
    <w:p w:rsidR="00456B59" w:rsidRDefault="00456B59" w:rsidP="00456B59">
      <w:pPr>
        <w:pStyle w:val="a3"/>
      </w:pPr>
      <w:r>
        <w:t xml:space="preserve">Если при проведении выборов депутатов представительного органа муниципального района применение положений, содержащихся в первом предложении настоящего пункта, влечет за собой образование избирательного округа, включающего в себя части территорий более чем одного муниципального образования - городского (сельского) поселения, входящего в состав муниципального района, - либо образование избирательного округа, включающего в себя территории одного или нескольких городских (сельских) поселений и часть территории другого городского (сельского) поселения, являющихся муниципальными образованиями, входящими в состав муниципального района, отдельные одномандатные избирательные округа могут быть образованы с допустимым отклонением от средней нормы представительства избирателей не более чем на 20 процентов; </w:t>
      </w:r>
    </w:p>
    <w:p w:rsidR="00456B59" w:rsidRDefault="00456B59" w:rsidP="00456B59">
      <w:pPr>
        <w:pStyle w:val="a3"/>
      </w:pPr>
      <w:r>
        <w:t xml:space="preserve">2) избирательный округ должен составлять единую территорию, не допускается образование избирательного округа из территорий, не граничащих между собой. </w:t>
      </w:r>
    </w:p>
    <w:p w:rsidR="00456B59" w:rsidRDefault="00456B59" w:rsidP="00456B59">
      <w:pPr>
        <w:pStyle w:val="a3"/>
      </w:pPr>
      <w:r>
        <w:t xml:space="preserve">6. При соблюдении требований, касающихся образования одномандатных избирательных округов, указанных в пункте 5 настоящей статьи, учитывается административно-территориальное деление Калининградской области, территории муниципальных образований. </w:t>
      </w:r>
    </w:p>
    <w:p w:rsidR="00456B59" w:rsidRDefault="00456B59" w:rsidP="00456B59">
      <w:pPr>
        <w:pStyle w:val="a3"/>
      </w:pPr>
      <w:r>
        <w:t xml:space="preserve">(в редакции Закона Калининградской области от 30.06.2008г. № 270) </w:t>
      </w:r>
    </w:p>
    <w:p w:rsidR="00456B59" w:rsidRDefault="00456B59" w:rsidP="00456B59">
      <w:pPr>
        <w:pStyle w:val="a3"/>
      </w:pPr>
      <w:r>
        <w:t xml:space="preserve">При отнесении той или иной территории к избирательному округу в целях максимально возможного равенства представленности в представительном органе муниципального образования избирателей, проживающих в различных частях муниципального образования, учитываются следующие объективные критерии: особенности конфигурации территории муниципального образования; границы и география расположения населенных пунктов, хозяйствующих субъектов, избирательных участков; наличие автомобильных дорог, железных дорог, подъездных путей к населенным пунктам, избирательным участкам и пассажирского сообщения; наличие телефонной связи; особенности организации местного самоуправления и территориального общественного самоуправления, размеры и границы территорий сельских и иных округов, микрорайонов, кварталов и улиц». </w:t>
      </w:r>
    </w:p>
    <w:p w:rsidR="00456B59" w:rsidRDefault="00456B59" w:rsidP="00456B59">
      <w:pPr>
        <w:pStyle w:val="a3"/>
      </w:pPr>
      <w:r>
        <w:t xml:space="preserve">С принятием Федерального закона Российской Федерации от 2 октября 2012 г. № 157-ФЗ "О внесении изменений в Федеральный закон "О политических партиях" и Федеральный закон </w:t>
      </w:r>
      <w:r>
        <w:lastRenderedPageBreak/>
        <w:t xml:space="preserve">"Об основных гарантиях избирательных прав и права на участие в референдуме граждан Российской Федерации"" в муниципальных образованиях организована работа по определению одномандатных избирательных округов, которые образуются сроком на 10 лет. </w:t>
      </w:r>
    </w:p>
    <w:p w:rsidR="00456B59" w:rsidRDefault="00456B59" w:rsidP="00456B59">
      <w:pPr>
        <w:pStyle w:val="a3"/>
      </w:pPr>
      <w:r>
        <w:t xml:space="preserve">Для муниципальных образований Городское поселение «Поселок Донское» и городское поселение «Поселок Приморье» с численностью избирателей 2225 и 742 человек соответственно, эта работа с соблюдением требований, изложенных в действующей редакции Закона Калининградской области «О муниципальных выборах в Калининградской области» затруднена. </w:t>
      </w:r>
    </w:p>
    <w:p w:rsidR="00456B59" w:rsidRDefault="00456B59" w:rsidP="00456B59">
      <w:pPr>
        <w:pStyle w:val="a3"/>
      </w:pPr>
      <w:r>
        <w:t xml:space="preserve">К примеру, в поселке Донское необходимо определить и утвердить 10 одномандатных избирательных округов, численность избирателей каждого округа от 200 до 244 чел. В поселке имеются многоквартирные дома, стоящие рядом, в каждом из которых проживает от 130 до 150 человек. </w:t>
      </w:r>
    </w:p>
    <w:p w:rsidR="00456B59" w:rsidRDefault="00456B59" w:rsidP="00456B59">
      <w:pPr>
        <w:pStyle w:val="a3"/>
      </w:pPr>
      <w:r>
        <w:t xml:space="preserve">Образование одномандатных избирательных округов на такой территории, с соблюдением перечисленных требований закона возможно при условии, если избиратели одного дома будут разделены двумя разными избирательными округами по подъездам или даже по квартирам. </w:t>
      </w:r>
    </w:p>
    <w:p w:rsidR="00456B59" w:rsidRDefault="00456B59" w:rsidP="00456B59">
      <w:pPr>
        <w:pStyle w:val="a3"/>
      </w:pPr>
      <w:r>
        <w:t xml:space="preserve">В то же время в Федеральном законе "Об основных гарантиях избирательных прав и права на участие в референдуме граждан Российской Федерации" допускается образование как одномандатных, так и многомандатных избирательных округов, что для муниципальных образований с численностью избирателей до 3000 человек обеспечит соблюдение норм законодательства при определении избирательных округов. </w:t>
      </w:r>
    </w:p>
    <w:p w:rsidR="00456B59" w:rsidRDefault="00456B59" w:rsidP="00456B59">
      <w:pPr>
        <w:pStyle w:val="a3"/>
      </w:pPr>
      <w:r>
        <w:t xml:space="preserve">В части 8 статьи 18 Федерального закона от 12.06.2002 г. № 67-ФЗ "Об основных гарантиях избирательных прав и права на участие в референдуме граждан Российской Федерации" определены количественные параметры многомандатных избирательных округов: «В случае образования многомандатного избирательного округа число депутатских мандатов, подлежащих распределению в этом округе, не может превышать пять. Данное ограничение не применяется при выборах в органы местного самоуправления сельского поселения, а также при выборах в органы местного самоуправления иного муниципального образования в избирательном округе, образованном в границах избирательного участка.». </w:t>
      </w:r>
    </w:p>
    <w:p w:rsidR="00456B59" w:rsidRDefault="00456B59" w:rsidP="00456B59">
      <w:pPr>
        <w:pStyle w:val="a3"/>
      </w:pPr>
      <w:r>
        <w:t xml:space="preserve">Кроме того, опыт работы депутатов городских поселений на территории Светлогорского района с 2008 по 2012 год, которые были избраны по многомандатным избирательным округам, свидетельствует о возможности и эффективности депутатской деятельности в многомандатных избирательных округах на территории муниципального образования с численностью избирателей до 3000 человек. </w:t>
      </w:r>
    </w:p>
    <w:p w:rsidR="00456B59" w:rsidRDefault="00456B59" w:rsidP="00456B59">
      <w:pPr>
        <w:pStyle w:val="a3"/>
      </w:pPr>
      <w:r>
        <w:t xml:space="preserve">Предлагается в Закон Калининградской области «О муниципальных выборах в Калининградской области» внести следующие изменения: </w:t>
      </w:r>
    </w:p>
    <w:p w:rsidR="00456B59" w:rsidRDefault="00456B59" w:rsidP="00456B59">
      <w:pPr>
        <w:pStyle w:val="a3"/>
      </w:pPr>
      <w:r>
        <w:t xml:space="preserve">- пункт 2 статьи 13 изложить в следующей редакции: </w:t>
      </w:r>
    </w:p>
    <w:p w:rsidR="00456B59" w:rsidRDefault="00456B59" w:rsidP="00456B59">
      <w:pPr>
        <w:pStyle w:val="a3"/>
      </w:pPr>
      <w:r>
        <w:t xml:space="preserve">«Для проведения выборов депутатов представительного органа муниципального образования, избираемых по одномандатным избирательным округам, на территории муниципального образования образуются одномандатные избирательные округа. При проведении выборов депутатов представительного органа городских и сельских поселений с численностью избирателей менее 3000 человек могут образовываться многомандатные избирательные округа. </w:t>
      </w:r>
    </w:p>
    <w:p w:rsidR="00456B59" w:rsidRDefault="00456B59" w:rsidP="00456B59">
      <w:pPr>
        <w:pStyle w:val="a3"/>
      </w:pPr>
      <w:r>
        <w:t xml:space="preserve">В случае образования многомандатного избирательного округа число депутатских мандатов, подлежащих распределению в этом округе, не может превышать пять. Данное ограничение не применяется при выборах в органы местного самоуправления сельского поселения, а </w:t>
      </w:r>
      <w:r>
        <w:lastRenderedPageBreak/>
        <w:t xml:space="preserve">также при выборах в органы местного самоуправления иного муниципального образования в избирательном округе, образованном в границах избирательного участка.».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B"/>
    <w:rsid w:val="00022184"/>
    <w:rsid w:val="00035A30"/>
    <w:rsid w:val="00456B59"/>
    <w:rsid w:val="00B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7B88"/>
  <w15:chartTrackingRefBased/>
  <w15:docId w15:val="{5A2CAF78-4C3B-4F77-9DA5-742AC126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1584</Words>
  <Characters>9031</Characters>
  <Application>Microsoft Office Word</Application>
  <DocSecurity>0</DocSecurity>
  <Lines>75</Lines>
  <Paragraphs>21</Paragraphs>
  <ScaleCrop>false</ScaleCrop>
  <Company>Microsoft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2018-11-15T10:52:00Z</dcterms:created>
  <dcterms:modified xsi:type="dcterms:W3CDTF">2018-11-15T10:52:00Z</dcterms:modified>
</cp:coreProperties>
</file>