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329A" w14:textId="77777777" w:rsidR="003C34FF" w:rsidRDefault="00D9414F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77777777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«_____»________2024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_____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4C765D" w14:textId="571EAF13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9E1C7A">
        <w:rPr>
          <w:rFonts w:ascii="Times New Roman" w:hAnsi="Times New Roman"/>
          <w:b/>
          <w:bCs/>
          <w:sz w:val="28"/>
          <w:szCs w:val="28"/>
        </w:rPr>
        <w:t>Организация приема в муниципальную собственность недвижимого имущества от юридических и (или) физических лиц</w:t>
      </w:r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1C7A">
        <w:rPr>
          <w:rFonts w:ascii="Times New Roman" w:eastAsia="Times New Roman" w:hAnsi="Times New Roman" w:cs="Times New Roman"/>
          <w:b/>
          <w:sz w:val="28"/>
        </w:rPr>
        <w:t>48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75EB14A5" w:rsidR="003C34FF" w:rsidRDefault="00136092" w:rsidP="00136092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9E1C7A" w:rsidRPr="009E1C7A">
        <w:rPr>
          <w:rFonts w:ascii="Times New Roman" w:eastAsia="Times New Roman" w:hAnsi="Times New Roman" w:cs="Times New Roman"/>
          <w:sz w:val="28"/>
        </w:rPr>
        <w:t>Организация приема в муниципальную собственность недвижимого имущества от юридических и (или) физических лиц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9E1C7A">
        <w:rPr>
          <w:rFonts w:ascii="Times New Roman" w:eastAsia="Times New Roman" w:hAnsi="Times New Roman" w:cs="Times New Roman"/>
          <w:sz w:val="28"/>
        </w:rPr>
        <w:t>48</w:t>
      </w:r>
      <w:r w:rsidR="00455927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71584D1A" w14:textId="6258A9FD" w:rsidR="003C34FF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55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C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59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52BE573" w14:textId="74091EB7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9E1C7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.1. абзац девятый подпункта 1.3.1 изложить в следующей редакции:</w:t>
      </w:r>
    </w:p>
    <w:p w14:paraId="7A520B36" w14:textId="0D4A6729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 w:rsidR="009E1C7A">
        <w:rPr>
          <w:rFonts w:ascii="Times New Roman" w:eastAsia="Times New Roman" w:hAnsi="Times New Roman" w:cs="Times New Roman"/>
          <w:sz w:val="28"/>
        </w:rPr>
        <w:t>12,</w:t>
      </w:r>
      <w:r>
        <w:rPr>
          <w:rFonts w:ascii="Times New Roman" w:eastAsia="Times New Roman" w:hAnsi="Times New Roman" w:cs="Times New Roman"/>
          <w:sz w:val="28"/>
        </w:rPr>
        <w:t>1</w:t>
      </w:r>
      <w:r w:rsidR="009E1C7A">
        <w:rPr>
          <w:rFonts w:ascii="Times New Roman" w:eastAsia="Times New Roman" w:hAnsi="Times New Roman" w:cs="Times New Roman"/>
          <w:sz w:val="28"/>
        </w:rPr>
        <w:t>7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 w:rsidR="009E1C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130C941" w14:textId="57A5AEE2" w:rsidR="00005650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E1C7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.2. </w:t>
      </w:r>
      <w:r w:rsidR="00005650">
        <w:rPr>
          <w:rFonts w:ascii="Times New Roman" w:eastAsia="Times New Roman" w:hAnsi="Times New Roman" w:cs="Times New Roman"/>
          <w:sz w:val="28"/>
        </w:rPr>
        <w:t>абзац третий</w:t>
      </w:r>
      <w:r>
        <w:rPr>
          <w:rFonts w:ascii="Times New Roman" w:eastAsia="Times New Roman" w:hAnsi="Times New Roman" w:cs="Times New Roman"/>
          <w:sz w:val="28"/>
        </w:rPr>
        <w:t xml:space="preserve"> подпункта 1.3.2 </w:t>
      </w:r>
      <w:r w:rsidR="000056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4AACAE77" w14:textId="2EB3EDA4" w:rsidR="00455927" w:rsidRDefault="00005650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05650">
        <w:rPr>
          <w:rFonts w:ascii="Times New Roman" w:eastAsia="Times New Roman" w:hAnsi="Times New Roman" w:cs="Times New Roman"/>
          <w:sz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eastAsia="Times New Roman" w:hAnsi="Times New Roman" w:cs="Times New Roman"/>
          <w:sz w:val="28"/>
        </w:rPr>
        <w:t>07</w:t>
      </w:r>
      <w:r w:rsidRPr="00005650">
        <w:rPr>
          <w:rFonts w:ascii="Times New Roman" w:eastAsia="Times New Roman" w:hAnsi="Times New Roman" w:cs="Times New Roman"/>
          <w:sz w:val="28"/>
        </w:rPr>
        <w:t>, (40153)333-15, (40153)333-5</w:t>
      </w:r>
      <w:r>
        <w:rPr>
          <w:rFonts w:ascii="Times New Roman" w:eastAsia="Times New Roman" w:hAnsi="Times New Roman" w:cs="Times New Roman"/>
          <w:sz w:val="28"/>
        </w:rPr>
        <w:t>1</w:t>
      </w:r>
      <w:r w:rsidRPr="0000565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5D8F6C5" w14:textId="62505D92" w:rsidR="00546E75" w:rsidRDefault="00546E75" w:rsidP="00A57CF0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0565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.3. абзацы восьмой – девятый подпункта 1.3.3 признать утратившими силу;</w:t>
      </w:r>
    </w:p>
    <w:p w14:paraId="12B0E270" w14:textId="0F980DD8" w:rsidR="00A57CF0" w:rsidRDefault="00A57CF0" w:rsidP="00A57CF0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</w:t>
      </w:r>
      <w:r w:rsidR="00D0442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.4. дополнить подпунктом 1.3.6 следующего содержания:</w:t>
      </w:r>
    </w:p>
    <w:p w14:paraId="58AD7D68" w14:textId="7A1608C7" w:rsidR="00A57CF0" w:rsidRPr="00A57CF0" w:rsidRDefault="00A57CF0" w:rsidP="00A57CF0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DD9BFEF" w14:textId="42B2232E" w:rsidR="00A57CF0" w:rsidRPr="00EB367F" w:rsidRDefault="00A57CF0" w:rsidP="00EB367F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B367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EB367F">
        <w:rPr>
          <w:rFonts w:ascii="Times New Roman" w:eastAsia="Times New Roman" w:hAnsi="Times New Roman" w:cs="Times New Roman"/>
          <w:sz w:val="28"/>
        </w:rPr>
        <w:t xml:space="preserve"> </w:t>
      </w:r>
      <w:r w:rsidR="00F67415">
        <w:rPr>
          <w:rFonts w:ascii="Times New Roman" w:eastAsia="Times New Roman" w:hAnsi="Times New Roman" w:cs="Times New Roman"/>
          <w:sz w:val="28"/>
        </w:rPr>
        <w:t xml:space="preserve">пункт 2.3 изложить в следующей редакции: </w:t>
      </w:r>
    </w:p>
    <w:p w14:paraId="6915DB28" w14:textId="7F2E530D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EB367F">
        <w:rPr>
          <w:rFonts w:ascii="Times New Roman" w:eastAsia="Times New Roman" w:hAnsi="Times New Roman" w:cs="Times New Roman"/>
          <w:sz w:val="28"/>
        </w:rPr>
        <w:t>2.3. Описание результата предоставления муниципальной услуги.</w:t>
      </w:r>
    </w:p>
    <w:p w14:paraId="0685899E" w14:textId="77777777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является:</w:t>
      </w:r>
    </w:p>
    <w:p w14:paraId="4BFD1E15" w14:textId="723674D1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 xml:space="preserve">- положительный результат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7359B1">
        <w:rPr>
          <w:rFonts w:ascii="Times New Roman" w:eastAsia="Times New Roman" w:hAnsi="Times New Roman" w:cs="Times New Roman"/>
          <w:sz w:val="28"/>
        </w:rPr>
        <w:t>решение (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  <w:r w:rsidR="007359B1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 и подписанный акт приема-передачи объекта;</w:t>
      </w:r>
    </w:p>
    <w:p w14:paraId="7D2EBBED" w14:textId="2B12DEE5" w:rsid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>- отрицательный результат - уведомление об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BFC0586" w14:textId="319187A7" w:rsidR="00C5537A" w:rsidRDefault="008076B2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D87D9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5537A">
        <w:rPr>
          <w:rFonts w:ascii="Times New Roman" w:eastAsia="Times New Roman" w:hAnsi="Times New Roman" w:cs="Times New Roman"/>
          <w:sz w:val="28"/>
        </w:rPr>
        <w:t>в пункте 2.4:</w:t>
      </w:r>
    </w:p>
    <w:p w14:paraId="0FAF97DC" w14:textId="4EAFFE05" w:rsidR="00A57CF0" w:rsidRDefault="00C5537A" w:rsidP="00CC2D8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D87D9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.1. абзацы </w:t>
      </w:r>
      <w:r w:rsidR="00CC2D8F">
        <w:rPr>
          <w:rFonts w:ascii="Times New Roman" w:eastAsia="Times New Roman" w:hAnsi="Times New Roman" w:cs="Times New Roman"/>
          <w:sz w:val="28"/>
        </w:rPr>
        <w:t>шестой-восьмой</w:t>
      </w:r>
      <w:r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14:paraId="20EB066E" w14:textId="6681C1F5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4BCD0B08" w:rsidR="00C5537A" w:rsidRDefault="00CC2D8F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00CC2D8F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</w:t>
      </w:r>
      <w:r w:rsidR="003E2075">
        <w:rPr>
          <w:rFonts w:ascii="Times New Roman" w:hAnsi="Times New Roman"/>
          <w:sz w:val="28"/>
          <w:szCs w:val="28"/>
        </w:rPr>
        <w:t>акта приема-передачи объекта недвижимости</w:t>
      </w:r>
      <w:r w:rsidRPr="00CC2D8F">
        <w:rPr>
          <w:rFonts w:ascii="Times New Roman" w:hAnsi="Times New Roman"/>
          <w:sz w:val="28"/>
          <w:szCs w:val="28"/>
        </w:rPr>
        <w:t xml:space="preserve"> при положительном результате, по форме согласно приложению № 10 к административному регламенту.</w:t>
      </w:r>
      <w:r w:rsidR="00C5537A" w:rsidRPr="3A41698B">
        <w:rPr>
          <w:rFonts w:ascii="Times New Roman" w:hAnsi="Times New Roman"/>
          <w:sz w:val="28"/>
          <w:szCs w:val="28"/>
        </w:rPr>
        <w:t>»;</w:t>
      </w:r>
    </w:p>
    <w:p w14:paraId="45EBA876" w14:textId="179E9C33" w:rsidR="00C5537A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в пункте 2.5:</w:t>
      </w:r>
    </w:p>
    <w:p w14:paraId="3CE72861" w14:textId="63F51C81" w:rsidR="00651BDE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.1. абзац </w:t>
      </w:r>
      <w:r w:rsidR="00A54209">
        <w:rPr>
          <w:rFonts w:ascii="Times New Roman" w:eastAsia="Times New Roman" w:hAnsi="Times New Roman" w:cs="Times New Roman"/>
          <w:sz w:val="28"/>
        </w:rPr>
        <w:t>седьмой</w:t>
      </w:r>
      <w:r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14:paraId="22C5908D" w14:textId="77777777" w:rsidR="00A54209" w:rsidRDefault="00A54209" w:rsidP="00A542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1F482E">
        <w:rPr>
          <w:rFonts w:ascii="Times New Roman" w:eastAsia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1F482E">
        <w:rPr>
          <w:rFonts w:ascii="Times New Roman" w:eastAsia="Times New Roman" w:hAnsi="Times New Roman"/>
          <w:sz w:val="28"/>
          <w:szCs w:val="28"/>
        </w:rPr>
        <w:t xml:space="preserve"> 63-ФЗ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F482E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1F482E">
        <w:rPr>
          <w:rFonts w:ascii="Times New Roman" w:hAnsi="Times New Roman"/>
          <w:sz w:val="28"/>
          <w:szCs w:val="28"/>
        </w:rPr>
        <w:t xml:space="preserve">первоначальный текст документа опубликован в изданиях «Российская газета»,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75, 08.04.2011</w:t>
      </w:r>
      <w:r w:rsidRPr="001F482E">
        <w:rPr>
          <w:rFonts w:ascii="Times New Roman" w:hAnsi="Times New Roman"/>
          <w:sz w:val="28"/>
          <w:szCs w:val="28"/>
        </w:rPr>
        <w:t xml:space="preserve">, «Парламентская газета», № </w:t>
      </w:r>
      <w:r>
        <w:rPr>
          <w:rFonts w:ascii="Times New Roman" w:eastAsia="Times New Roman" w:hAnsi="Times New Roman"/>
          <w:sz w:val="28"/>
          <w:szCs w:val="28"/>
        </w:rPr>
        <w:t>17, 08-14.04.2011</w:t>
      </w:r>
      <w:r w:rsidRPr="001F482E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>
        <w:rPr>
          <w:rFonts w:ascii="Times New Roman" w:eastAsia="Times New Roman" w:hAnsi="Times New Roman"/>
          <w:sz w:val="28"/>
          <w:szCs w:val="28"/>
        </w:rPr>
        <w:t>11.04.2011, № 15, ст. 2036</w:t>
      </w:r>
      <w:r w:rsidRPr="001F48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1474BE6A" w14:textId="3F6EA266" w:rsidR="00A54209" w:rsidRDefault="009B4DA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абзац девятый признать утратившим силу;</w:t>
      </w:r>
    </w:p>
    <w:p w14:paraId="52596F13" w14:textId="3AD28E77" w:rsidR="000C7B8A" w:rsidRDefault="009B4DA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</w:t>
      </w:r>
      <w:r w:rsidR="004A5DD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C7B8A">
        <w:rPr>
          <w:rFonts w:ascii="Times New Roman" w:eastAsia="Times New Roman" w:hAnsi="Times New Roman" w:cs="Times New Roman"/>
          <w:sz w:val="28"/>
        </w:rPr>
        <w:t>абзац десятый изложить в следующей редакции:</w:t>
      </w:r>
    </w:p>
    <w:p w14:paraId="7821CEEF" w14:textId="36288F18" w:rsidR="009B4DA5" w:rsidRDefault="000C7B8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Pr="000C7B8A">
        <w:rPr>
          <w:rFonts w:ascii="Times New Roman" w:eastAsia="Times New Roman" w:hAnsi="Times New Roman" w:cs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0C7B8A">
        <w:rPr>
          <w:rFonts w:ascii="Times New Roman" w:eastAsia="Times New Roman" w:hAnsi="Times New Roman" w:cs="Times New Roman"/>
          <w:sz w:val="28"/>
        </w:rPr>
        <w:t xml:space="preserve"> 163н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0C7B8A">
        <w:rPr>
          <w:rFonts w:ascii="Times New Roman" w:eastAsia="Times New Roman" w:hAnsi="Times New Roman" w:cs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C7B8A">
        <w:rPr>
          <w:rFonts w:ascii="Times New Roman" w:eastAsia="Times New Roman" w:hAnsi="Times New Roman" w:cs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0C7B8A">
        <w:rPr>
          <w:rFonts w:ascii="Times New Roman" w:eastAsia="Times New Roman" w:hAnsi="Times New Roman" w:cs="Times New Roman"/>
          <w:sz w:val="28"/>
        </w:rPr>
        <w:t>76239</w:t>
      </w:r>
      <w:r>
        <w:rPr>
          <w:rFonts w:ascii="Times New Roman" w:eastAsia="Times New Roman" w:hAnsi="Times New Roman" w:cs="Times New Roman"/>
          <w:sz w:val="28"/>
        </w:rPr>
        <w:t xml:space="preserve">, первоначальный текст документа опубликован </w:t>
      </w:r>
      <w:r w:rsidRPr="000C7B8A">
        <w:rPr>
          <w:rFonts w:ascii="Times New Roman" w:eastAsia="Times New Roman" w:hAnsi="Times New Roman" w:cs="Times New Roman"/>
          <w:sz w:val="28"/>
        </w:rPr>
        <w:t>04.12.2023</w:t>
      </w:r>
      <w:r>
        <w:rPr>
          <w:rFonts w:ascii="Times New Roman" w:eastAsia="Times New Roman" w:hAnsi="Times New Roman" w:cs="Times New Roman"/>
          <w:sz w:val="28"/>
        </w:rPr>
        <w:t xml:space="preserve"> на о</w:t>
      </w:r>
      <w:r w:rsidRPr="000C7B8A">
        <w:rPr>
          <w:rFonts w:ascii="Times New Roman" w:eastAsia="Times New Roman" w:hAnsi="Times New Roman" w:cs="Times New Roman"/>
          <w:sz w:val="28"/>
        </w:rPr>
        <w:t>фициальн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0C7B8A">
        <w:rPr>
          <w:rFonts w:ascii="Times New Roman" w:eastAsia="Times New Roman" w:hAnsi="Times New Roman" w:cs="Times New Roman"/>
          <w:sz w:val="28"/>
        </w:rPr>
        <w:t xml:space="preserve"> интернет-портал правовой информации http://pravo.gov.ru)</w:t>
      </w:r>
      <w:r>
        <w:rPr>
          <w:rFonts w:ascii="Times New Roman" w:eastAsia="Times New Roman" w:hAnsi="Times New Roman" w:cs="Times New Roman"/>
          <w:sz w:val="28"/>
        </w:rPr>
        <w:t>;»;</w:t>
      </w:r>
    </w:p>
    <w:p w14:paraId="7731828B" w14:textId="0C4B527A" w:rsidR="00556BBD" w:rsidRDefault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556BBD">
        <w:rPr>
          <w:rFonts w:ascii="Times New Roman" w:eastAsia="Times New Roman" w:hAnsi="Times New Roman" w:cs="Times New Roman"/>
          <w:sz w:val="28"/>
        </w:rPr>
        <w:t>в пункте 2.6:</w:t>
      </w:r>
    </w:p>
    <w:p w14:paraId="67BA72EE" w14:textId="76D81137" w:rsidR="00E110A7" w:rsidRDefault="00556B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1.6.1. </w:t>
      </w:r>
      <w:r w:rsidR="006F4011">
        <w:rPr>
          <w:rFonts w:ascii="Times New Roman" w:eastAsia="Times New Roman" w:hAnsi="Times New Roman" w:cs="Times New Roman"/>
          <w:sz w:val="28"/>
        </w:rPr>
        <w:t>подпункт 2.6.1 изложить в следующей редакции:</w:t>
      </w:r>
    </w:p>
    <w:p w14:paraId="37ACE12C" w14:textId="3CB786C8" w:rsidR="00A54209" w:rsidRDefault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6F4011">
        <w:rPr>
          <w:rFonts w:ascii="Times New Roman" w:eastAsia="Times New Roman" w:hAnsi="Times New Roman" w:cs="Times New Roman"/>
          <w:sz w:val="28"/>
        </w:rPr>
        <w:t>2.6.1. Для получения муниципальной услуги заявитель представляет:</w:t>
      </w:r>
    </w:p>
    <w:p w14:paraId="65F3BD65" w14:textId="5DAAEE69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1) запрос о предоставлении муниципальной услуги.</w:t>
      </w:r>
    </w:p>
    <w:p w14:paraId="0AFFE66D" w14:textId="26382FA0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4011">
        <w:rPr>
          <w:rFonts w:ascii="Times New Roman" w:eastAsia="Times New Roman" w:hAnsi="Times New Roman" w:cs="Times New Roman"/>
          <w:sz w:val="28"/>
        </w:rPr>
        <w:t>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4011">
        <w:rPr>
          <w:rFonts w:ascii="Times New Roman" w:eastAsia="Times New Roman" w:hAnsi="Times New Roman" w:cs="Times New Roman"/>
          <w:sz w:val="28"/>
        </w:rPr>
        <w:t>(для физических лиц и индивидуальных предпринимателей);</w:t>
      </w:r>
    </w:p>
    <w:p w14:paraId="0694F18D" w14:textId="4BAB9EC8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3) правоустанавливающий документ на объект недвижимого имущества, передаваемого в муниципальную собственность, если право не зарегистрировано в ЕГРН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3700B6D" w14:textId="11F74097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а) документ, подтверждающий право притязания на объект недвижимого имущества, передаваемого в муниципальную собственность (вступившее в законную силу решение суда о признании права собственности на объект, свидетельство о праве наследования по закону, свидетельство о праве наследования по завещанию, договор приватизации, удостоверенный бюро технической инвентаризации, договор купли-продажи, засвидетельствованный нотариально, или иной документ, подтверждающий право притязания на объект), либо</w:t>
      </w:r>
    </w:p>
    <w:p w14:paraId="6CD1BF53" w14:textId="5575A3D7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б) документ, удостоверяющий (устанавливающий) право на объект недвижимого имущества, передаваемого в муниципальную собственность,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(регистрационное удостоверение);</w:t>
      </w:r>
    </w:p>
    <w:p w14:paraId="09A9AF91" w14:textId="3D2EC07A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4) правоустанавливающий документ на земельный участок, расположенный под передаваемым объектом недвижимого имущества, если право возникло независимо от его регистрации в ЕГРН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8A5594C" w14:textId="6237B022" w:rsidR="006F4011" w:rsidRPr="00231C68" w:rsidRDefault="006F4011" w:rsidP="003547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 xml:space="preserve">5) топографический план земельного участка в системе координат, действующей в регионе, в границах которого расположен передаваемый в </w:t>
      </w:r>
      <w:r w:rsidRPr="00231C68">
        <w:rPr>
          <w:rFonts w:ascii="Times New Roman" w:eastAsia="Times New Roman" w:hAnsi="Times New Roman" w:cs="Times New Roman"/>
          <w:sz w:val="28"/>
        </w:rPr>
        <w:t>муниципальную собственность объект недвижимого имуществ</w:t>
      </w:r>
      <w:r w:rsidR="0035477B" w:rsidRPr="00231C68">
        <w:rPr>
          <w:rFonts w:ascii="Times New Roman" w:eastAsia="Times New Roman" w:hAnsi="Times New Roman" w:cs="Times New Roman"/>
          <w:sz w:val="28"/>
        </w:rPr>
        <w:t>а;</w:t>
      </w:r>
    </w:p>
    <w:p w14:paraId="0811541A" w14:textId="206612A4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6) документы, отражающие стоимость объекта недвижимого имущества, передаваемого в муниципальную собственность:</w:t>
      </w:r>
    </w:p>
    <w:p w14:paraId="11272C27" w14:textId="0717D8A2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lastRenderedPageBreak/>
        <w:t>а) отчет об оценке рыночной стоимости объекта недвижимого имущества, подготовленный в течение 6 месяцев до даты подачи запроса, либо</w:t>
      </w:r>
    </w:p>
    <w:p w14:paraId="6C6A8417" w14:textId="47E72CA3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б) договор строительного подряда или иной гражданско-правовой договор на строительство с актом приемки выполненных работ, справка по форме КС-3 (в случае строительства объекта заявителем);</w:t>
      </w:r>
    </w:p>
    <w:p w14:paraId="5C0FDDB2" w14:textId="6BA7F188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7) правоустанавливающий документ на земельный участок, право на который не зарегистрировано в ЕГРН;</w:t>
      </w:r>
    </w:p>
    <w:p w14:paraId="633C8535" w14:textId="360E43F6" w:rsidR="006F4011" w:rsidRPr="006F4011" w:rsidRDefault="00246289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 xml:space="preserve">8) </w:t>
      </w:r>
      <w:r w:rsidR="006F4011" w:rsidRPr="00231C68">
        <w:rPr>
          <w:rFonts w:ascii="Times New Roman" w:eastAsia="Times New Roman" w:hAnsi="Times New Roman" w:cs="Times New Roman"/>
          <w:sz w:val="28"/>
        </w:rPr>
        <w:t>согласие супруга(-и) на отчуждение имущества</w:t>
      </w:r>
      <w:r w:rsidR="006F4011" w:rsidRPr="006F4011">
        <w:rPr>
          <w:rFonts w:ascii="Times New Roman" w:eastAsia="Times New Roman" w:hAnsi="Times New Roman" w:cs="Times New Roman"/>
          <w:sz w:val="28"/>
        </w:rPr>
        <w:t>, приобретенного на возмездной основе либо в результате приватизации в браке (для физического лица, при наличии зарегистрированного брака).</w:t>
      </w:r>
    </w:p>
    <w:p w14:paraId="23CF3353" w14:textId="15FEC941" w:rsidR="006F4011" w:rsidRDefault="00246289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246289">
        <w:rPr>
          <w:rFonts w:ascii="Times New Roman" w:eastAsia="Times New Roman" w:hAnsi="Times New Roman" w:cs="Times New Roman"/>
          <w:sz w:val="28"/>
        </w:rPr>
        <w:t>) техническая документация на передаваемый объект недвижимого имущества</w:t>
      </w:r>
      <w:r w:rsidR="007F6B13">
        <w:rPr>
          <w:rFonts w:ascii="Times New Roman" w:eastAsia="Times New Roman" w:hAnsi="Times New Roman" w:cs="Times New Roman"/>
          <w:sz w:val="28"/>
        </w:rPr>
        <w:t>;</w:t>
      </w:r>
    </w:p>
    <w:p w14:paraId="1C0C91F0" w14:textId="4B7E4F21" w:rsidR="007F6B13" w:rsidRDefault="007F6B13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сопроводительное письмо;</w:t>
      </w:r>
    </w:p>
    <w:p w14:paraId="0FA2B5E5" w14:textId="5616C3B2" w:rsidR="007F6B13" w:rsidRPr="006F4011" w:rsidRDefault="007F6B13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акт приема-передачи объекта недвижимости.»;</w:t>
      </w:r>
    </w:p>
    <w:p w14:paraId="02541A4C" w14:textId="6F817800" w:rsidR="00556BBD" w:rsidRDefault="00556BBD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1.6.2. абзац третий подпункта 2.6.2 изложить в следующей редакции:</w:t>
      </w:r>
    </w:p>
    <w:p w14:paraId="525B8DD3" w14:textId="3C8A764C" w:rsidR="006F4011" w:rsidRPr="006F4011" w:rsidRDefault="00556BBD" w:rsidP="00556B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556BBD">
        <w:rPr>
          <w:rFonts w:ascii="Times New Roman" w:eastAsia="Times New Roman" w:hAnsi="Times New Roman" w:cs="Times New Roman"/>
          <w:sz w:val="28"/>
        </w:rPr>
        <w:t>- фамилия, имя, отчество (при наличии)</w:t>
      </w:r>
      <w:r>
        <w:rPr>
          <w:rFonts w:ascii="Times New Roman" w:eastAsia="Times New Roman" w:hAnsi="Times New Roman" w:cs="Times New Roman"/>
          <w:sz w:val="28"/>
        </w:rPr>
        <w:t>, реквизиты документа, удостоверяющего личность заявителя</w:t>
      </w:r>
      <w:r w:rsidRPr="00556BBD">
        <w:rPr>
          <w:rFonts w:ascii="Times New Roman" w:eastAsia="Times New Roman" w:hAnsi="Times New Roman" w:cs="Times New Roman"/>
          <w:sz w:val="28"/>
        </w:rPr>
        <w:t xml:space="preserve"> (для физических лиц) либо полное наименование юридического лица, организационно-правовая форма, </w:t>
      </w:r>
      <w:r w:rsidRPr="000C6DBA">
        <w:rPr>
          <w:rFonts w:ascii="Times New Roman" w:eastAsia="Times New Roman" w:hAnsi="Times New Roman" w:cs="Times New Roman"/>
          <w:sz w:val="28"/>
        </w:rPr>
        <w:t>кем и когда зарегистрировано, наименование и реквизиты документа, подтверждающего государственную регистрацию, наименование регистрирующего органа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0C6DBA">
        <w:rPr>
          <w:rFonts w:ascii="Times New Roman" w:eastAsia="Times New Roman" w:hAnsi="Times New Roman" w:cs="Times New Roman"/>
          <w:sz w:val="28"/>
        </w:rPr>
        <w:t xml:space="preserve"> </w:t>
      </w:r>
      <w:r w:rsidRPr="00556BBD">
        <w:rPr>
          <w:rFonts w:ascii="Times New Roman" w:eastAsia="Times New Roman" w:hAnsi="Times New Roman" w:cs="Times New Roman"/>
          <w:sz w:val="28"/>
        </w:rPr>
        <w:t>ИНН (для юридических лиц);</w:t>
      </w:r>
    </w:p>
    <w:p w14:paraId="10FF4A27" w14:textId="545F4406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556BBD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642E69E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63A10CB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3472C8B7" w14:textId="12E4ED85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выписка из ЕГРН об основных характеристиках и зарегистрированных правах на объект недвижимости либо уведомление об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отсутствии в Едином государственном реестре недвижимости запрашиваемых сведений</w:t>
      </w:r>
      <w:r w:rsidR="00A259F6">
        <w:rPr>
          <w:rFonts w:ascii="Times New Roman" w:eastAsia="Times New Roman" w:hAnsi="Times New Roman" w:cs="Times New Roman"/>
          <w:sz w:val="28"/>
        </w:rPr>
        <w:t>;</w:t>
      </w:r>
    </w:p>
    <w:p w14:paraId="7C20F2B4" w14:textId="253C6610" w:rsidR="00A259F6" w:rsidRPr="00136092" w:rsidRDefault="00A259F6" w:rsidP="00A259F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59F6">
        <w:rPr>
          <w:rFonts w:ascii="Times New Roman" w:eastAsia="Times New Roman" w:hAnsi="Times New Roman" w:cs="Times New Roman"/>
          <w:sz w:val="28"/>
        </w:rPr>
        <w:t>- кадастровый паспорт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28AD95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3C0B5A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30663DF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2.7.4.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210-ФЗ.»;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3FD1FE37" w14:textId="21B5754D" w:rsidR="00E31A2D" w:rsidRDefault="001945C9" w:rsidP="0035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259F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E31A2D">
        <w:rPr>
          <w:rFonts w:ascii="Times New Roman" w:eastAsia="Times New Roman" w:hAnsi="Times New Roman" w:cs="Times New Roman"/>
          <w:sz w:val="28"/>
        </w:rPr>
        <w:t xml:space="preserve"> подпункт 2.9.2 пункта 2.9 изложить в следующей редакции:</w:t>
      </w:r>
    </w:p>
    <w:p w14:paraId="5EE5DE3E" w14:textId="49471A21" w:rsidR="00943D6D" w:rsidRPr="00943D6D" w:rsidRDefault="00943D6D" w:rsidP="00E110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«2.9.2. Исчерпывающий перечень оснований для отказа в предоставлении муниципальной услуги:</w:t>
      </w:r>
    </w:p>
    <w:p w14:paraId="338BD095" w14:textId="77E711E3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представления заявителем недостоверных сведений;</w:t>
      </w:r>
    </w:p>
    <w:p w14:paraId="5FC04A56" w14:textId="5D09A83E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наличия запрета на отчуждение объекта недвижимого имущества, передаваемого в муниципальную собственность, либо нахождение данного объекта под арестом, либо обременение объекта правами третьих лиц;</w:t>
      </w:r>
    </w:p>
    <w:p w14:paraId="7833D761" w14:textId="010D3D16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наличия запрета на отчуждение земельного участка под объектом недвижимого имущества, передаваемым в муниципальную собственность, либо нахождение земельного участка под арестом, либо обременение его правами третьих лиц;</w:t>
      </w:r>
    </w:p>
    <w:p w14:paraId="77283106" w14:textId="52947384" w:rsidR="00943D6D" w:rsidRPr="00943D6D" w:rsidRDefault="00943D6D" w:rsidP="00255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указание в акте согласования приемки имущества в муниципальную собственность муниципального образования «Светлогорский городской округ» на невозможность приемки в муниципальную собственность Светлогорский городской округ» передаваемого объекта имущества;</w:t>
      </w:r>
    </w:p>
    <w:p w14:paraId="5BED9DA7" w14:textId="3C579662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943D6D">
        <w:rPr>
          <w:rFonts w:ascii="Times New Roman" w:eastAsia="Times New Roman" w:hAnsi="Times New Roman" w:cs="Times New Roman"/>
          <w:sz w:val="28"/>
        </w:rPr>
        <w:t>отсутствие комплекта документов, установленного п.п. 2.6.1, 2.6.2 настоящего Административного регламента;</w:t>
      </w:r>
    </w:p>
    <w:p w14:paraId="598C0B62" w14:textId="1DB22B82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943D6D">
        <w:rPr>
          <w:rFonts w:ascii="Times New Roman" w:eastAsia="Times New Roman" w:hAnsi="Times New Roman" w:cs="Times New Roman"/>
          <w:sz w:val="28"/>
        </w:rPr>
        <w:t xml:space="preserve">отсутствие документов, необходимых для принятия решения и указанных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943D6D">
        <w:rPr>
          <w:rFonts w:ascii="Times New Roman" w:eastAsia="Times New Roman" w:hAnsi="Times New Roman" w:cs="Times New Roman"/>
          <w:sz w:val="28"/>
        </w:rPr>
        <w:t>Административного регламента;</w:t>
      </w:r>
    </w:p>
    <w:p w14:paraId="7D5EAC4C" w14:textId="444FBD9E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 w:rsidRPr="00943D6D">
        <w:rPr>
          <w:rFonts w:ascii="Times New Roman" w:eastAsia="Times New Roman" w:hAnsi="Times New Roman" w:cs="Times New Roman"/>
          <w:sz w:val="28"/>
        </w:rPr>
        <w:t xml:space="preserve"> представление заявителем документов, содержащих неактуальные сведения об объекте недвижимого имущества, передаваемого в муниципальную собственность;</w:t>
      </w:r>
    </w:p>
    <w:p w14:paraId="4B1DF689" w14:textId="7D1CBBF5" w:rsid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 w:rsidRPr="00943D6D">
        <w:rPr>
          <w:rFonts w:ascii="Times New Roman" w:eastAsia="Times New Roman" w:hAnsi="Times New Roman" w:cs="Times New Roman"/>
          <w:sz w:val="28"/>
        </w:rPr>
        <w:t xml:space="preserve"> акт приема-передачи объекта в казну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43D6D">
        <w:rPr>
          <w:rFonts w:ascii="Times New Roman" w:eastAsia="Times New Roman" w:hAnsi="Times New Roman" w:cs="Times New Roman"/>
          <w:sz w:val="28"/>
        </w:rPr>
        <w:t>(сведения, указанные в нем) не соответствует установленной форме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553E9D1" w14:textId="4D660283" w:rsidR="00E31A2D" w:rsidRPr="0025534F" w:rsidRDefault="0025534F" w:rsidP="00E31A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A2D" w:rsidRPr="00E31A2D">
        <w:rPr>
          <w:rFonts w:ascii="Times New Roman" w:hAnsi="Times New Roman"/>
          <w:sz w:val="28"/>
          <w:szCs w:val="28"/>
        </w:rPr>
        <w:t>9) документы, представленные в электронной форме посредством электронной почты, не соответствуют требованиям, указанным в настоящему Административном регламенте</w:t>
      </w:r>
      <w:r>
        <w:rPr>
          <w:rFonts w:ascii="Times New Roman" w:hAnsi="Times New Roman"/>
          <w:sz w:val="28"/>
          <w:szCs w:val="28"/>
        </w:rPr>
        <w:t>.</w:t>
      </w:r>
      <w:r w:rsidR="00E31A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97DE8F5" w14:textId="5EA50DE8" w:rsidR="003C34FF" w:rsidRPr="00136092" w:rsidRDefault="004F74DC" w:rsidP="004F74D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6A8EEB98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01DD62A7" w:rsidR="003C34FF" w:rsidRPr="00136092" w:rsidRDefault="00D9414F" w:rsidP="002553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 w:rsidR="004F74DC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2.</w:t>
      </w:r>
      <w:r w:rsidR="0025534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 четвертом</w:t>
      </w:r>
      <w:r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3B6D7521" w14:textId="77777777" w:rsidR="007F6B13" w:rsidRDefault="00D9414F" w:rsidP="007F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7466A">
        <w:rPr>
          <w:rFonts w:ascii="Times New Roman" w:eastAsia="Times New Roman" w:hAnsi="Times New Roman" w:cs="Times New Roman"/>
          <w:sz w:val="28"/>
        </w:rPr>
        <w:t>1</w:t>
      </w:r>
      <w:r w:rsidR="007F6B13">
        <w:rPr>
          <w:rFonts w:ascii="Times New Roman" w:eastAsia="Times New Roman" w:hAnsi="Times New Roman" w:cs="Times New Roman"/>
          <w:sz w:val="28"/>
        </w:rPr>
        <w:t>0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7F6B13">
        <w:rPr>
          <w:rFonts w:ascii="Times New Roman" w:eastAsia="Times New Roman" w:hAnsi="Times New Roman" w:cs="Times New Roman"/>
          <w:sz w:val="28"/>
        </w:rPr>
        <w:t xml:space="preserve">в пункте 2.15: </w:t>
      </w:r>
    </w:p>
    <w:p w14:paraId="446CDE95" w14:textId="5E9EE5BC" w:rsidR="003C34FF" w:rsidRPr="00136092" w:rsidRDefault="007F6B13" w:rsidP="007F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1.10.1. подпункт 2.15.1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</w:rPr>
        <w:t>6</w:t>
      </w:r>
      <w:r w:rsidR="00AD2DC4">
        <w:rPr>
          <w:rFonts w:ascii="Times New Roman" w:eastAsia="Times New Roman" w:hAnsi="Times New Roman" w:cs="Times New Roman"/>
          <w:sz w:val="28"/>
        </w:rPr>
        <w:t>)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09AB30A0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7F6B13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07818AEE" w14:textId="11D0B828" w:rsidR="007F6B13" w:rsidRDefault="007F6B1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1.10.2. в абзаце первом подпункта 2.15.3 слова «</w:t>
      </w:r>
      <w:r w:rsidRPr="007F6B13">
        <w:rPr>
          <w:rFonts w:ascii="Times New Roman" w:eastAsia="Times New Roman" w:hAnsi="Times New Roman" w:cs="Times New Roman"/>
          <w:sz w:val="28"/>
        </w:rPr>
        <w:t>Административного отдела</w:t>
      </w:r>
      <w:r>
        <w:rPr>
          <w:rFonts w:ascii="Times New Roman" w:eastAsia="Times New Roman" w:hAnsi="Times New Roman" w:cs="Times New Roman"/>
          <w:sz w:val="28"/>
        </w:rPr>
        <w:t>» заменить словом «Отдела»;</w:t>
      </w:r>
    </w:p>
    <w:p w14:paraId="41DAA82E" w14:textId="668FC771" w:rsidR="006B0C10" w:rsidRDefault="00774991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</w:t>
      </w:r>
      <w:r w:rsidR="006B0C10">
        <w:rPr>
          <w:rFonts w:ascii="Times New Roman" w:eastAsia="Times New Roman" w:hAnsi="Times New Roman" w:cs="Times New Roman"/>
          <w:sz w:val="28"/>
        </w:rPr>
        <w:t>в пункте 3.4:</w:t>
      </w:r>
    </w:p>
    <w:p w14:paraId="0C1C22D7" w14:textId="5F0B92C4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1.11.1 в абзаце первом подпункта 3.4.1 слова «</w:t>
      </w:r>
      <w:r w:rsidRPr="006B0C10">
        <w:rPr>
          <w:rFonts w:ascii="Times New Roman" w:eastAsia="Times New Roman" w:hAnsi="Times New Roman" w:cs="Times New Roman"/>
          <w:sz w:val="28"/>
        </w:rPr>
        <w:t>(при личном обращении, посредством почтовой связи)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101549F6" w14:textId="603027F8" w:rsidR="001E1FD6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1.11.2. в абзаце первом подпункта 3.4.2 слова </w:t>
      </w:r>
      <w:r w:rsidRPr="006B0C10">
        <w:rPr>
          <w:rFonts w:ascii="Times New Roman" w:eastAsia="Times New Roman" w:hAnsi="Times New Roman" w:cs="Times New Roman"/>
          <w:sz w:val="28"/>
        </w:rPr>
        <w:t>«</w:t>
      </w:r>
      <w:r w:rsidRPr="006B0C10">
        <w:rPr>
          <w:rFonts w:ascii="Times New Roman" w:hAnsi="Times New Roman"/>
          <w:sz w:val="28"/>
          <w:szCs w:val="28"/>
        </w:rPr>
        <w:t>либо по почте»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14:paraId="1707FA3D" w14:textId="3D1D28B9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3.8:</w:t>
      </w:r>
    </w:p>
    <w:p w14:paraId="0873CB0F" w14:textId="277E7EEE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1.12.1.</w:t>
      </w:r>
      <w:r w:rsidRPr="006B0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абзаце первом подпункта 3.8.1 слова «</w:t>
      </w:r>
      <w:r w:rsidRPr="006B0C10">
        <w:rPr>
          <w:rFonts w:ascii="Times New Roman" w:eastAsia="Times New Roman" w:hAnsi="Times New Roman" w:cs="Times New Roman"/>
          <w:sz w:val="28"/>
        </w:rPr>
        <w:t>(при личном обращении, посредством почтовой связи)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5D41B6B8" w14:textId="1DB49385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1.12.2. в абзаце первом подпункта 3.8.2 слова </w:t>
      </w:r>
      <w:r w:rsidRPr="006B0C10">
        <w:rPr>
          <w:rFonts w:ascii="Times New Roman" w:eastAsia="Times New Roman" w:hAnsi="Times New Roman" w:cs="Times New Roman"/>
          <w:sz w:val="28"/>
        </w:rPr>
        <w:t>«</w:t>
      </w:r>
      <w:r w:rsidRPr="006B0C10">
        <w:rPr>
          <w:rFonts w:ascii="Times New Roman" w:hAnsi="Times New Roman"/>
          <w:sz w:val="28"/>
          <w:szCs w:val="28"/>
        </w:rPr>
        <w:t>либо по почте»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14:paraId="5B13977E" w14:textId="35B6BB6B" w:rsidR="00AC70DE" w:rsidRPr="00AC70DE" w:rsidRDefault="00AC70D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в пункте 3.11:</w:t>
      </w:r>
    </w:p>
    <w:p w14:paraId="1F1DA7D9" w14:textId="1ACFC7AE" w:rsidR="00A31B54" w:rsidRDefault="00AC70D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1.13.1. в абзаце первом части 3) подпункта 3.11.3 слова «административного отдела» заменить словом «Отдела»;</w:t>
      </w:r>
    </w:p>
    <w:p w14:paraId="1E070CC0" w14:textId="0A475C38" w:rsidR="00A31B54" w:rsidRPr="00136092" w:rsidRDefault="00AC70DE" w:rsidP="007359B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1.13.2. в абзаце первом подпункта 3.11.4 слово «Администрации» исключить;</w:t>
      </w:r>
    </w:p>
    <w:p w14:paraId="6BCFF8E0" w14:textId="2FB7031F" w:rsidR="00355D16" w:rsidRDefault="00355D16" w:rsidP="00355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359B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7359B1">
        <w:rPr>
          <w:rFonts w:ascii="Times New Roman" w:hAnsi="Times New Roman"/>
          <w:sz w:val="28"/>
          <w:szCs w:val="28"/>
        </w:rPr>
        <w:t xml:space="preserve">4 </w:t>
      </w:r>
      <w:r w:rsidRPr="10E95FFA">
        <w:rPr>
          <w:rFonts w:ascii="Times New Roman" w:hAnsi="Times New Roman"/>
          <w:sz w:val="28"/>
          <w:szCs w:val="28"/>
        </w:rPr>
        <w:t>следующего содержания:</w:t>
      </w:r>
    </w:p>
    <w:p w14:paraId="248B9D37" w14:textId="34806186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14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1B1B19EE" w14:textId="1AE0D582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14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9BE75DB" w14:textId="40B0EFD6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62B2206B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20C0EE5B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18D7D0B7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359B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Администрации, начальником административного отдела </w:t>
      </w:r>
      <w:r>
        <w:rPr>
          <w:rFonts w:ascii="Times New Roman" w:eastAsia="Times New Roman" w:hAnsi="Times New Roman" w:cs="Times New Roman"/>
          <w:sz w:val="28"/>
        </w:rPr>
        <w:t>А</w:t>
      </w:r>
      <w:r w:rsidR="00D9414F" w:rsidRPr="00136092">
        <w:rPr>
          <w:rFonts w:ascii="Times New Roman" w:eastAsia="Times New Roman" w:hAnsi="Times New Roman" w:cs="Times New Roman"/>
          <w:sz w:val="28"/>
        </w:rPr>
        <w:t>дминистрации»;</w:t>
      </w:r>
    </w:p>
    <w:p w14:paraId="360D8AEF" w14:textId="76243BDC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1.1</w:t>
      </w:r>
      <w:r w:rsidR="007359B1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355D16">
        <w:rPr>
          <w:rFonts w:ascii="Times New Roman" w:eastAsia="Times New Roman" w:hAnsi="Times New Roman" w:cs="Times New Roman"/>
          <w:sz w:val="28"/>
        </w:rPr>
        <w:t>пункты 4.4 – 4.6 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09F557C" w14:textId="2433059A" w:rsidR="00F25DF6" w:rsidRDefault="00F25DF6" w:rsidP="00937AC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сроков, порядка, правильность оформления и достоверность </w:t>
      </w:r>
      <w:r w:rsidR="007359B1">
        <w:rPr>
          <w:rFonts w:ascii="Times New Roman" w:eastAsia="Times New Roman" w:hAnsi="Times New Roman" w:cs="Times New Roman"/>
          <w:sz w:val="28"/>
        </w:rPr>
        <w:t>решения (</w:t>
      </w:r>
      <w:r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7359B1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359B1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7359B1">
        <w:rPr>
          <w:rFonts w:ascii="Times New Roman" w:eastAsia="Times New Roman" w:hAnsi="Times New Roman" w:cs="Times New Roman"/>
          <w:sz w:val="28"/>
        </w:rPr>
        <w:t xml:space="preserve">, </w:t>
      </w:r>
      <w:r w:rsidR="007359B1" w:rsidRPr="00EB367F">
        <w:rPr>
          <w:rFonts w:ascii="Times New Roman" w:eastAsia="Times New Roman" w:hAnsi="Times New Roman" w:cs="Times New Roman"/>
          <w:sz w:val="28"/>
        </w:rPr>
        <w:t>акт</w:t>
      </w:r>
      <w:r w:rsidR="007359B1">
        <w:rPr>
          <w:rFonts w:ascii="Times New Roman" w:eastAsia="Times New Roman" w:hAnsi="Times New Roman" w:cs="Times New Roman"/>
          <w:sz w:val="28"/>
        </w:rPr>
        <w:t>а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приема-передачи объекта</w:t>
      </w:r>
      <w:r w:rsidR="007359B1">
        <w:rPr>
          <w:rFonts w:ascii="Times New Roman" w:eastAsia="Times New Roman" w:hAnsi="Times New Roman" w:cs="Times New Roman"/>
          <w:sz w:val="28"/>
        </w:rPr>
        <w:t xml:space="preserve"> или </w:t>
      </w:r>
      <w:r w:rsidR="007359B1" w:rsidRPr="00EB367F">
        <w:rPr>
          <w:rFonts w:ascii="Times New Roman" w:eastAsia="Times New Roman" w:hAnsi="Times New Roman" w:cs="Times New Roman"/>
          <w:sz w:val="28"/>
        </w:rPr>
        <w:t>уведомлени</w:t>
      </w:r>
      <w:r w:rsidR="007359B1">
        <w:rPr>
          <w:rFonts w:ascii="Times New Roman" w:eastAsia="Times New Roman" w:hAnsi="Times New Roman" w:cs="Times New Roman"/>
          <w:sz w:val="28"/>
        </w:rPr>
        <w:t>я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об отказе в предоставлении муниципальной услуги</w:t>
      </w:r>
      <w:r w:rsidR="007359B1">
        <w:rPr>
          <w:rFonts w:ascii="Times New Roman" w:eastAsia="Times New Roman" w:hAnsi="Times New Roman" w:cs="Times New Roman"/>
          <w:sz w:val="28"/>
        </w:rPr>
        <w:t>;</w:t>
      </w:r>
    </w:p>
    <w:p w14:paraId="121C10E9" w14:textId="09424C1A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выдачи (направление) заявителю </w:t>
      </w:r>
      <w:r w:rsidR="00937AC5">
        <w:rPr>
          <w:rFonts w:ascii="Times New Roman" w:eastAsia="Times New Roman" w:hAnsi="Times New Roman" w:cs="Times New Roman"/>
          <w:sz w:val="28"/>
        </w:rPr>
        <w:t>решения (</w:t>
      </w:r>
      <w:r w:rsidR="00937AC5"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937AC5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937AC5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937AC5">
        <w:rPr>
          <w:rFonts w:ascii="Times New Roman" w:eastAsia="Times New Roman" w:hAnsi="Times New Roman" w:cs="Times New Roman"/>
          <w:sz w:val="28"/>
        </w:rPr>
        <w:t xml:space="preserve">, </w:t>
      </w:r>
      <w:r w:rsidR="00937AC5" w:rsidRPr="00EB367F">
        <w:rPr>
          <w:rFonts w:ascii="Times New Roman" w:eastAsia="Times New Roman" w:hAnsi="Times New Roman" w:cs="Times New Roman"/>
          <w:sz w:val="28"/>
        </w:rPr>
        <w:t>акт</w:t>
      </w:r>
      <w:r w:rsidR="00937AC5">
        <w:rPr>
          <w:rFonts w:ascii="Times New Roman" w:eastAsia="Times New Roman" w:hAnsi="Times New Roman" w:cs="Times New Roman"/>
          <w:sz w:val="28"/>
        </w:rPr>
        <w:t>а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приема-передачи объекта</w:t>
      </w:r>
      <w:r w:rsidR="00937AC5">
        <w:rPr>
          <w:rFonts w:ascii="Times New Roman" w:eastAsia="Times New Roman" w:hAnsi="Times New Roman" w:cs="Times New Roman"/>
          <w:sz w:val="28"/>
        </w:rPr>
        <w:t xml:space="preserve"> или </w:t>
      </w:r>
      <w:r w:rsidR="00937AC5" w:rsidRPr="00EB367F">
        <w:rPr>
          <w:rFonts w:ascii="Times New Roman" w:eastAsia="Times New Roman" w:hAnsi="Times New Roman" w:cs="Times New Roman"/>
          <w:sz w:val="28"/>
        </w:rPr>
        <w:t>уведомлени</w:t>
      </w:r>
      <w:r w:rsidR="00937AC5">
        <w:rPr>
          <w:rFonts w:ascii="Times New Roman" w:eastAsia="Times New Roman" w:hAnsi="Times New Roman" w:cs="Times New Roman"/>
          <w:sz w:val="28"/>
        </w:rPr>
        <w:t>я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об отказе в предоставлении муниципальной услуги</w:t>
      </w:r>
      <w:r w:rsidR="00937AC5">
        <w:rPr>
          <w:rFonts w:ascii="Times New Roman" w:eastAsia="Times New Roman" w:hAnsi="Times New Roman" w:cs="Times New Roman"/>
          <w:sz w:val="28"/>
        </w:rPr>
        <w:t xml:space="preserve">; </w:t>
      </w:r>
    </w:p>
    <w:p w14:paraId="545231F0" w14:textId="77777777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0122EF84" w14:textId="46262F8A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>
        <w:rPr>
          <w:rFonts w:ascii="Times New Roman" w:eastAsia="Times New Roman" w:hAnsi="Times New Roman" w:cs="Times New Roman"/>
          <w:sz w:val="28"/>
        </w:rPr>
        <w:t>регистрации</w:t>
      </w:r>
      <w:r w:rsidR="00701982">
        <w:rPr>
          <w:rFonts w:ascii="Times New Roman" w:eastAsia="Times New Roman" w:hAnsi="Times New Roman" w:cs="Times New Roman"/>
          <w:sz w:val="28"/>
        </w:rPr>
        <w:t xml:space="preserve"> решения (</w:t>
      </w:r>
      <w:r w:rsidR="00701982"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701982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701982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01982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701982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701982">
        <w:rPr>
          <w:rFonts w:ascii="Times New Roman" w:eastAsia="Times New Roman" w:hAnsi="Times New Roman" w:cs="Times New Roman"/>
          <w:sz w:val="28"/>
        </w:rPr>
        <w:t>;</w:t>
      </w:r>
    </w:p>
    <w:p w14:paraId="623D5833" w14:textId="54684922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61752F28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</w:t>
      </w:r>
      <w:r w:rsidR="00701982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 </w:t>
      </w:r>
      <w:r w:rsidRPr="00F25DF6">
        <w:rPr>
          <w:rFonts w:ascii="Times New Roman" w:eastAsia="Times New Roman" w:hAnsi="Times New Roman" w:cs="Times New Roman"/>
          <w:sz w:val="28"/>
        </w:rPr>
        <w:t>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4C78ADF0" w14:textId="613E51F3" w:rsidR="00013C4F" w:rsidRDefault="00013C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1.17. в абзаце втором пункта 4.7 слова «</w:t>
      </w:r>
      <w:r w:rsidRPr="00013C4F">
        <w:rPr>
          <w:rFonts w:ascii="Times New Roman" w:eastAsia="Times New Roman" w:hAnsi="Times New Roman" w:cs="Times New Roman"/>
          <w:sz w:val="28"/>
        </w:rPr>
        <w:t>запроса с заключением по результатам обследования</w:t>
      </w:r>
      <w:r>
        <w:rPr>
          <w:rFonts w:ascii="Times New Roman" w:eastAsia="Times New Roman" w:hAnsi="Times New Roman" w:cs="Times New Roman"/>
          <w:sz w:val="28"/>
        </w:rPr>
        <w:t>» исключить</w:t>
      </w:r>
      <w:r w:rsidRPr="00013C4F">
        <w:rPr>
          <w:rFonts w:ascii="Times New Roman" w:eastAsia="Times New Roman" w:hAnsi="Times New Roman" w:cs="Times New Roman"/>
          <w:sz w:val="28"/>
        </w:rPr>
        <w:t>;</w:t>
      </w:r>
    </w:p>
    <w:p w14:paraId="0501A292" w14:textId="308EB5B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>8</w:t>
      </w:r>
      <w:r w:rsidRPr="00136092">
        <w:rPr>
          <w:rFonts w:ascii="Times New Roman" w:eastAsia="Times New Roman" w:hAnsi="Times New Roman" w:cs="Times New Roman"/>
          <w:sz w:val="28"/>
        </w:rPr>
        <w:t>.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62933186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 xml:space="preserve">9.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F25DF6">
        <w:rPr>
          <w:rFonts w:ascii="Times New Roman" w:eastAsia="Segoe UI Symbol" w:hAnsi="Times New Roman" w:cs="Times New Roman"/>
          <w:sz w:val="28"/>
        </w:rPr>
        <w:t xml:space="preserve"> </w:t>
      </w:r>
      <w:r w:rsidR="00F25DF6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 xml:space="preserve"> 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0C463DE3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1.20. дополнить административный регламент приложением № 12 согласно приложению № 2 к настоящему постановлению.</w:t>
      </w:r>
    </w:p>
    <w:p w14:paraId="66321388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 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B6CC829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0A984E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41E624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3D2F01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76608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C586E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FE394EF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4D43E85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99BE7D9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F50794B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C655DA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9F4F1B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45B3347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4D80498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64788A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CA3BB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4556BE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F0F283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E88D65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7AAC90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5212A51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C2DF0F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B98DD7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7E8E6C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767802B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BCC1416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EECA908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12AC9E4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6BFA823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8B2C09D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9620730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23D2CC3" w14:textId="77777777" w:rsidR="00013C4F" w:rsidRDefault="00013C4F" w:rsidP="00013C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ABFBC1C" w14:textId="77777777" w:rsidR="00013C4F" w:rsidRDefault="00013C4F" w:rsidP="00013C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C17B502" w14:textId="2B5D3814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lastRenderedPageBreak/>
        <w:t>«Светлогорский городской округ»</w:t>
      </w:r>
    </w:p>
    <w:p w14:paraId="09DD5DB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от «___»_______2024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7AC7C857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D5DA43F" w14:textId="16E0AE9D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 xml:space="preserve"> </w:t>
      </w:r>
      <w:r w:rsidR="00F25DF6">
        <w:rPr>
          <w:rFonts w:ascii="Times New Roman" w:eastAsia="Times New Roman" w:hAnsi="Times New Roman" w:cs="Times New Roman"/>
          <w:sz w:val="26"/>
        </w:rPr>
        <w:t>6</w:t>
      </w:r>
    </w:p>
    <w:p w14:paraId="6C72DB6D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к Административному регламенту</w:t>
      </w:r>
    </w:p>
    <w:p w14:paraId="79C93650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44E">
        <w:rPr>
          <w:rFonts w:ascii="Times New Roman" w:hAnsi="Times New Roman" w:cs="Times New Roman"/>
          <w:szCs w:val="22"/>
        </w:rPr>
        <w:t>ПОРЯДОК</w:t>
      </w:r>
    </w:p>
    <w:p w14:paraId="3735980B" w14:textId="77777777" w:rsidR="00013C4F" w:rsidRPr="00D0644E" w:rsidRDefault="00013C4F" w:rsidP="00013C4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0644E">
        <w:rPr>
          <w:rFonts w:ascii="Times New Roman" w:hAnsi="Times New Roman"/>
          <w:b/>
          <w:sz w:val="24"/>
          <w:szCs w:val="24"/>
        </w:rPr>
        <w:t>прохождения документов при предоставлении муниципальной услуги по организации приема в муниципальную собственность «Светлогорского городской округа» недвижимого имущества от юридических и (или) физических лиц</w:t>
      </w:r>
      <w:r w:rsidRPr="00D0644E">
        <w:rPr>
          <w:rFonts w:ascii="Times New Roman" w:hAnsi="Times New Roman"/>
          <w:sz w:val="24"/>
          <w:szCs w:val="24"/>
        </w:rPr>
        <w:t>»</w:t>
      </w:r>
    </w:p>
    <w:p w14:paraId="1E16B6F0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44E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6874DFF7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4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543"/>
        <w:gridCol w:w="2121"/>
        <w:gridCol w:w="25"/>
        <w:gridCol w:w="60"/>
      </w:tblGrid>
      <w:tr w:rsidR="00013C4F" w:rsidRPr="00D0644E" w14:paraId="569DDA70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0EB35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C405A" w14:textId="30F1B10E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D65FA" w14:textId="0F804C60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E2B3E" w14:textId="47FEAC95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013C4F" w:rsidRPr="00D0644E" w14:paraId="6BD9D96F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1F0A1" w14:textId="0E732DF6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90039" w14:textId="4AE558C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A32DF" w14:textId="002586E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E61C7" w14:textId="35A66100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C4F" w:rsidRPr="00D0644E" w14:paraId="48A94F35" w14:textId="77777777" w:rsidTr="00013C4F">
        <w:trPr>
          <w:gridAfter w:val="2"/>
          <w:wAfter w:w="85" w:type="dxa"/>
          <w:trHeight w:val="7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75A1F" w14:textId="2B58874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90A96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17F4A" w14:textId="77777777" w:rsid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A80696" w14:textId="0DD08095" w:rsidR="00013C4F" w:rsidRPr="003D1DE8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C78F6" w14:textId="15CEB0A4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26C507C1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075EE" w14:textId="720609BF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8DE7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</w:rPr>
              <w:t>П</w:t>
            </w:r>
            <w:r w:rsidRPr="00D0644E"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C2FA3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0A8C4BF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FD46C" w14:textId="09BA6A79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01996E2C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74CC1" w14:textId="094DA9CB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8798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(промежуточного результата) предоставления услуги</w:t>
            </w:r>
          </w:p>
          <w:p w14:paraId="4ABC16B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BD62A" w14:textId="65095A39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3AA3CF8B" w14:textId="0377856D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DC982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85B0A" w14:textId="311C309E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о 2 -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</w:tr>
      <w:tr w:rsidR="00013C4F" w:rsidRPr="00D0644E" w14:paraId="70D9ABCD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431CC" w14:textId="228F5BF6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975891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(промежуточного результата) предоставления услуги</w:t>
            </w:r>
          </w:p>
          <w:p w14:paraId="7A2DA8FC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8C47B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F56831D" w14:textId="523FDC69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D9A69E" w14:textId="5CACEAB8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40-й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5F2AA1EA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BE5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454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Прием, проверка и регистрация сопроводительного письма, акта приема-передачи и технической документации на передаваемый объект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DA03" w14:textId="77777777" w:rsid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EC1F57" w14:textId="1824706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F36B" w14:textId="70B57D5E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9D92D29" w14:textId="590993B4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BA64DD7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16052A0B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33D350FF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7783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8679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Передача сопроводительного письма с комплектом документов в Отдел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BE67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45350C2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E60F" w14:textId="09BF718A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767FC781" w14:textId="37A0A5C2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F159C06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1B0F44E9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27CBE326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22DF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B5DA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5B2A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4DD8348C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7A64B3FA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045964DA" w14:textId="2903D72C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7EA961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D231" w14:textId="16EBFA33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 - по 55 рабочий 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7087A2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530FFF8F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7CF8DAB4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E63F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D6A1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Выдача (направления) заявителю результата предоставлению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ACDE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37073FA" w14:textId="17DCCCE8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018D" w14:textId="75A29891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56-й рабочий</w:t>
            </w:r>
          </w:p>
          <w:p w14:paraId="262E8638" w14:textId="6B74E87D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DFDFE5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649D2DF4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71EB2F43" w14:textId="77777777" w:rsidR="00013C4F" w:rsidRPr="00D0644E" w:rsidRDefault="00013C4F" w:rsidP="00013C4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DF1371B" w14:textId="5B50E73C" w:rsidR="00550E30" w:rsidRPr="001C0B56" w:rsidRDefault="00013C4F" w:rsidP="001C0B56">
      <w:pPr>
        <w:pStyle w:val="ConsPlusNormal"/>
        <w:rPr>
          <w:rFonts w:ascii="Times New Roman" w:hAnsi="Times New Roman"/>
        </w:rPr>
      </w:pPr>
      <w:r w:rsidRPr="00D0644E">
        <w:rPr>
          <w:rFonts w:ascii="Times New Roman" w:hAnsi="Times New Roman"/>
          <w:sz w:val="24"/>
          <w:szCs w:val="24"/>
        </w:rPr>
        <w:t>Всего: 56 рабочих дней</w:t>
      </w:r>
      <w:r w:rsidR="001C0B56">
        <w:rPr>
          <w:rFonts w:ascii="Times New Roman" w:hAnsi="Times New Roman"/>
          <w:sz w:val="24"/>
          <w:szCs w:val="24"/>
        </w:rPr>
        <w:t>.</w:t>
      </w:r>
    </w:p>
    <w:p w14:paraId="4DECEE2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6D098DE0" w14:textId="07BA3710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lastRenderedPageBreak/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от «___»_______2024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77777777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156B6" w14:textId="77777777" w:rsidR="00E206A7" w:rsidRDefault="00E206A7" w:rsidP="00246289">
      <w:pPr>
        <w:spacing w:after="0" w:line="240" w:lineRule="auto"/>
      </w:pPr>
      <w:r>
        <w:separator/>
      </w:r>
    </w:p>
  </w:endnote>
  <w:endnote w:type="continuationSeparator" w:id="0">
    <w:p w14:paraId="705852EA" w14:textId="77777777" w:rsidR="00E206A7" w:rsidRDefault="00E206A7" w:rsidP="002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D49E0" w14:textId="77777777" w:rsidR="00E206A7" w:rsidRDefault="00E206A7" w:rsidP="00246289">
      <w:pPr>
        <w:spacing w:after="0" w:line="240" w:lineRule="auto"/>
      </w:pPr>
      <w:r>
        <w:separator/>
      </w:r>
    </w:p>
  </w:footnote>
  <w:footnote w:type="continuationSeparator" w:id="0">
    <w:p w14:paraId="58F0661F" w14:textId="77777777" w:rsidR="00E206A7" w:rsidRDefault="00E206A7" w:rsidP="0024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05650"/>
    <w:rsid w:val="00012FDC"/>
    <w:rsid w:val="00013C4F"/>
    <w:rsid w:val="000C6DBA"/>
    <w:rsid w:val="000C7B8A"/>
    <w:rsid w:val="000D6F03"/>
    <w:rsid w:val="0011733D"/>
    <w:rsid w:val="00122EAE"/>
    <w:rsid w:val="00136092"/>
    <w:rsid w:val="00193046"/>
    <w:rsid w:val="001945C9"/>
    <w:rsid w:val="001A28C3"/>
    <w:rsid w:val="001B292A"/>
    <w:rsid w:val="001C0B56"/>
    <w:rsid w:val="001D39F7"/>
    <w:rsid w:val="001E1FD6"/>
    <w:rsid w:val="00231C68"/>
    <w:rsid w:val="002414BD"/>
    <w:rsid w:val="00246289"/>
    <w:rsid w:val="0025534F"/>
    <w:rsid w:val="002554B7"/>
    <w:rsid w:val="00272FB0"/>
    <w:rsid w:val="003148F3"/>
    <w:rsid w:val="003325A1"/>
    <w:rsid w:val="0035477B"/>
    <w:rsid w:val="00355D16"/>
    <w:rsid w:val="00376895"/>
    <w:rsid w:val="003B57B9"/>
    <w:rsid w:val="003C34FF"/>
    <w:rsid w:val="003C5FA1"/>
    <w:rsid w:val="003E2075"/>
    <w:rsid w:val="003E3F82"/>
    <w:rsid w:val="004035B4"/>
    <w:rsid w:val="0040481B"/>
    <w:rsid w:val="0040783A"/>
    <w:rsid w:val="0044210B"/>
    <w:rsid w:val="00455927"/>
    <w:rsid w:val="00466973"/>
    <w:rsid w:val="00490127"/>
    <w:rsid w:val="004A5DDF"/>
    <w:rsid w:val="004F74DC"/>
    <w:rsid w:val="00546E75"/>
    <w:rsid w:val="00550E30"/>
    <w:rsid w:val="00556BBD"/>
    <w:rsid w:val="00556ED7"/>
    <w:rsid w:val="00567007"/>
    <w:rsid w:val="0058536F"/>
    <w:rsid w:val="005D4D68"/>
    <w:rsid w:val="005E279F"/>
    <w:rsid w:val="0060196C"/>
    <w:rsid w:val="00651BDE"/>
    <w:rsid w:val="00653397"/>
    <w:rsid w:val="006563FE"/>
    <w:rsid w:val="006B0C10"/>
    <w:rsid w:val="006F4011"/>
    <w:rsid w:val="00701982"/>
    <w:rsid w:val="007359B1"/>
    <w:rsid w:val="00751AB8"/>
    <w:rsid w:val="00774991"/>
    <w:rsid w:val="007A1679"/>
    <w:rsid w:val="007A4B1D"/>
    <w:rsid w:val="007B1A8E"/>
    <w:rsid w:val="007B7C20"/>
    <w:rsid w:val="007C10C1"/>
    <w:rsid w:val="007E45D5"/>
    <w:rsid w:val="007F6B13"/>
    <w:rsid w:val="008076B2"/>
    <w:rsid w:val="0081696F"/>
    <w:rsid w:val="0082703D"/>
    <w:rsid w:val="00850066"/>
    <w:rsid w:val="00886140"/>
    <w:rsid w:val="008B5BCD"/>
    <w:rsid w:val="00937AC5"/>
    <w:rsid w:val="00943D6D"/>
    <w:rsid w:val="009B4DA5"/>
    <w:rsid w:val="009E1C7A"/>
    <w:rsid w:val="00A259F6"/>
    <w:rsid w:val="00A31B54"/>
    <w:rsid w:val="00A436B2"/>
    <w:rsid w:val="00A51149"/>
    <w:rsid w:val="00A54209"/>
    <w:rsid w:val="00A57CF0"/>
    <w:rsid w:val="00A70B43"/>
    <w:rsid w:val="00A7466A"/>
    <w:rsid w:val="00A76404"/>
    <w:rsid w:val="00AC70DE"/>
    <w:rsid w:val="00AD2DC4"/>
    <w:rsid w:val="00AE3255"/>
    <w:rsid w:val="00AF278E"/>
    <w:rsid w:val="00B26C68"/>
    <w:rsid w:val="00B367F3"/>
    <w:rsid w:val="00B67530"/>
    <w:rsid w:val="00BC2054"/>
    <w:rsid w:val="00BE6AE0"/>
    <w:rsid w:val="00C053BB"/>
    <w:rsid w:val="00C12B7E"/>
    <w:rsid w:val="00C23C0F"/>
    <w:rsid w:val="00C3366E"/>
    <w:rsid w:val="00C5537A"/>
    <w:rsid w:val="00CC2D8F"/>
    <w:rsid w:val="00D0442A"/>
    <w:rsid w:val="00D158A1"/>
    <w:rsid w:val="00D257E1"/>
    <w:rsid w:val="00D34E13"/>
    <w:rsid w:val="00D87D9B"/>
    <w:rsid w:val="00D906AE"/>
    <w:rsid w:val="00D9414F"/>
    <w:rsid w:val="00DC4810"/>
    <w:rsid w:val="00DF7B15"/>
    <w:rsid w:val="00E110A7"/>
    <w:rsid w:val="00E206A7"/>
    <w:rsid w:val="00E31A2D"/>
    <w:rsid w:val="00EB367F"/>
    <w:rsid w:val="00F25DF6"/>
    <w:rsid w:val="00F47AB8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A54209"/>
  </w:style>
  <w:style w:type="paragraph" w:styleId="a5">
    <w:name w:val="header"/>
    <w:basedOn w:val="a"/>
    <w:link w:val="a6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89"/>
  </w:style>
  <w:style w:type="paragraph" w:styleId="a7">
    <w:name w:val="footer"/>
    <w:basedOn w:val="a"/>
    <w:link w:val="a8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89"/>
  </w:style>
  <w:style w:type="paragraph" w:styleId="a9">
    <w:name w:val="No Spacing"/>
    <w:qFormat/>
    <w:rsid w:val="00013C4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115</cp:revision>
  <dcterms:created xsi:type="dcterms:W3CDTF">2024-03-25T14:26:00Z</dcterms:created>
  <dcterms:modified xsi:type="dcterms:W3CDTF">2024-04-01T12:39:00Z</dcterms:modified>
</cp:coreProperties>
</file>