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073C" w14:textId="77777777" w:rsidR="000C0E53" w:rsidRPr="00675FC6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75FC6">
        <w:rPr>
          <w:rFonts w:ascii="Georgia" w:hAnsi="Georgia"/>
          <w:b/>
          <w:color w:val="0D0D0D" w:themeColor="text1" w:themeTint="F2"/>
          <w:sz w:val="28"/>
          <w:szCs w:val="28"/>
        </w:rPr>
        <w:t>Р</w:t>
      </w:r>
      <w:r w:rsidRPr="00675FC6">
        <w:rPr>
          <w:rFonts w:ascii="Times New Roman" w:hAnsi="Times New Roman"/>
          <w:b/>
          <w:color w:val="0D0D0D" w:themeColor="text1" w:themeTint="F2"/>
          <w:sz w:val="28"/>
          <w:szCs w:val="28"/>
        </w:rPr>
        <w:t>ОССИЙСКАЯ ФЕДЕРАЦИЯ</w:t>
      </w:r>
    </w:p>
    <w:p w14:paraId="5B89409E" w14:textId="77777777" w:rsidR="000C0E53" w:rsidRPr="00675FC6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/>
          <w:color w:val="0D0D0D" w:themeColor="text1" w:themeTint="F2"/>
          <w:sz w:val="28"/>
          <w:szCs w:val="28"/>
        </w:rPr>
        <w:t>Калининградская область</w:t>
      </w:r>
    </w:p>
    <w:p w14:paraId="3B80D39A" w14:textId="77777777" w:rsidR="000C0E53" w:rsidRPr="00675FC6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/>
          <w:color w:val="0D0D0D" w:themeColor="text1" w:themeTint="F2"/>
          <w:sz w:val="28"/>
          <w:szCs w:val="28"/>
        </w:rPr>
        <w:t>Администрация муниципального образования</w:t>
      </w:r>
    </w:p>
    <w:p w14:paraId="58428B7E" w14:textId="77777777" w:rsidR="000C0E53" w:rsidRPr="00675FC6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«Светлогорский городской округ» </w:t>
      </w:r>
    </w:p>
    <w:p w14:paraId="0BEE44BB" w14:textId="77777777" w:rsidR="000C0E53" w:rsidRPr="00675FC6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14:paraId="4ECF793F" w14:textId="77777777" w:rsidR="000C0E53" w:rsidRPr="00675FC6" w:rsidRDefault="000C0E53" w:rsidP="000C0E53">
      <w:pPr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/>
          <w:color w:val="0D0D0D" w:themeColor="text1" w:themeTint="F2"/>
          <w:sz w:val="28"/>
          <w:szCs w:val="28"/>
        </w:rPr>
        <w:t>П О С Т А Н О В Л Е Н И Е</w:t>
      </w:r>
    </w:p>
    <w:p w14:paraId="086B5263" w14:textId="24A33616" w:rsidR="000C0E53" w:rsidRPr="00675FC6" w:rsidRDefault="000C0E53" w:rsidP="000C0E53">
      <w:pPr>
        <w:spacing w:line="254" w:lineRule="auto"/>
        <w:jc w:val="center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color w:val="0D0D0D" w:themeColor="text1" w:themeTint="F2"/>
          <w:sz w:val="28"/>
          <w:szCs w:val="28"/>
        </w:rPr>
        <w:t>от «</w:t>
      </w:r>
      <w:r w:rsidR="00356BC7">
        <w:rPr>
          <w:rFonts w:ascii="Times New Roman" w:hAnsi="Times New Roman"/>
          <w:color w:val="0D0D0D" w:themeColor="text1" w:themeTint="F2"/>
          <w:sz w:val="28"/>
          <w:szCs w:val="28"/>
        </w:rPr>
        <w:t>___</w:t>
      </w:r>
      <w:r w:rsidRPr="00675FC6">
        <w:rPr>
          <w:rFonts w:ascii="Times New Roman" w:hAnsi="Times New Roman"/>
          <w:color w:val="0D0D0D" w:themeColor="text1" w:themeTint="F2"/>
          <w:sz w:val="28"/>
          <w:szCs w:val="28"/>
        </w:rPr>
        <w:t xml:space="preserve">» </w:t>
      </w:r>
      <w:r w:rsidR="00356BC7">
        <w:rPr>
          <w:rFonts w:ascii="Times New Roman" w:hAnsi="Times New Roman"/>
          <w:color w:val="0D0D0D" w:themeColor="text1" w:themeTint="F2"/>
          <w:sz w:val="28"/>
          <w:szCs w:val="28"/>
        </w:rPr>
        <w:t>_______</w:t>
      </w:r>
      <w:r w:rsidR="005467CC" w:rsidRPr="00675FC6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675FC6">
        <w:rPr>
          <w:rFonts w:ascii="Times New Roman" w:hAnsi="Times New Roman"/>
          <w:color w:val="0D0D0D" w:themeColor="text1" w:themeTint="F2"/>
          <w:sz w:val="28"/>
          <w:szCs w:val="28"/>
        </w:rPr>
        <w:t>2022 года №</w:t>
      </w:r>
      <w:r w:rsidR="00D8427B" w:rsidRPr="00675FC6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356BC7">
        <w:rPr>
          <w:rFonts w:ascii="Times New Roman" w:hAnsi="Times New Roman"/>
          <w:color w:val="0D0D0D" w:themeColor="text1" w:themeTint="F2"/>
          <w:sz w:val="28"/>
          <w:szCs w:val="28"/>
        </w:rPr>
        <w:t>____</w:t>
      </w:r>
    </w:p>
    <w:p w14:paraId="1844540B" w14:textId="77777777" w:rsidR="000C0E53" w:rsidRPr="00675FC6" w:rsidRDefault="000C0E53" w:rsidP="000C0E53">
      <w:pPr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14:paraId="1058E6B1" w14:textId="77777777" w:rsidR="000C0E53" w:rsidRPr="00675FC6" w:rsidRDefault="000C0E53" w:rsidP="000C0E53">
      <w:pPr>
        <w:spacing w:after="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bookmarkStart w:id="0" w:name="_Hlk85043771"/>
      <w:r w:rsidRPr="00675FC6">
        <w:rPr>
          <w:rFonts w:ascii="Times New Roman" w:hAnsi="Times New Roman"/>
          <w:b/>
          <w:color w:val="0D0D0D" w:themeColor="text1" w:themeTint="F2"/>
          <w:sz w:val="28"/>
          <w:szCs w:val="28"/>
        </w:rPr>
        <w:t>О внесении изменений в постановление администрации муниципального</w:t>
      </w:r>
    </w:p>
    <w:p w14:paraId="358145A9" w14:textId="77777777" w:rsidR="006917AF" w:rsidRPr="00675FC6" w:rsidRDefault="000C0E53" w:rsidP="000C0E53">
      <w:pPr>
        <w:keepNext/>
        <w:numPr>
          <w:ilvl w:val="2"/>
          <w:numId w:val="1"/>
        </w:numPr>
        <w:tabs>
          <w:tab w:val="clear" w:pos="0"/>
          <w:tab w:val="num" w:pos="360"/>
        </w:tabs>
        <w:spacing w:after="0" w:line="240" w:lineRule="auto"/>
        <w:ind w:left="0" w:right="140" w:firstLine="567"/>
        <w:jc w:val="center"/>
        <w:outlineLvl w:val="2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</w:pPr>
      <w:r w:rsidRPr="00675FC6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 xml:space="preserve">образования «Светлогорский городской округ» от 03.06.2019 года </w:t>
      </w:r>
    </w:p>
    <w:p w14:paraId="3D96CCB9" w14:textId="7AFC20BF" w:rsidR="000C0E53" w:rsidRPr="00675FC6" w:rsidRDefault="000C0E53" w:rsidP="000C0E53">
      <w:pPr>
        <w:keepNext/>
        <w:numPr>
          <w:ilvl w:val="2"/>
          <w:numId w:val="1"/>
        </w:numPr>
        <w:tabs>
          <w:tab w:val="clear" w:pos="0"/>
          <w:tab w:val="num" w:pos="360"/>
        </w:tabs>
        <w:spacing w:after="0" w:line="240" w:lineRule="auto"/>
        <w:ind w:left="0" w:right="140" w:firstLine="567"/>
        <w:jc w:val="center"/>
        <w:outlineLvl w:val="2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</w:pPr>
      <w:r w:rsidRPr="00675FC6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 xml:space="preserve">№ </w:t>
      </w:r>
      <w:r w:rsidR="00B61C5A" w:rsidRPr="00675FC6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>488 «</w:t>
      </w:r>
      <w:r w:rsidRPr="00675FC6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 xml:space="preserve">Об утверждении муниципальной </w:t>
      </w:r>
      <w:r w:rsidR="00B61C5A" w:rsidRPr="00675FC6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>программы «</w:t>
      </w:r>
      <w:r w:rsidRPr="00675FC6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zh-CN"/>
        </w:rPr>
        <w:t xml:space="preserve">Благоустройство территории» </w:t>
      </w:r>
    </w:p>
    <w:bookmarkEnd w:id="0"/>
    <w:p w14:paraId="5D38A66E" w14:textId="77777777" w:rsidR="000C0E53" w:rsidRPr="00675FC6" w:rsidRDefault="000C0E53" w:rsidP="000C0E53">
      <w:pPr>
        <w:spacing w:after="0" w:line="240" w:lineRule="auto"/>
        <w:ind w:right="140" w:firstLine="709"/>
        <w:rPr>
          <w:rFonts w:ascii="Times New Roman" w:hAnsi="Times New Roman"/>
          <w:color w:val="0D0D0D" w:themeColor="text1" w:themeTint="F2"/>
          <w:sz w:val="28"/>
          <w:szCs w:val="28"/>
          <w:lang w:eastAsia="zh-CN"/>
        </w:rPr>
      </w:pPr>
    </w:p>
    <w:p w14:paraId="61559FE7" w14:textId="77777777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color w:val="0D0D0D" w:themeColor="text1" w:themeTint="F2"/>
          <w:sz w:val="28"/>
          <w:szCs w:val="28"/>
        </w:rPr>
        <w:t>В соответствии со статьей 43 Федерального закона 131-ФЗ «Об общих принципах организации местного самоуправления в Российской Федерации», на основании статьи 179 Бюджетного кодекса Российской Федерации, подпункта 5 пункта 5 статьи 11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25 января 2019 года № 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руководствуясь Уставом муниципального образования «Светлогорский городской округ», администрация муниципального образования «Светлогорский городской округ»</w:t>
      </w:r>
    </w:p>
    <w:p w14:paraId="267603C9" w14:textId="77777777" w:rsidR="006917AF" w:rsidRPr="00675FC6" w:rsidRDefault="006917AF" w:rsidP="000C0E53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14:paraId="2CE447DF" w14:textId="061D208A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/>
          <w:color w:val="0D0D0D" w:themeColor="text1" w:themeTint="F2"/>
          <w:sz w:val="28"/>
          <w:szCs w:val="28"/>
        </w:rPr>
        <w:t>п о с т а н о в л я е т:</w:t>
      </w:r>
    </w:p>
    <w:p w14:paraId="4CA5FF84" w14:textId="77777777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14:paraId="17484C10" w14:textId="77777777" w:rsidR="000C0E53" w:rsidRPr="00675FC6" w:rsidRDefault="000C0E53" w:rsidP="000C0E53">
      <w:pPr>
        <w:tabs>
          <w:tab w:val="left" w:pos="426"/>
        </w:tabs>
        <w:spacing w:after="0" w:line="240" w:lineRule="auto"/>
        <w:ind w:right="140"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color w:val="0D0D0D" w:themeColor="text1" w:themeTint="F2"/>
          <w:sz w:val="28"/>
          <w:szCs w:val="28"/>
        </w:rPr>
        <w:t>1. Внести следующие изменения в постановление администрации муниципального образования «Светлогорский городской округ» от 03.06.2019 года № 488 «Об утверждении муниципальной программы «Благоустройство территории» (далее – Постановление):</w:t>
      </w:r>
    </w:p>
    <w:p w14:paraId="4B9AC4DF" w14:textId="77777777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1.1. В приложении к постановлению подраздел «Объемы и источники финансового обеспечения муниципальной Программы» раздел «Паспорт Программы» изложить в новой редакции:</w:t>
      </w:r>
    </w:p>
    <w:p w14:paraId="0B7F8EA9" w14:textId="71620584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«Общий объем финансирования </w:t>
      </w:r>
      <w:r w:rsidR="009D72F6" w:rsidRPr="009D72F6">
        <w:rPr>
          <w:rFonts w:ascii="Times New Roman" w:hAnsi="Times New Roman"/>
          <w:bCs/>
          <w:color w:val="0D0D0D" w:themeColor="text1" w:themeTint="F2"/>
          <w:sz w:val="28"/>
          <w:szCs w:val="28"/>
        </w:rPr>
        <w:t>665</w:t>
      </w:r>
      <w:r w:rsidR="009D72F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9D72F6" w:rsidRPr="009D72F6">
        <w:rPr>
          <w:rFonts w:ascii="Times New Roman" w:hAnsi="Times New Roman"/>
          <w:bCs/>
          <w:color w:val="0D0D0D" w:themeColor="text1" w:themeTint="F2"/>
          <w:sz w:val="28"/>
          <w:szCs w:val="28"/>
        </w:rPr>
        <w:t>416,76</w:t>
      </w:r>
      <w:r w:rsidR="009D72F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тыс. рублей, в том числе за счет областного бюджета составляет </w:t>
      </w:r>
      <w:r w:rsidR="008E3A9F"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78 630,18 </w:t>
      </w: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тыс. рублей, в том числе по годам: </w:t>
      </w:r>
    </w:p>
    <w:p w14:paraId="37908F3C" w14:textId="06ABF50C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2019 год – 73 591,0</w:t>
      </w:r>
      <w:r w:rsidR="009E40D2"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7</w:t>
      </w: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тыс. рублей, в том числе за счет областного бюджета 3363,18 тыс. рублей;</w:t>
      </w:r>
    </w:p>
    <w:p w14:paraId="3FD3C039" w14:textId="77777777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2020 год – 116 088,62 тыс. рублей, в том числе за счет областного бюджета 31 340,07 тыс. рублей;</w:t>
      </w:r>
    </w:p>
    <w:p w14:paraId="398212DD" w14:textId="77777777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2021 год – 149 516,88 тыс. рублей, в том числе за счет областного бюджета 19006,57 тыс. рублей;</w:t>
      </w:r>
    </w:p>
    <w:p w14:paraId="4E1A7F0D" w14:textId="636D0459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2022 год – </w:t>
      </w:r>
      <w:r w:rsidR="009D72F6" w:rsidRPr="009D72F6">
        <w:rPr>
          <w:rFonts w:ascii="Times New Roman" w:hAnsi="Times New Roman"/>
          <w:bCs/>
          <w:color w:val="0D0D0D" w:themeColor="text1" w:themeTint="F2"/>
          <w:sz w:val="28"/>
          <w:szCs w:val="28"/>
        </w:rPr>
        <w:t>183</w:t>
      </w:r>
      <w:r w:rsidR="009D72F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9D72F6" w:rsidRPr="009D72F6">
        <w:rPr>
          <w:rFonts w:ascii="Times New Roman" w:hAnsi="Times New Roman"/>
          <w:bCs/>
          <w:color w:val="0D0D0D" w:themeColor="text1" w:themeTint="F2"/>
          <w:sz w:val="28"/>
          <w:szCs w:val="28"/>
        </w:rPr>
        <w:t>617,59</w:t>
      </w:r>
      <w:r w:rsidR="009D72F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тыс. рублей, в том числе за счет областного бюджета </w:t>
      </w:r>
      <w:r w:rsidR="006F098D"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22 940,36 </w:t>
      </w: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тыс. рублей;</w:t>
      </w:r>
    </w:p>
    <w:p w14:paraId="6988FC99" w14:textId="77777777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lastRenderedPageBreak/>
        <w:t>2023 год – 73 356,64 тыс. рублей, в том числе за счет областного бюджета 1080,0 тыс. рублей;</w:t>
      </w:r>
    </w:p>
    <w:p w14:paraId="474F627B" w14:textId="77777777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2024 год – 70 233,84 тыс. рублей, в том числе за счет областного бюджета 900,0 тыс. рублей.</w:t>
      </w:r>
    </w:p>
    <w:p w14:paraId="4B81EDE9" w14:textId="143FA2A2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Объемы финансирования мероприятий Программы за счет средств местного (муниципального) бюджета подлежат ежегодному утверждению</w:t>
      </w:r>
      <w:r w:rsidR="00C5179F"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.</w:t>
      </w: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».</w:t>
      </w:r>
    </w:p>
    <w:p w14:paraId="5290ECB1" w14:textId="77777777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1.2. Приложения № 1, 2 к муниципальной программе «Благоустройство территории» изложить в новой редакции согласно приложениям № 1, 2 к настоящему постановлению соответственно.</w:t>
      </w:r>
    </w:p>
    <w:p w14:paraId="1CD53578" w14:textId="77777777" w:rsidR="000C0E53" w:rsidRPr="00675FC6" w:rsidRDefault="000C0E53" w:rsidP="000C0E5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2. Контроль за исполнением настоящего постановления возложить на первого заместителя главы администрации муниципального образования «Светлогорский городской округ» О.В. Туркину.</w:t>
      </w:r>
    </w:p>
    <w:p w14:paraId="3A70F70A" w14:textId="77777777" w:rsidR="000C0E53" w:rsidRPr="00675FC6" w:rsidRDefault="000C0E53" w:rsidP="000C0E5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140" w:firstLine="709"/>
        <w:contextualSpacing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3. </w:t>
      </w:r>
      <w:bookmarkStart w:id="1" w:name="_Hlk101956441"/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 в информационно-телекоммуникационной сети Интернет по адресу: www.svetlogorsk39.ru.</w:t>
      </w:r>
      <w:bookmarkEnd w:id="1"/>
    </w:p>
    <w:p w14:paraId="1AC20830" w14:textId="77777777" w:rsidR="000C0E53" w:rsidRPr="00675FC6" w:rsidRDefault="000C0E53" w:rsidP="000C0E53">
      <w:pPr>
        <w:tabs>
          <w:tab w:val="left" w:pos="0"/>
          <w:tab w:val="left" w:pos="993"/>
        </w:tabs>
        <w:spacing w:after="0" w:line="240" w:lineRule="auto"/>
        <w:ind w:right="140" w:firstLine="709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4. </w:t>
      </w:r>
      <w:r w:rsidRPr="00675FC6">
        <w:rPr>
          <w:rFonts w:ascii="Times New Roman" w:hAnsi="Times New Roman"/>
          <w:color w:val="0D0D0D" w:themeColor="text1" w:themeTint="F2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14:paraId="20C0CCD7" w14:textId="77777777" w:rsidR="000C0E53" w:rsidRPr="00675FC6" w:rsidRDefault="000C0E53" w:rsidP="000C0E5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1F7F1ED0" w14:textId="77777777" w:rsidR="000C0E53" w:rsidRPr="00675FC6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6ACDC8B5" w14:textId="77777777" w:rsidR="000C0E53" w:rsidRPr="00675FC6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7399BBF7" w14:textId="77777777" w:rsidR="000C0E53" w:rsidRPr="00675FC6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65EBB4C7" w14:textId="77777777" w:rsidR="000C0E53" w:rsidRPr="00675FC6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1E831FA5" w14:textId="77777777" w:rsidR="000C0E53" w:rsidRPr="00675FC6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2761BF41" w14:textId="77777777" w:rsidR="000C0E53" w:rsidRPr="00675FC6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6BF2F0EF" w14:textId="77777777" w:rsidR="000C0E53" w:rsidRPr="00675FC6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14:paraId="6211F63C" w14:textId="77777777" w:rsidR="000C0E53" w:rsidRPr="00675FC6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Глава администрации</w:t>
      </w:r>
    </w:p>
    <w:p w14:paraId="66204DE9" w14:textId="77777777" w:rsidR="000C0E53" w:rsidRPr="00675FC6" w:rsidRDefault="000C0E53" w:rsidP="000C0E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муниципального образования</w:t>
      </w:r>
    </w:p>
    <w:p w14:paraId="0059D5FD" w14:textId="00B234DC" w:rsidR="000C0E53" w:rsidRPr="00675FC6" w:rsidRDefault="000C0E53" w:rsidP="000C0E53">
      <w:p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«Светлогорский городской округ»</w:t>
      </w: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ab/>
      </w: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ab/>
        <w:t xml:space="preserve"> </w:t>
      </w: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ab/>
        <w:t xml:space="preserve">            </w:t>
      </w: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ab/>
        <w:t xml:space="preserve">    </w:t>
      </w:r>
      <w:r w:rsidR="00C72E6A"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   </w:t>
      </w:r>
      <w:r w:rsidRPr="00675FC6">
        <w:rPr>
          <w:rFonts w:ascii="Times New Roman" w:hAnsi="Times New Roman"/>
          <w:bCs/>
          <w:color w:val="0D0D0D" w:themeColor="text1" w:themeTint="F2"/>
          <w:sz w:val="28"/>
          <w:szCs w:val="28"/>
        </w:rPr>
        <w:t>В.В. Бондаренко</w:t>
      </w:r>
    </w:p>
    <w:p w14:paraId="1173056F" w14:textId="77777777" w:rsidR="000C0E53" w:rsidRPr="00675FC6" w:rsidRDefault="000C0E53" w:rsidP="000C0E53">
      <w:pPr>
        <w:spacing w:line="254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04A4217C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27A54FB2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0BEF2DCD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71BCB7C2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6FE286B5" w14:textId="48A0F964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628C5701" w14:textId="3CF2ADDC" w:rsidR="00C72E6A" w:rsidRPr="00675FC6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4504AB5C" w14:textId="5F2ECB7A" w:rsidR="00C72E6A" w:rsidRPr="00675FC6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2140E61B" w14:textId="51C86B08" w:rsidR="00C72E6A" w:rsidRPr="00675FC6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10BEE7DA" w14:textId="06D156CA" w:rsidR="00C72E6A" w:rsidRPr="00675FC6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27FB2687" w14:textId="6901C3C9" w:rsidR="00C72E6A" w:rsidRPr="00675FC6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03C0DF73" w14:textId="1948E1B2" w:rsidR="00C72E6A" w:rsidRPr="00675FC6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1C0735DE" w14:textId="77777777" w:rsidR="00C72E6A" w:rsidRPr="00675FC6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6056CA0F" w14:textId="0B4076D8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431BE082" w14:textId="6E3B718E" w:rsidR="00C72E6A" w:rsidRPr="00675FC6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79804340" w14:textId="48E9B739" w:rsidR="00C72E6A" w:rsidRPr="00675FC6" w:rsidRDefault="00C72E6A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4926D62E" w14:textId="77777777" w:rsidR="006917AF" w:rsidRPr="00675FC6" w:rsidRDefault="006917AF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7C928879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1C8A80CC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087BC8E3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  <w:lastRenderedPageBreak/>
        <w:t>СОГЛАСОВАНО:</w:t>
      </w:r>
    </w:p>
    <w:p w14:paraId="0FD6577A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</w:p>
    <w:p w14:paraId="2CE6A0D7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26B51074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Первый з</w:t>
      </w: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  <w:t xml:space="preserve">аместитель главы администрации </w:t>
      </w:r>
    </w:p>
    <w:p w14:paraId="0B44FC66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муниципального образования</w:t>
      </w:r>
      <w:r w:rsidRPr="00675FC6">
        <w:rPr>
          <w:rFonts w:ascii="Times New Roman" w:eastAsia="Times New Roman" w:hAnsi="Times New Roman" w:cs="Arial"/>
          <w:color w:val="0D0D0D" w:themeColor="text1" w:themeTint="F2"/>
          <w:lang w:eastAsia="ru-RU"/>
        </w:rPr>
        <w:t xml:space="preserve"> </w:t>
      </w: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  <w:t xml:space="preserve">«Светлогорский </w:t>
      </w: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городской округ</w:t>
      </w: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val="sq-AL" w:eastAsia="ru-RU"/>
        </w:rPr>
        <w:t>»</w:t>
      </w:r>
    </w:p>
    <w:p w14:paraId="709388C1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66F23AB0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____________________ О.В. Туркина</w:t>
      </w:r>
    </w:p>
    <w:p w14:paraId="75C26566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3DB8F6BC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Начальник административно-юридического отдела</w:t>
      </w:r>
    </w:p>
    <w:p w14:paraId="7BDE6DB9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администрации муниципального образования «Светлогорский городской округ»</w:t>
      </w:r>
    </w:p>
    <w:p w14:paraId="1F2453D6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4FB0F582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____________________ И.С. Рахманова</w:t>
      </w:r>
    </w:p>
    <w:p w14:paraId="52C761FA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4606A749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Начальник МУ «Отдел по бюджету и финансам</w:t>
      </w:r>
    </w:p>
    <w:p w14:paraId="084C71D7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Светлогорского городского округа»</w:t>
      </w:r>
    </w:p>
    <w:p w14:paraId="77B8022B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69382D3F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___________________ Н.Н. Вовк</w:t>
      </w:r>
    </w:p>
    <w:p w14:paraId="2B2CAD05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6BF65834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Начальник экономического отдела</w:t>
      </w:r>
      <w:r w:rsidRPr="00675FC6">
        <w:rPr>
          <w:rFonts w:ascii="Arial" w:eastAsia="Times New Roman" w:hAnsi="Arial" w:cs="Arial"/>
          <w:color w:val="0D0D0D" w:themeColor="text1" w:themeTint="F2"/>
          <w:sz w:val="24"/>
          <w:szCs w:val="24"/>
          <w:lang w:eastAsia="ru-RU"/>
        </w:rPr>
        <w:t xml:space="preserve"> </w:t>
      </w: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администрации </w:t>
      </w:r>
    </w:p>
    <w:p w14:paraId="64A2B65A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муниципального образования «Светлогорский городской округ»</w:t>
      </w:r>
    </w:p>
    <w:p w14:paraId="513A9773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4FD1012D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___________________ С.В. </w:t>
      </w:r>
      <w:proofErr w:type="spellStart"/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Шклярук</w:t>
      </w:r>
      <w:proofErr w:type="spellEnd"/>
    </w:p>
    <w:p w14:paraId="2026F27E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113188C5" w14:textId="15EC1996" w:rsidR="000C0E53" w:rsidRPr="00675FC6" w:rsidRDefault="00420477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Врио</w:t>
      </w:r>
      <w:r w:rsidR="0000463B"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 </w:t>
      </w: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директора </w:t>
      </w:r>
      <w:r w:rsidR="000C0E53"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МБУ «Отдел капитального строительства</w:t>
      </w:r>
    </w:p>
    <w:p w14:paraId="34589B80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Светлогорского городского округа»</w:t>
      </w:r>
    </w:p>
    <w:p w14:paraId="46523E3D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5C2A819A" w14:textId="3C38A13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____________________ </w:t>
      </w:r>
      <w:r w:rsidR="0000463B"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Д</w:t>
      </w: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.</w:t>
      </w:r>
      <w:r w:rsidR="0000463B"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А</w:t>
      </w: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. </w:t>
      </w:r>
      <w:proofErr w:type="spellStart"/>
      <w:r w:rsidR="0000463B"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Кирлица</w:t>
      </w:r>
      <w:proofErr w:type="spellEnd"/>
    </w:p>
    <w:p w14:paraId="65BAC9CF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49DCF45F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Начальник МКУ «Отдел ЖКХ </w:t>
      </w:r>
    </w:p>
    <w:p w14:paraId="3C97C91D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>Светлогорского городского округа»</w:t>
      </w:r>
    </w:p>
    <w:p w14:paraId="260B26E4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</w:p>
    <w:p w14:paraId="14DFCC00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</w:pPr>
      <w:r w:rsidRPr="00675FC6">
        <w:rPr>
          <w:rFonts w:ascii="Times New Roman" w:eastAsia="Times New Roman" w:hAnsi="Times New Roman" w:cs="Arial"/>
          <w:color w:val="0D0D0D" w:themeColor="text1" w:themeTint="F2"/>
          <w:sz w:val="24"/>
          <w:szCs w:val="24"/>
          <w:lang w:eastAsia="ru-RU"/>
        </w:rPr>
        <w:t xml:space="preserve">____________________А.Д. Котова </w:t>
      </w:r>
    </w:p>
    <w:p w14:paraId="68A1E74D" w14:textId="77777777" w:rsidR="000C0E53" w:rsidRPr="00675FC6" w:rsidRDefault="000C0E53" w:rsidP="000C0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color w:val="0D0D0D" w:themeColor="text1" w:themeTint="F2"/>
          <w:sz w:val="24"/>
          <w:szCs w:val="24"/>
          <w:lang w:eastAsia="ru-RU"/>
        </w:rPr>
      </w:pPr>
    </w:p>
    <w:p w14:paraId="263363DE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1C8B0EE5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1DC73977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7EF44EA3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7D79BD32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425C1C47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62B5A609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6DAF83BB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015D7C52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7A77121A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44FE781E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7152E1E6" w14:textId="77777777" w:rsidR="000C0E53" w:rsidRPr="00675FC6" w:rsidRDefault="000C0E53" w:rsidP="000C0E53">
      <w:pPr>
        <w:spacing w:after="0" w:line="240" w:lineRule="auto"/>
        <w:ind w:firstLine="567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14:paraId="13B12DF1" w14:textId="77777777" w:rsidR="000C0E53" w:rsidRPr="00675FC6" w:rsidRDefault="000C0E53" w:rsidP="000C0E53">
      <w:pPr>
        <w:spacing w:after="0" w:line="240" w:lineRule="auto"/>
        <w:rPr>
          <w:rFonts w:ascii="Times New Roman" w:eastAsia="Times New Roman" w:hAnsi="Times New Roman" w:cs="Arial"/>
          <w:bCs/>
          <w:color w:val="0D0D0D" w:themeColor="text1" w:themeTint="F2"/>
          <w:sz w:val="24"/>
          <w:szCs w:val="24"/>
          <w:lang w:eastAsia="ru-RU"/>
        </w:rPr>
      </w:pPr>
    </w:p>
    <w:p w14:paraId="0F3C33EC" w14:textId="77777777" w:rsidR="000C0E53" w:rsidRPr="00675FC6" w:rsidRDefault="000C0E53" w:rsidP="000C0E53">
      <w:pPr>
        <w:spacing w:after="0" w:line="240" w:lineRule="auto"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b/>
          <w:color w:val="0D0D0D" w:themeColor="text1" w:themeTint="F2"/>
          <w:sz w:val="28"/>
          <w:szCs w:val="28"/>
        </w:rPr>
        <w:br w:type="page"/>
      </w:r>
      <w:r w:rsidRPr="00675FC6">
        <w:rPr>
          <w:rFonts w:ascii="Times New Roman" w:hAnsi="Times New Roman"/>
          <w:b/>
          <w:color w:val="0D0D0D" w:themeColor="text1" w:themeTint="F2"/>
          <w:sz w:val="28"/>
          <w:szCs w:val="28"/>
        </w:rPr>
        <w:lastRenderedPageBreak/>
        <w:t>Муниципальная программа «Благоустройство территории»</w:t>
      </w:r>
    </w:p>
    <w:p w14:paraId="13A08F26" w14:textId="77777777" w:rsidR="000C0E53" w:rsidRPr="00675FC6" w:rsidRDefault="000C0E53" w:rsidP="000C0E53">
      <w:pPr>
        <w:contextualSpacing/>
        <w:jc w:val="center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675FC6">
        <w:rPr>
          <w:rFonts w:ascii="Times New Roman" w:hAnsi="Times New Roman"/>
          <w:color w:val="0D0D0D" w:themeColor="text1" w:themeTint="F2"/>
          <w:sz w:val="28"/>
          <w:szCs w:val="28"/>
        </w:rPr>
        <w:t>ПАСПОРТ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12"/>
      </w:tblGrid>
      <w:tr w:rsidR="00675FC6" w:rsidRPr="00675FC6" w14:paraId="53688122" w14:textId="77777777" w:rsidTr="00F56A80">
        <w:trPr>
          <w:trHeight w:val="70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050F1" w14:textId="77777777" w:rsidR="000C0E53" w:rsidRPr="00675FC6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E080" w14:textId="77777777" w:rsidR="000C0E53" w:rsidRPr="00675FC6" w:rsidRDefault="000C0E53" w:rsidP="00366592">
            <w:pPr>
              <w:spacing w:after="0" w:line="240" w:lineRule="auto"/>
              <w:contextualSpacing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  <w:t>«</w:t>
            </w: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Благоустройство территории»</w:t>
            </w:r>
          </w:p>
          <w:p w14:paraId="1CAA7C1F" w14:textId="77777777" w:rsidR="000C0E53" w:rsidRPr="00675FC6" w:rsidRDefault="000C0E53" w:rsidP="00366592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(далее - Программа)</w:t>
            </w:r>
          </w:p>
        </w:tc>
      </w:tr>
      <w:tr w:rsidR="00675FC6" w:rsidRPr="00675FC6" w14:paraId="4BAC9824" w14:textId="77777777" w:rsidTr="00F56A8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EE751" w14:textId="77777777" w:rsidR="000C0E53" w:rsidRPr="00675FC6" w:rsidRDefault="000C0E53" w:rsidP="00366592">
            <w:pPr>
              <w:pStyle w:val="ConsPlusCell"/>
              <w:widowControl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675F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Ответственный  исполнитель</w:t>
            </w:r>
            <w:proofErr w:type="gramEnd"/>
            <w:r w:rsidRPr="00675F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F2D5" w14:textId="77777777" w:rsidR="000C0E53" w:rsidRPr="00675FC6" w:rsidRDefault="000C0E53" w:rsidP="00366592">
            <w:pPr>
              <w:pStyle w:val="ConsPlusCell"/>
              <w:widowControl/>
              <w:rPr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МКУ «Отдел жилищно-коммунального хозяйства Светлогорского городского округа».</w:t>
            </w:r>
          </w:p>
        </w:tc>
      </w:tr>
      <w:tr w:rsidR="00675FC6" w:rsidRPr="00675FC6" w14:paraId="4E7FB574" w14:textId="77777777" w:rsidTr="00F56A80">
        <w:trPr>
          <w:trHeight w:val="84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70DA" w14:textId="77777777" w:rsidR="000C0E53" w:rsidRPr="00675FC6" w:rsidRDefault="000C0E53" w:rsidP="00366592">
            <w:pPr>
              <w:pStyle w:val="ConsPlusCell"/>
              <w:widowControl/>
              <w:rPr>
                <w:color w:val="0D0D0D" w:themeColor="text1" w:themeTint="F2"/>
              </w:rPr>
            </w:pPr>
            <w:r w:rsidRPr="00675F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Соисполнитель муниципальной программы (участник)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1CFB" w14:textId="77777777" w:rsidR="000C0E53" w:rsidRPr="00675FC6" w:rsidRDefault="000C0E53" w:rsidP="00366592">
            <w:pPr>
              <w:pStyle w:val="ConsPlusCell"/>
              <w:rPr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МБУ «Отдел капитального </w:t>
            </w:r>
            <w:proofErr w:type="gramStart"/>
            <w:r w:rsidRPr="00675F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строительства  Светлогорского</w:t>
            </w:r>
            <w:proofErr w:type="gramEnd"/>
            <w:r w:rsidRPr="00675F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городского округа»</w:t>
            </w:r>
          </w:p>
        </w:tc>
      </w:tr>
      <w:tr w:rsidR="00675FC6" w:rsidRPr="00675FC6" w14:paraId="674F2C99" w14:textId="77777777" w:rsidTr="00F56A80">
        <w:trPr>
          <w:trHeight w:val="2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0F0A" w14:textId="77777777" w:rsidR="000C0E53" w:rsidRPr="00675FC6" w:rsidRDefault="000C0E53" w:rsidP="00366592">
            <w:pPr>
              <w:pStyle w:val="ConsPlusCell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Муниципальные Подпрограммы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BBB0" w14:textId="77777777" w:rsidR="000C0E53" w:rsidRPr="00675FC6" w:rsidRDefault="000C0E53" w:rsidP="0036659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«Развитие сетей уличного </w:t>
            </w:r>
            <w:proofErr w:type="gramStart"/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освещения»  (</w:t>
            </w:r>
            <w:proofErr w:type="gramEnd"/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далее – подпрограмма)</w:t>
            </w:r>
          </w:p>
        </w:tc>
      </w:tr>
      <w:tr w:rsidR="00675FC6" w:rsidRPr="00675FC6" w14:paraId="4ACD79D4" w14:textId="77777777" w:rsidTr="00F56A80">
        <w:trPr>
          <w:trHeight w:val="64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C55E" w14:textId="77777777" w:rsidR="000C0E53" w:rsidRPr="00675FC6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948C" w14:textId="77777777" w:rsidR="000C0E53" w:rsidRPr="00675FC6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программа реализуется в период 2019-2024 годы</w:t>
            </w:r>
          </w:p>
        </w:tc>
      </w:tr>
      <w:tr w:rsidR="00675FC6" w:rsidRPr="00675FC6" w14:paraId="77A361CE" w14:textId="77777777" w:rsidTr="00F56A8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91FB" w14:textId="77777777" w:rsidR="000C0E53" w:rsidRPr="00675FC6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2D77" w14:textId="77777777" w:rsidR="000C0E53" w:rsidRPr="00675FC6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u w:val="single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  <w:u w:val="single"/>
              </w:rPr>
              <w:t>Цели муниципальной Программы:</w:t>
            </w:r>
          </w:p>
          <w:p w14:paraId="5C34FB8E" w14:textId="77777777" w:rsidR="000C0E53" w:rsidRPr="00675FC6" w:rsidRDefault="000C0E53" w:rsidP="0036659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33" w:firstLine="142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eastAsia="Times New Roman" w:hAnsi="Times New Roman" w:cs="Courier New"/>
                <w:color w:val="0D0D0D" w:themeColor="text1" w:themeTint="F2"/>
                <w:sz w:val="24"/>
                <w:szCs w:val="24"/>
                <w:lang w:eastAsia="ru-RU"/>
              </w:rPr>
              <w:t xml:space="preserve">- увеличение доли благоустроенных территорий, соответствующих санитарным нормативам по содержанию территорий муниципального образования </w:t>
            </w: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«Светлогорский городской округ».</w:t>
            </w:r>
          </w:p>
        </w:tc>
      </w:tr>
      <w:tr w:rsidR="00675FC6" w:rsidRPr="00675FC6" w14:paraId="5C74D413" w14:textId="77777777" w:rsidTr="00F56A80">
        <w:trPr>
          <w:trHeight w:val="84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1944" w14:textId="77777777" w:rsidR="000C0E53" w:rsidRPr="00675FC6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223D" w14:textId="77777777" w:rsidR="000C0E53" w:rsidRPr="00675FC6" w:rsidRDefault="000C0E53" w:rsidP="00366592">
            <w:pPr>
              <w:pStyle w:val="Default"/>
              <w:jc w:val="both"/>
              <w:rPr>
                <w:color w:val="0D0D0D" w:themeColor="text1" w:themeTint="F2"/>
              </w:rPr>
            </w:pPr>
            <w:r w:rsidRPr="00675FC6">
              <w:rPr>
                <w:color w:val="0D0D0D" w:themeColor="text1" w:themeTint="F2"/>
              </w:rPr>
              <w:t xml:space="preserve">- Увеличение площади благоустроенных территорий Светлогорского городского округа (тротуары, дороги, дворы, общественные места, электроснабжение улиц); </w:t>
            </w:r>
          </w:p>
          <w:p w14:paraId="26386484" w14:textId="77777777" w:rsidR="000C0E53" w:rsidRPr="00675FC6" w:rsidRDefault="000C0E53" w:rsidP="00366592">
            <w:pPr>
              <w:pStyle w:val="Default"/>
              <w:rPr>
                <w:color w:val="0D0D0D" w:themeColor="text1" w:themeTint="F2"/>
              </w:rPr>
            </w:pPr>
            <w:r w:rsidRPr="00675FC6">
              <w:rPr>
                <w:color w:val="0D0D0D" w:themeColor="text1" w:themeTint="F2"/>
              </w:rPr>
              <w:t>- развитие сетей уличного освещения муниципального образования «Светлогорский городской округ»;</w:t>
            </w:r>
          </w:p>
        </w:tc>
      </w:tr>
      <w:tr w:rsidR="00675FC6" w:rsidRPr="00675FC6" w14:paraId="52A8A552" w14:textId="77777777" w:rsidTr="00366592">
        <w:trPr>
          <w:trHeight w:val="78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B89E" w14:textId="77777777" w:rsidR="000C0E53" w:rsidRPr="00675FC6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4576" w14:textId="77777777" w:rsidR="000C0E53" w:rsidRPr="00675FC6" w:rsidRDefault="000C0E53" w:rsidP="003665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color w:val="0D0D0D" w:themeColor="text1" w:themeTint="F2"/>
                <w:sz w:val="24"/>
                <w:szCs w:val="24"/>
                <w:lang w:eastAsia="ru-RU"/>
              </w:rPr>
            </w:pPr>
            <w:r w:rsidRPr="00675FC6">
              <w:rPr>
                <w:rFonts w:ascii="Times New Roman" w:eastAsia="Times New Roman" w:hAnsi="Times New Roman" w:cs="Courier New"/>
                <w:color w:val="0D0D0D" w:themeColor="text1" w:themeTint="F2"/>
                <w:sz w:val="24"/>
                <w:szCs w:val="24"/>
                <w:lang w:eastAsia="ru-RU"/>
              </w:rPr>
              <w:t xml:space="preserve">Доля благоустроенных территорий, соответствующих санитарному </w:t>
            </w: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нормативному уровню</w:t>
            </w:r>
            <w:r w:rsidRPr="00675FC6">
              <w:rPr>
                <w:rFonts w:ascii="Times New Roman" w:eastAsia="Times New Roman" w:hAnsi="Times New Roman" w:cs="Courier New"/>
                <w:color w:val="0D0D0D" w:themeColor="text1" w:themeTint="F2"/>
                <w:sz w:val="24"/>
                <w:szCs w:val="24"/>
                <w:lang w:eastAsia="ru-RU"/>
              </w:rPr>
              <w:t xml:space="preserve"> по содержанию территорий муниципального образования </w:t>
            </w: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«Светлогорский городской округ»</w:t>
            </w:r>
            <w:r w:rsidRPr="00675FC6">
              <w:rPr>
                <w:color w:val="0D0D0D" w:themeColor="text1" w:themeTint="F2"/>
              </w:rPr>
              <w:t xml:space="preserve"> </w:t>
            </w:r>
          </w:p>
        </w:tc>
      </w:tr>
      <w:tr w:rsidR="00675FC6" w:rsidRPr="00675FC6" w14:paraId="3A2D3099" w14:textId="77777777" w:rsidTr="00F56A8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1262" w14:textId="77777777" w:rsidR="000C0E53" w:rsidRPr="00675FC6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Объемы и источники финансирования муниципальной Программы и Подпрограммы по годам ее реализации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FA0B" w14:textId="13384D37" w:rsidR="000C0E53" w:rsidRPr="00675FC6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Общий объем финансирования </w:t>
            </w:r>
            <w:r w:rsidR="009D72F6" w:rsidRPr="009D72F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665</w:t>
            </w:r>
            <w:r w:rsidR="009D72F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9D72F6" w:rsidRPr="009D72F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416,76</w:t>
            </w:r>
            <w:r w:rsidR="009D72F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8E3A9F"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тыс. рублей, в том числе за счет областного бюджета составляет 78 630,18 </w:t>
            </w: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тыс. рублей, в том числе по годам: </w:t>
            </w:r>
          </w:p>
          <w:p w14:paraId="56F13390" w14:textId="39A24528" w:rsidR="000C0E53" w:rsidRPr="00675FC6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2019 год – 73 591,0</w:t>
            </w:r>
            <w:r w:rsidR="00B5245C"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7</w:t>
            </w: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тыс. рублей, в том числе за счет областного бюджета 3363,18 тыс. рублей;</w:t>
            </w:r>
          </w:p>
          <w:p w14:paraId="7E5404A8" w14:textId="77777777" w:rsidR="000C0E53" w:rsidRPr="00675FC6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2020 год – 116 088,62 тыс. рублей, в том числе за счет областного бюджета 31 340,07 тыс. рублей; </w:t>
            </w:r>
          </w:p>
          <w:p w14:paraId="7843B011" w14:textId="77777777" w:rsidR="000C0E53" w:rsidRPr="00675FC6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2021 год – 149 516,88 тыс. рублей, в том числе за счет областного бюджета 19 006,57 тыс. рублей;</w:t>
            </w:r>
          </w:p>
          <w:p w14:paraId="57C672F0" w14:textId="5DDA18BA" w:rsidR="000C0E53" w:rsidRPr="00675FC6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2022 год – </w:t>
            </w:r>
            <w:r w:rsidR="009D72F6" w:rsidRPr="009D72F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183</w:t>
            </w:r>
            <w:r w:rsidR="009D72F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9D72F6" w:rsidRPr="009D72F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617,59</w:t>
            </w:r>
            <w:r w:rsidR="009D72F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тыс. рублей, в том числе за счет областного бюджета </w:t>
            </w:r>
            <w:r w:rsidR="00424D85"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22 940,36 </w:t>
            </w: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тыс. рублей;</w:t>
            </w:r>
          </w:p>
          <w:p w14:paraId="73343747" w14:textId="77777777" w:rsidR="000C0E53" w:rsidRPr="00675FC6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2023 год – 73 356,64 тыс. рублей, в том числе за счет областного бюджета 1 080,00 тыс. рублей;</w:t>
            </w:r>
          </w:p>
          <w:p w14:paraId="353993AF" w14:textId="77777777" w:rsidR="000C0E53" w:rsidRPr="00675FC6" w:rsidRDefault="000C0E53" w:rsidP="00366592">
            <w:pPr>
              <w:spacing w:after="0" w:line="240" w:lineRule="auto"/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2024 год – 70 233,84 тыс. рублей в том числе за счет областного бюджета 900,00 тыс. рублей.</w:t>
            </w:r>
          </w:p>
          <w:p w14:paraId="7CE361D5" w14:textId="77777777" w:rsidR="000C0E53" w:rsidRPr="00675FC6" w:rsidRDefault="000C0E53" w:rsidP="00366592">
            <w:pPr>
              <w:pStyle w:val="ConsPlusCell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lang w:eastAsia="en-US"/>
              </w:rPr>
              <w:t>Объемы финансирования мероприятий Программы за счет средств местного (муниципального) бюджета подлежат ежегодному</w:t>
            </w:r>
            <w:r w:rsidRPr="00675F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утверждению.</w:t>
            </w:r>
            <w:r w:rsidRPr="00675FC6">
              <w:rPr>
                <w:color w:val="0D0D0D" w:themeColor="text1" w:themeTint="F2"/>
              </w:rPr>
              <w:t xml:space="preserve"> </w:t>
            </w:r>
          </w:p>
        </w:tc>
      </w:tr>
      <w:tr w:rsidR="000C0E53" w:rsidRPr="00675FC6" w14:paraId="6D04C823" w14:textId="77777777" w:rsidTr="00F56A80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401C" w14:textId="77777777" w:rsidR="000C0E53" w:rsidRPr="00675FC6" w:rsidRDefault="000C0E53" w:rsidP="00366592">
            <w:p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Ожидаемые результаты реализации МП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6CE8" w14:textId="77777777" w:rsidR="000C0E53" w:rsidRPr="00675FC6" w:rsidRDefault="000C0E53" w:rsidP="00366592">
            <w:pPr>
              <w:pStyle w:val="a3"/>
              <w:tabs>
                <w:tab w:val="left" w:pos="272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675FC6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>Увеличение доли благоустроенных территорий Светлогорского городского округа за период реализации программы на 28%</w:t>
            </w:r>
          </w:p>
        </w:tc>
      </w:tr>
    </w:tbl>
    <w:p w14:paraId="13C3B1ED" w14:textId="77777777" w:rsidR="009631E0" w:rsidRPr="00675FC6" w:rsidRDefault="009631E0">
      <w:pPr>
        <w:rPr>
          <w:color w:val="0D0D0D" w:themeColor="text1" w:themeTint="F2"/>
        </w:rPr>
        <w:sectPr w:rsidR="009631E0" w:rsidRPr="00675FC6" w:rsidSect="006917AF">
          <w:pgSz w:w="11906" w:h="16838"/>
          <w:pgMar w:top="851" w:right="566" w:bottom="567" w:left="1701" w:header="708" w:footer="708" w:gutter="0"/>
          <w:cols w:space="708"/>
          <w:docGrid w:linePitch="360"/>
        </w:sectPr>
      </w:pPr>
    </w:p>
    <w:tbl>
      <w:tblPr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7"/>
        <w:gridCol w:w="183"/>
        <w:gridCol w:w="2366"/>
        <w:gridCol w:w="560"/>
        <w:gridCol w:w="445"/>
        <w:gridCol w:w="506"/>
        <w:gridCol w:w="199"/>
        <w:gridCol w:w="236"/>
        <w:gridCol w:w="402"/>
        <w:gridCol w:w="664"/>
        <w:gridCol w:w="532"/>
        <w:gridCol w:w="1134"/>
        <w:gridCol w:w="118"/>
        <w:gridCol w:w="236"/>
        <w:gridCol w:w="236"/>
        <w:gridCol w:w="577"/>
        <w:gridCol w:w="1134"/>
        <w:gridCol w:w="82"/>
        <w:gridCol w:w="1038"/>
        <w:gridCol w:w="1289"/>
        <w:gridCol w:w="212"/>
        <w:gridCol w:w="3020"/>
      </w:tblGrid>
      <w:tr w:rsidR="00675FC6" w:rsidRPr="00675FC6" w14:paraId="746520B1" w14:textId="77777777" w:rsidTr="00675FC6">
        <w:trPr>
          <w:gridAfter w:val="1"/>
          <w:wAfter w:w="3020" w:type="dxa"/>
          <w:trHeight w:val="300"/>
        </w:trPr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9925B" w14:textId="77777777" w:rsidR="00F86660" w:rsidRPr="00675FC6" w:rsidRDefault="00F86660" w:rsidP="00F86660">
            <w:pPr>
              <w:spacing w:after="0" w:line="240" w:lineRule="auto"/>
              <w:jc w:val="center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bookmarkStart w:id="2" w:name="RANGE!B1:L175"/>
            <w:r w:rsidRPr="00675FC6">
              <w:rPr>
                <w:rFonts w:eastAsia="Times New Roman" w:cs="Calibri"/>
                <w:color w:val="0D0D0D" w:themeColor="text1" w:themeTint="F2"/>
                <w:lang w:eastAsia="ru-RU"/>
              </w:rPr>
              <w:lastRenderedPageBreak/>
              <w:t> </w:t>
            </w:r>
            <w:bookmarkEnd w:id="2"/>
          </w:p>
        </w:tc>
        <w:tc>
          <w:tcPr>
            <w:tcW w:w="2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06361" w14:textId="77777777" w:rsidR="00F86660" w:rsidRPr="00675FC6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675FC6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17487" w14:textId="77777777" w:rsidR="00F86660" w:rsidRPr="00675FC6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675FC6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0354A" w14:textId="77777777" w:rsidR="00F86660" w:rsidRPr="00675FC6" w:rsidRDefault="00F86660" w:rsidP="00F86660">
            <w:pPr>
              <w:spacing w:after="0" w:line="240" w:lineRule="auto"/>
              <w:jc w:val="center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675FC6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90DFB" w14:textId="77777777" w:rsidR="00F86660" w:rsidRPr="00675FC6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675FC6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A3591" w14:textId="77777777" w:rsidR="00F86660" w:rsidRPr="00675FC6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675FC6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5DE49" w14:textId="77777777" w:rsidR="00F86660" w:rsidRPr="00675FC6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675FC6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4B7F" w14:textId="77777777" w:rsidR="00F86660" w:rsidRPr="00675FC6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60ABA" w14:textId="77777777" w:rsidR="00F86660" w:rsidRPr="00675FC6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675FC6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645E8" w14:textId="77777777" w:rsidR="00F86660" w:rsidRPr="00675FC6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675FC6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2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4A1F0" w14:textId="77777777" w:rsidR="00F86660" w:rsidRPr="00675FC6" w:rsidRDefault="00F86660" w:rsidP="00F8666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675FC6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</w:tr>
      <w:tr w:rsidR="00675FC6" w:rsidRPr="00675FC6" w14:paraId="1B553B71" w14:textId="77777777" w:rsidTr="00675FC6">
        <w:trPr>
          <w:trHeight w:val="300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D8687" w14:textId="11DC05B0" w:rsidR="00DC4240" w:rsidRPr="00DC4240" w:rsidRDefault="00DC4240" w:rsidP="00DC4240">
            <w:pPr>
              <w:spacing w:after="0" w:line="240" w:lineRule="auto"/>
              <w:jc w:val="center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bookmarkStart w:id="3" w:name="RANGE!B1:L184"/>
            <w:r w:rsidRPr="00DC4240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  <w:bookmarkEnd w:id="3"/>
          </w:p>
        </w:tc>
        <w:tc>
          <w:tcPr>
            <w:tcW w:w="2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EB804" w14:textId="77777777" w:rsidR="00DC4240" w:rsidRPr="00DC4240" w:rsidRDefault="00DC4240" w:rsidP="00DC424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DC4240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5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65C87" w14:textId="77777777" w:rsidR="00DC4240" w:rsidRPr="00DC4240" w:rsidRDefault="00DC4240" w:rsidP="00DC424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DC4240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87040" w14:textId="77777777" w:rsidR="00DC4240" w:rsidRPr="00DC4240" w:rsidRDefault="00DC4240" w:rsidP="00DC4240">
            <w:pPr>
              <w:spacing w:after="0" w:line="240" w:lineRule="auto"/>
              <w:jc w:val="center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DC4240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70C7B" w14:textId="77777777" w:rsidR="00DC4240" w:rsidRPr="00DC4240" w:rsidRDefault="00DC4240" w:rsidP="00DC424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DC4240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6C498" w14:textId="77777777" w:rsidR="00DC4240" w:rsidRPr="00DC4240" w:rsidRDefault="00DC4240" w:rsidP="00DC424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DC4240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0C2FF" w14:textId="77777777" w:rsidR="00DC4240" w:rsidRPr="00DC4240" w:rsidRDefault="00DC4240" w:rsidP="00DC424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DC4240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B14B" w14:textId="77777777" w:rsidR="00DC4240" w:rsidRPr="00DC4240" w:rsidRDefault="00DC4240" w:rsidP="00DC424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F3901" w14:textId="77777777" w:rsidR="00DC4240" w:rsidRPr="00DC4240" w:rsidRDefault="00DC4240" w:rsidP="00DC424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DC4240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A9C07" w14:textId="77777777" w:rsidR="00DC4240" w:rsidRPr="00DC4240" w:rsidRDefault="00DC4240" w:rsidP="00DC424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DC4240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08904" w14:textId="77777777" w:rsidR="00DC4240" w:rsidRPr="00DC4240" w:rsidRDefault="00DC4240" w:rsidP="00DC4240">
            <w:pPr>
              <w:spacing w:after="0" w:line="240" w:lineRule="auto"/>
              <w:rPr>
                <w:rFonts w:eastAsia="Times New Roman" w:cs="Calibri"/>
                <w:color w:val="0D0D0D" w:themeColor="text1" w:themeTint="F2"/>
                <w:lang w:eastAsia="ru-RU"/>
              </w:rPr>
            </w:pPr>
            <w:r w:rsidRPr="00DC4240">
              <w:rPr>
                <w:rFonts w:eastAsia="Times New Roman" w:cs="Calibri"/>
                <w:color w:val="0D0D0D" w:themeColor="text1" w:themeTint="F2"/>
                <w:lang w:eastAsia="ru-RU"/>
              </w:rPr>
              <w:t> </w:t>
            </w:r>
          </w:p>
        </w:tc>
      </w:tr>
    </w:tbl>
    <w:p w14:paraId="6ACEFC20" w14:textId="77777777" w:rsidR="00DF56E5" w:rsidRPr="00675FC6" w:rsidRDefault="00DF56E5">
      <w:pPr>
        <w:rPr>
          <w:color w:val="0D0D0D" w:themeColor="text1" w:themeTint="F2"/>
        </w:rPr>
      </w:pPr>
    </w:p>
    <w:sectPr w:rsidR="00DF56E5" w:rsidRPr="00675FC6" w:rsidSect="00F86660">
      <w:pgSz w:w="16838" w:h="11906" w:orient="landscape"/>
      <w:pgMar w:top="426" w:right="113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C43ECF"/>
    <w:multiLevelType w:val="hybridMultilevel"/>
    <w:tmpl w:val="71984810"/>
    <w:lvl w:ilvl="0" w:tplc="EB5852A0">
      <w:start w:val="1"/>
      <w:numFmt w:val="bullet"/>
      <w:suff w:val="space"/>
      <w:lvlText w:val="-"/>
      <w:lvlJc w:val="left"/>
      <w:pPr>
        <w:ind w:left="1287" w:hanging="360"/>
      </w:pPr>
      <w:rPr>
        <w:rFonts w:ascii="Sitka Small" w:hAnsi="Sitka Smal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82386719">
    <w:abstractNumId w:val="0"/>
  </w:num>
  <w:num w:numId="2" w16cid:durableId="396126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2D0"/>
    <w:rsid w:val="0000463B"/>
    <w:rsid w:val="00007D32"/>
    <w:rsid w:val="000316C4"/>
    <w:rsid w:val="0004097D"/>
    <w:rsid w:val="00066EAF"/>
    <w:rsid w:val="000A0B9F"/>
    <w:rsid w:val="000A300D"/>
    <w:rsid w:val="000B4930"/>
    <w:rsid w:val="000C0E53"/>
    <w:rsid w:val="00103FD0"/>
    <w:rsid w:val="001D379B"/>
    <w:rsid w:val="002265E0"/>
    <w:rsid w:val="00263D7E"/>
    <w:rsid w:val="00267C24"/>
    <w:rsid w:val="00296F91"/>
    <w:rsid w:val="003469F3"/>
    <w:rsid w:val="00354E81"/>
    <w:rsid w:val="00356BC7"/>
    <w:rsid w:val="00366592"/>
    <w:rsid w:val="00420477"/>
    <w:rsid w:val="00424D85"/>
    <w:rsid w:val="004655EF"/>
    <w:rsid w:val="00483B0C"/>
    <w:rsid w:val="00486126"/>
    <w:rsid w:val="00486877"/>
    <w:rsid w:val="005467CC"/>
    <w:rsid w:val="00553C13"/>
    <w:rsid w:val="0056687F"/>
    <w:rsid w:val="00566A93"/>
    <w:rsid w:val="00644528"/>
    <w:rsid w:val="00675FC6"/>
    <w:rsid w:val="0068171A"/>
    <w:rsid w:val="006917AF"/>
    <w:rsid w:val="006D75FE"/>
    <w:rsid w:val="006F098D"/>
    <w:rsid w:val="008431EB"/>
    <w:rsid w:val="0086098C"/>
    <w:rsid w:val="008635ED"/>
    <w:rsid w:val="00877D68"/>
    <w:rsid w:val="008B78B6"/>
    <w:rsid w:val="008B7B41"/>
    <w:rsid w:val="008E3A9F"/>
    <w:rsid w:val="009631E0"/>
    <w:rsid w:val="0097581A"/>
    <w:rsid w:val="009D72F6"/>
    <w:rsid w:val="009E40D2"/>
    <w:rsid w:val="00A56EE5"/>
    <w:rsid w:val="00A90A9A"/>
    <w:rsid w:val="00AD2485"/>
    <w:rsid w:val="00B13D0F"/>
    <w:rsid w:val="00B5245C"/>
    <w:rsid w:val="00B61C5A"/>
    <w:rsid w:val="00BA7095"/>
    <w:rsid w:val="00BB569A"/>
    <w:rsid w:val="00BE32D2"/>
    <w:rsid w:val="00C5179F"/>
    <w:rsid w:val="00C72E6A"/>
    <w:rsid w:val="00CE35D6"/>
    <w:rsid w:val="00D0523D"/>
    <w:rsid w:val="00D51698"/>
    <w:rsid w:val="00D8427B"/>
    <w:rsid w:val="00DA73FD"/>
    <w:rsid w:val="00DC4240"/>
    <w:rsid w:val="00DF56E5"/>
    <w:rsid w:val="00E323DB"/>
    <w:rsid w:val="00E44C53"/>
    <w:rsid w:val="00E70C3E"/>
    <w:rsid w:val="00F237BB"/>
    <w:rsid w:val="00F45339"/>
    <w:rsid w:val="00F57AD6"/>
    <w:rsid w:val="00F762D4"/>
    <w:rsid w:val="00F86660"/>
    <w:rsid w:val="00FA244C"/>
    <w:rsid w:val="00FA5B5C"/>
    <w:rsid w:val="00FC1932"/>
    <w:rsid w:val="00FE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5455B"/>
  <w15:docId w15:val="{0D93F012-50F2-4088-A620-2B63B49F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E53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C0E53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0C0E53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0C0E53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0C0E53"/>
    <w:pPr>
      <w:keepNext/>
      <w:numPr>
        <w:ilvl w:val="3"/>
        <w:numId w:val="1"/>
      </w:numPr>
      <w:shd w:val="clear" w:color="auto" w:fill="FFFFFF"/>
      <w:spacing w:after="0" w:line="240" w:lineRule="auto"/>
      <w:ind w:left="4536" w:firstLine="0"/>
      <w:jc w:val="both"/>
      <w:outlineLvl w:val="3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0C0E53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/>
      <w:sz w:val="32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0C0E53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0C0E53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0C0E53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0C0E53"/>
    <w:pPr>
      <w:keepNext/>
      <w:numPr>
        <w:ilvl w:val="8"/>
        <w:numId w:val="1"/>
      </w:numPr>
      <w:autoSpaceDE w:val="0"/>
      <w:spacing w:after="0" w:line="240" w:lineRule="auto"/>
      <w:ind w:left="0" w:firstLine="540"/>
      <w:jc w:val="right"/>
      <w:outlineLvl w:val="8"/>
    </w:pPr>
    <w:rPr>
      <w:rFonts w:ascii="Times New Roman" w:eastAsia="Times New Roman" w:hAnsi="Times New Roman"/>
      <w:sz w:val="28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E53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0C0E53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0C0E53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0C0E53"/>
    <w:rPr>
      <w:rFonts w:ascii="Times New Roman" w:eastAsia="Times New Roman" w:hAnsi="Times New Roman" w:cs="Times New Roman"/>
      <w:sz w:val="28"/>
      <w:szCs w:val="28"/>
      <w:shd w:val="clear" w:color="auto" w:fill="FFFFFF"/>
      <w:lang w:eastAsia="zh-CN"/>
    </w:rPr>
  </w:style>
  <w:style w:type="character" w:customStyle="1" w:styleId="50">
    <w:name w:val="Заголовок 5 Знак"/>
    <w:basedOn w:val="a0"/>
    <w:link w:val="5"/>
    <w:rsid w:val="000C0E53"/>
    <w:rPr>
      <w:rFonts w:ascii="Times New Roman" w:eastAsia="Calibri" w:hAnsi="Times New Roman" w:cs="Times New Roman"/>
      <w:sz w:val="32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0C0E5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0C0E5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0C0E5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0C0E53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3">
    <w:name w:val="List Paragraph"/>
    <w:basedOn w:val="a"/>
    <w:uiPriority w:val="34"/>
    <w:qFormat/>
    <w:rsid w:val="000C0E53"/>
    <w:pPr>
      <w:ind w:left="720"/>
      <w:contextualSpacing/>
    </w:pPr>
  </w:style>
  <w:style w:type="paragraph" w:customStyle="1" w:styleId="ConsPlusCell">
    <w:name w:val="ConsPlusCell"/>
    <w:rsid w:val="000C0E5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0C0E5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4">
    <w:name w:val="Hyperlink"/>
    <w:basedOn w:val="a0"/>
    <w:uiPriority w:val="99"/>
    <w:semiHidden/>
    <w:unhideWhenUsed/>
    <w:rsid w:val="00CE35D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E35D6"/>
    <w:rPr>
      <w:color w:val="800080"/>
      <w:u w:val="single"/>
    </w:rPr>
  </w:style>
  <w:style w:type="paragraph" w:customStyle="1" w:styleId="msonormal0">
    <w:name w:val="msonormal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font6">
    <w:name w:val="font6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font7">
    <w:name w:val="font7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D0D0D"/>
      <w:sz w:val="14"/>
      <w:szCs w:val="14"/>
      <w:lang w:eastAsia="ru-RU"/>
    </w:rPr>
  </w:style>
  <w:style w:type="paragraph" w:customStyle="1" w:styleId="xl65">
    <w:name w:val="xl65"/>
    <w:basedOn w:val="a"/>
    <w:rsid w:val="00CE35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CE35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CE35D6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69">
    <w:name w:val="xl6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70">
    <w:name w:val="xl7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71">
    <w:name w:val="xl71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E35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E35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74">
    <w:name w:val="xl74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75">
    <w:name w:val="xl75"/>
    <w:basedOn w:val="a"/>
    <w:rsid w:val="00CE35D6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76">
    <w:name w:val="xl7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77">
    <w:name w:val="xl77"/>
    <w:basedOn w:val="a"/>
    <w:rsid w:val="00CE3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78">
    <w:name w:val="xl78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79">
    <w:name w:val="xl7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80">
    <w:name w:val="xl8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81">
    <w:name w:val="xl81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2">
    <w:name w:val="xl82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3">
    <w:name w:val="xl83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4">
    <w:name w:val="xl84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85">
    <w:name w:val="xl85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6">
    <w:name w:val="xl8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87">
    <w:name w:val="xl87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8">
    <w:name w:val="xl88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89">
    <w:name w:val="xl8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90">
    <w:name w:val="xl9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91">
    <w:name w:val="xl91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92">
    <w:name w:val="xl92"/>
    <w:basedOn w:val="a"/>
    <w:rsid w:val="00CE35D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95">
    <w:name w:val="xl95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96">
    <w:name w:val="xl9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97">
    <w:name w:val="xl97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98">
    <w:name w:val="xl98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00">
    <w:name w:val="xl10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01">
    <w:name w:val="xl101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02">
    <w:name w:val="xl102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03">
    <w:name w:val="xl103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04">
    <w:name w:val="xl104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E26B0A"/>
      <w:sz w:val="20"/>
      <w:szCs w:val="20"/>
      <w:lang w:eastAsia="ru-RU"/>
    </w:rPr>
  </w:style>
  <w:style w:type="paragraph" w:customStyle="1" w:styleId="xl105">
    <w:name w:val="xl105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06">
    <w:name w:val="xl106"/>
    <w:basedOn w:val="a"/>
    <w:rsid w:val="00CE35D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E26B0A"/>
      <w:sz w:val="24"/>
      <w:szCs w:val="24"/>
      <w:lang w:eastAsia="ru-RU"/>
    </w:rPr>
  </w:style>
  <w:style w:type="paragraph" w:customStyle="1" w:styleId="xl107">
    <w:name w:val="xl107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08">
    <w:name w:val="xl108"/>
    <w:basedOn w:val="a"/>
    <w:rsid w:val="00CE35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E26B0A"/>
      <w:sz w:val="24"/>
      <w:szCs w:val="24"/>
      <w:lang w:eastAsia="ru-RU"/>
    </w:rPr>
  </w:style>
  <w:style w:type="paragraph" w:customStyle="1" w:styleId="xl109">
    <w:name w:val="xl109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1">
    <w:name w:val="xl111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2">
    <w:name w:val="xl112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3">
    <w:name w:val="xl113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5">
    <w:name w:val="xl115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16">
    <w:name w:val="xl11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17">
    <w:name w:val="xl117"/>
    <w:basedOn w:val="a"/>
    <w:rsid w:val="00CE35D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18">
    <w:name w:val="xl118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19">
    <w:name w:val="xl119"/>
    <w:basedOn w:val="a"/>
    <w:rsid w:val="00CE35D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20">
    <w:name w:val="xl120"/>
    <w:basedOn w:val="a"/>
    <w:rsid w:val="00CE3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21">
    <w:name w:val="xl121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22">
    <w:name w:val="xl122"/>
    <w:basedOn w:val="a"/>
    <w:rsid w:val="00CE35D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23">
    <w:name w:val="xl123"/>
    <w:basedOn w:val="a"/>
    <w:rsid w:val="00CE35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24">
    <w:name w:val="xl124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25">
    <w:name w:val="xl125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18"/>
      <w:szCs w:val="18"/>
      <w:lang w:eastAsia="ru-RU"/>
    </w:rPr>
  </w:style>
  <w:style w:type="paragraph" w:customStyle="1" w:styleId="xl126">
    <w:name w:val="xl12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27">
    <w:name w:val="xl127"/>
    <w:basedOn w:val="a"/>
    <w:rsid w:val="00CE35D6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800" w:firstLine="800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28">
    <w:name w:val="xl128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0">
    <w:name w:val="xl13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0"/>
      <w:szCs w:val="20"/>
      <w:lang w:eastAsia="ru-RU"/>
    </w:rPr>
  </w:style>
  <w:style w:type="paragraph" w:customStyle="1" w:styleId="xl131">
    <w:name w:val="xl131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2">
    <w:name w:val="xl132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3">
    <w:name w:val="xl133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36">
    <w:name w:val="xl136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37">
    <w:name w:val="xl137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38">
    <w:name w:val="xl138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39">
    <w:name w:val="xl139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40">
    <w:name w:val="xl140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E26B0A"/>
      <w:sz w:val="20"/>
      <w:szCs w:val="20"/>
      <w:lang w:eastAsia="ru-RU"/>
    </w:rPr>
  </w:style>
  <w:style w:type="paragraph" w:customStyle="1" w:styleId="xl141">
    <w:name w:val="xl141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46">
    <w:name w:val="xl146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47">
    <w:name w:val="xl147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48">
    <w:name w:val="xl148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0">
    <w:name w:val="xl150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55">
    <w:name w:val="xl155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56">
    <w:name w:val="xl156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57">
    <w:name w:val="xl157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CE35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61">
    <w:name w:val="xl161"/>
    <w:basedOn w:val="a"/>
    <w:rsid w:val="00CE35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62">
    <w:name w:val="xl162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63">
    <w:name w:val="xl163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E26B0A"/>
      <w:sz w:val="20"/>
      <w:szCs w:val="20"/>
      <w:lang w:eastAsia="ru-RU"/>
    </w:rPr>
  </w:style>
  <w:style w:type="paragraph" w:customStyle="1" w:styleId="xl164">
    <w:name w:val="xl164"/>
    <w:basedOn w:val="a"/>
    <w:rsid w:val="00CE35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E26B0A"/>
      <w:sz w:val="20"/>
      <w:szCs w:val="20"/>
      <w:lang w:eastAsia="ru-RU"/>
    </w:rPr>
  </w:style>
  <w:style w:type="paragraph" w:customStyle="1" w:styleId="xl165">
    <w:name w:val="xl165"/>
    <w:basedOn w:val="a"/>
    <w:rsid w:val="00CE35D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538DD5"/>
      <w:sz w:val="20"/>
      <w:szCs w:val="20"/>
      <w:lang w:eastAsia="ru-RU"/>
    </w:rPr>
  </w:style>
  <w:style w:type="paragraph" w:customStyle="1" w:styleId="xl166">
    <w:name w:val="xl166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D0D0D"/>
      <w:sz w:val="24"/>
      <w:szCs w:val="24"/>
      <w:lang w:eastAsia="ru-RU"/>
    </w:rPr>
  </w:style>
  <w:style w:type="paragraph" w:customStyle="1" w:styleId="xl167">
    <w:name w:val="xl167"/>
    <w:basedOn w:val="a"/>
    <w:rsid w:val="00CE35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CE35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CE35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E3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D0D0D"/>
      <w:sz w:val="20"/>
      <w:szCs w:val="20"/>
      <w:lang w:eastAsia="ru-RU"/>
    </w:rPr>
  </w:style>
  <w:style w:type="paragraph" w:customStyle="1" w:styleId="xl174">
    <w:name w:val="xl174"/>
    <w:basedOn w:val="a"/>
    <w:rsid w:val="00CE35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75">
    <w:name w:val="xl175"/>
    <w:basedOn w:val="a"/>
    <w:rsid w:val="00CE35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paragraph" w:customStyle="1" w:styleId="xl176">
    <w:name w:val="xl176"/>
    <w:basedOn w:val="a"/>
    <w:rsid w:val="00CE35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D0D0D"/>
      <w:sz w:val="20"/>
      <w:szCs w:val="20"/>
      <w:lang w:eastAsia="ru-RU"/>
    </w:rPr>
  </w:style>
  <w:style w:type="table" w:styleId="a6">
    <w:name w:val="Table Grid"/>
    <w:basedOn w:val="a1"/>
    <w:uiPriority w:val="39"/>
    <w:rsid w:val="00863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DC4240"/>
  </w:style>
  <w:style w:type="numbering" w:customStyle="1" w:styleId="21">
    <w:name w:val="Нет списка2"/>
    <w:next w:val="a2"/>
    <w:uiPriority w:val="99"/>
    <w:semiHidden/>
    <w:unhideWhenUsed/>
    <w:rsid w:val="00DC4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4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C3058-7BF7-455D-BF2A-976B6707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Налбандян</dc:creator>
  <cp:keywords/>
  <dc:description/>
  <cp:lastModifiedBy>Диана Налбандян</cp:lastModifiedBy>
  <cp:revision>61</cp:revision>
  <cp:lastPrinted>2022-08-15T14:57:00Z</cp:lastPrinted>
  <dcterms:created xsi:type="dcterms:W3CDTF">2022-06-02T14:31:00Z</dcterms:created>
  <dcterms:modified xsi:type="dcterms:W3CDTF">2022-10-14T14:52:00Z</dcterms:modified>
</cp:coreProperties>
</file>