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CB" w:rsidRDefault="00551A95" w:rsidP="00C86CCB">
      <w:pPr>
        <w:pStyle w:val="20"/>
        <w:shd w:val="clear" w:color="auto" w:fill="auto"/>
        <w:spacing w:after="0" w:line="240" w:lineRule="auto"/>
        <w:jc w:val="center"/>
      </w:pPr>
      <w:r>
        <w:t>РОССИЙСКАЯ ФЕДЕРАЦИЯ</w:t>
      </w:r>
    </w:p>
    <w:p w:rsidR="00C86CCB" w:rsidRDefault="00551A95" w:rsidP="00CD3ACB">
      <w:pPr>
        <w:pStyle w:val="20"/>
        <w:shd w:val="clear" w:color="auto" w:fill="auto"/>
        <w:spacing w:after="0" w:line="364" w:lineRule="exact"/>
        <w:jc w:val="center"/>
      </w:pPr>
      <w:r>
        <w:t>Калининградская область</w:t>
      </w:r>
    </w:p>
    <w:p w:rsidR="00CD3ACB" w:rsidRDefault="00551A95" w:rsidP="00CD3ACB">
      <w:pPr>
        <w:pStyle w:val="20"/>
        <w:shd w:val="clear" w:color="auto" w:fill="auto"/>
        <w:spacing w:after="0" w:line="364" w:lineRule="exact"/>
        <w:jc w:val="center"/>
      </w:pPr>
      <w:r>
        <w:t>РАЙОННЫЙ СОВЕТ ДЕПУТАТОВ</w:t>
      </w:r>
    </w:p>
    <w:p w:rsidR="00593109" w:rsidRDefault="003C1C09">
      <w:pPr>
        <w:pStyle w:val="20"/>
        <w:shd w:val="clear" w:color="auto" w:fill="auto"/>
        <w:spacing w:after="683" w:line="364" w:lineRule="exact"/>
        <w:jc w:val="center"/>
      </w:pPr>
      <w:r>
        <w:t>Светлогорского района</w:t>
      </w:r>
    </w:p>
    <w:p w:rsidR="00593109" w:rsidRPr="00551A95" w:rsidRDefault="003C1C09" w:rsidP="00551A95">
      <w:pPr>
        <w:pStyle w:val="10"/>
        <w:keepNext/>
        <w:keepLines/>
        <w:shd w:val="clear" w:color="auto" w:fill="auto"/>
        <w:spacing w:before="0" w:after="342" w:line="260" w:lineRule="exact"/>
        <w:rPr>
          <w:sz w:val="28"/>
          <w:szCs w:val="28"/>
        </w:rPr>
      </w:pPr>
      <w:bookmarkStart w:id="0" w:name="bookmark0"/>
      <w:r w:rsidRPr="00551A95">
        <w:rPr>
          <w:sz w:val="28"/>
          <w:szCs w:val="28"/>
        </w:rPr>
        <w:t>РЕШЕНИЕ</w:t>
      </w:r>
      <w:bookmarkEnd w:id="0"/>
    </w:p>
    <w:p w:rsidR="00551A95" w:rsidRPr="00551A95" w:rsidRDefault="00551A95" w:rsidP="002B59B4">
      <w:pPr>
        <w:pStyle w:val="21"/>
        <w:shd w:val="clear" w:color="auto" w:fill="auto"/>
        <w:spacing w:before="0" w:after="0" w:line="324" w:lineRule="exact"/>
        <w:jc w:val="center"/>
      </w:pPr>
    </w:p>
    <w:p w:rsidR="00551A95" w:rsidRPr="00551A95" w:rsidRDefault="00551A95" w:rsidP="002B59B4">
      <w:pPr>
        <w:pStyle w:val="21"/>
        <w:shd w:val="clear" w:color="auto" w:fill="auto"/>
        <w:spacing w:before="0" w:after="0" w:line="324" w:lineRule="exact"/>
        <w:jc w:val="center"/>
      </w:pPr>
      <w:r>
        <w:t>от 27 июня 2016 года                                                                           № 38</w:t>
      </w:r>
    </w:p>
    <w:p w:rsidR="00551A95" w:rsidRPr="00551A95" w:rsidRDefault="00551A95" w:rsidP="002B59B4">
      <w:pPr>
        <w:pStyle w:val="21"/>
        <w:shd w:val="clear" w:color="auto" w:fill="auto"/>
        <w:spacing w:before="0" w:after="0" w:line="324" w:lineRule="exact"/>
        <w:jc w:val="center"/>
      </w:pPr>
    </w:p>
    <w:p w:rsidR="00551A95" w:rsidRDefault="003C1C09" w:rsidP="002B59B4">
      <w:pPr>
        <w:pStyle w:val="21"/>
        <w:shd w:val="clear" w:color="auto" w:fill="auto"/>
        <w:spacing w:before="0" w:after="0" w:line="324" w:lineRule="exact"/>
        <w:jc w:val="center"/>
        <w:rPr>
          <w:b/>
        </w:rPr>
      </w:pPr>
      <w:r w:rsidRPr="00F9250A">
        <w:rPr>
          <w:b/>
        </w:rPr>
        <w:t>О внесении изменений в реш</w:t>
      </w:r>
      <w:r w:rsidR="00551A95">
        <w:rPr>
          <w:b/>
        </w:rPr>
        <w:t>ение окружного Совета депутатов</w:t>
      </w:r>
    </w:p>
    <w:p w:rsidR="00551A95" w:rsidRDefault="003C1C09" w:rsidP="002B59B4">
      <w:pPr>
        <w:pStyle w:val="21"/>
        <w:shd w:val="clear" w:color="auto" w:fill="auto"/>
        <w:spacing w:before="0" w:after="0" w:line="324" w:lineRule="exact"/>
        <w:jc w:val="center"/>
        <w:rPr>
          <w:b/>
        </w:rPr>
      </w:pPr>
      <w:r w:rsidRPr="00F9250A">
        <w:rPr>
          <w:b/>
        </w:rPr>
        <w:t>Светлогорского</w:t>
      </w:r>
      <w:r w:rsidR="00D90B4D" w:rsidRPr="00F9250A">
        <w:rPr>
          <w:b/>
        </w:rPr>
        <w:t xml:space="preserve"> </w:t>
      </w:r>
      <w:r w:rsidRPr="00F9250A">
        <w:rPr>
          <w:b/>
        </w:rPr>
        <w:t>городского</w:t>
      </w:r>
      <w:r w:rsidR="00551A95">
        <w:rPr>
          <w:b/>
        </w:rPr>
        <w:t xml:space="preserve"> округа от 20.12.2007 года № 85</w:t>
      </w:r>
    </w:p>
    <w:p w:rsidR="00551A95" w:rsidRDefault="003C1C09" w:rsidP="002B59B4">
      <w:pPr>
        <w:pStyle w:val="21"/>
        <w:shd w:val="clear" w:color="auto" w:fill="auto"/>
        <w:spacing w:before="0" w:after="0" w:line="324" w:lineRule="exact"/>
        <w:jc w:val="center"/>
        <w:rPr>
          <w:b/>
        </w:rPr>
      </w:pPr>
      <w:r w:rsidRPr="00F9250A">
        <w:rPr>
          <w:b/>
        </w:rPr>
        <w:t>«Об утверждении Положения о</w:t>
      </w:r>
      <w:r w:rsidR="00551A95">
        <w:rPr>
          <w:b/>
        </w:rPr>
        <w:t xml:space="preserve"> порядке установления и выплаты</w:t>
      </w:r>
    </w:p>
    <w:p w:rsidR="00551A95" w:rsidRDefault="003C1C09" w:rsidP="002B59B4">
      <w:pPr>
        <w:pStyle w:val="21"/>
        <w:shd w:val="clear" w:color="auto" w:fill="auto"/>
        <w:spacing w:before="0" w:after="0" w:line="324" w:lineRule="exact"/>
        <w:jc w:val="center"/>
        <w:rPr>
          <w:b/>
        </w:rPr>
      </w:pPr>
      <w:r w:rsidRPr="00F9250A">
        <w:rPr>
          <w:b/>
        </w:rPr>
        <w:t>ежемесячной доплаты к государственной</w:t>
      </w:r>
      <w:r w:rsidR="00D90B4D" w:rsidRPr="00F9250A">
        <w:rPr>
          <w:b/>
        </w:rPr>
        <w:t xml:space="preserve"> </w:t>
      </w:r>
      <w:r w:rsidR="00551A95">
        <w:rPr>
          <w:b/>
        </w:rPr>
        <w:t>пенсии</w:t>
      </w:r>
    </w:p>
    <w:p w:rsidR="00593109" w:rsidRPr="00F9250A" w:rsidRDefault="003C1C09" w:rsidP="002B59B4">
      <w:pPr>
        <w:pStyle w:val="21"/>
        <w:shd w:val="clear" w:color="auto" w:fill="auto"/>
        <w:spacing w:before="0" w:after="0" w:line="324" w:lineRule="exact"/>
        <w:jc w:val="center"/>
        <w:rPr>
          <w:b/>
        </w:rPr>
      </w:pPr>
      <w:r w:rsidRPr="00F9250A">
        <w:rPr>
          <w:b/>
        </w:rPr>
        <w:t>за муниципальную службу</w:t>
      </w:r>
      <w:r w:rsidR="0077646C">
        <w:rPr>
          <w:b/>
        </w:rPr>
        <w:t>»</w:t>
      </w:r>
      <w:bookmarkStart w:id="1" w:name="_GoBack"/>
      <w:bookmarkEnd w:id="1"/>
    </w:p>
    <w:p w:rsidR="002B59B4" w:rsidRDefault="002B59B4" w:rsidP="002B59B4">
      <w:pPr>
        <w:pStyle w:val="21"/>
        <w:shd w:val="clear" w:color="auto" w:fill="auto"/>
        <w:spacing w:before="0" w:after="0" w:line="324" w:lineRule="exact"/>
        <w:jc w:val="center"/>
      </w:pPr>
    </w:p>
    <w:p w:rsidR="00593109" w:rsidRDefault="003C1C09">
      <w:pPr>
        <w:pStyle w:val="21"/>
        <w:shd w:val="clear" w:color="auto" w:fill="auto"/>
        <w:spacing w:before="0" w:after="272" w:line="320" w:lineRule="exact"/>
        <w:ind w:left="20" w:right="20" w:firstLine="700"/>
      </w:pPr>
      <w:proofErr w:type="gramStart"/>
      <w:r>
        <w:t xml:space="preserve">Заслушав и обсудив информацию начальника МУ «Отдел социальной защиты населения администрации Светлогорского района» Головченко </w:t>
      </w:r>
      <w:r w:rsidR="009A218C">
        <w:t>Н.Л., в целях приведения</w:t>
      </w:r>
      <w:r>
        <w:t xml:space="preserve"> в соответствие с действующим законодательством Калининградской области нормативных правовых </w:t>
      </w:r>
      <w:r w:rsidR="009A218C">
        <w:t>актов</w:t>
      </w:r>
      <w:r>
        <w:t xml:space="preserve"> Светлогорского района, регламентирующих установление и выплату ежеме</w:t>
      </w:r>
      <w:r w:rsidR="00193D81">
        <w:t>сячной доплаты к</w:t>
      </w:r>
      <w:r>
        <w:t xml:space="preserve"> пенсии лицам, замещавшим должно</w:t>
      </w:r>
      <w:r w:rsidR="00193D81">
        <w:t>сти в органах местного самоуправления</w:t>
      </w:r>
      <w:r>
        <w:t xml:space="preserve"> Светлогорского района</w:t>
      </w:r>
      <w:r w:rsidR="00997028">
        <w:t>,</w:t>
      </w:r>
      <w:r>
        <w:t xml:space="preserve"> районный Совет депутатов Светлогорского района</w:t>
      </w:r>
      <w:r w:rsidR="001F0AB7">
        <w:t xml:space="preserve"> </w:t>
      </w:r>
      <w:r w:rsidR="001F0AB7" w:rsidRPr="001F0AB7">
        <w:rPr>
          <w:b/>
        </w:rPr>
        <w:t>решил</w:t>
      </w:r>
      <w:r w:rsidR="001F0AB7">
        <w:t>:</w:t>
      </w:r>
      <w:proofErr w:type="gramEnd"/>
    </w:p>
    <w:p w:rsidR="00593109" w:rsidRDefault="003C1C09" w:rsidP="002267B7">
      <w:pPr>
        <w:pStyle w:val="21"/>
        <w:numPr>
          <w:ilvl w:val="0"/>
          <w:numId w:val="1"/>
        </w:numPr>
        <w:shd w:val="clear" w:color="auto" w:fill="auto"/>
        <w:spacing w:before="0" w:after="0" w:line="320" w:lineRule="exact"/>
        <w:ind w:left="20" w:right="20" w:firstLine="380"/>
      </w:pPr>
      <w:r>
        <w:t xml:space="preserve">Внести </w:t>
      </w:r>
      <w:r w:rsidR="002267B7">
        <w:t>изменения в решение</w:t>
      </w:r>
      <w:r>
        <w:t xml:space="preserve"> окружного Совета депутатов Светлогорского городского округа от 20.12.2007 года № 85</w:t>
      </w:r>
      <w:r w:rsidR="002267B7">
        <w:t xml:space="preserve"> «Об утверждении Положения о порядке установления и выплаты ежемесячной доплаты к государственной пенсии за муниципальную службу»</w:t>
      </w:r>
      <w:r w:rsidR="00021241">
        <w:t>, изложив приложение к указанному решению</w:t>
      </w:r>
      <w:r>
        <w:t xml:space="preserve"> в нов</w:t>
      </w:r>
      <w:r w:rsidR="0006768C">
        <w:t>ой редакции согласно приложению к настоящему решению.</w:t>
      </w:r>
    </w:p>
    <w:p w:rsidR="00864776" w:rsidRDefault="00864776" w:rsidP="00864776">
      <w:pPr>
        <w:pStyle w:val="21"/>
        <w:numPr>
          <w:ilvl w:val="0"/>
          <w:numId w:val="1"/>
        </w:numPr>
        <w:shd w:val="clear" w:color="auto" w:fill="auto"/>
        <w:spacing w:before="0" w:after="0" w:line="320" w:lineRule="exact"/>
        <w:ind w:left="20" w:right="20" w:firstLine="380"/>
      </w:pPr>
      <w:proofErr w:type="gramStart"/>
      <w:r>
        <w:t>Контроль за</w:t>
      </w:r>
      <w:proofErr w:type="gramEnd"/>
      <w:r>
        <w:t xml:space="preserve"> исполнением настоящего</w:t>
      </w:r>
      <w:r w:rsidR="003C1C09">
        <w:t xml:space="preserve"> ре</w:t>
      </w:r>
      <w:r>
        <w:t>шения возложить на комиссию</w:t>
      </w:r>
      <w:r w:rsidR="003C1C09">
        <w:t xml:space="preserve"> по социальной политике, здравоохранению, образованию, культуре, спорту и молодежной политике </w:t>
      </w:r>
      <w:r>
        <w:t>(В.В. Жабровец).</w:t>
      </w:r>
    </w:p>
    <w:p w:rsidR="00864776" w:rsidRPr="00864776" w:rsidRDefault="00864776" w:rsidP="00864776">
      <w:pPr>
        <w:pStyle w:val="21"/>
        <w:numPr>
          <w:ilvl w:val="0"/>
          <w:numId w:val="1"/>
        </w:numPr>
        <w:shd w:val="clear" w:color="auto" w:fill="auto"/>
        <w:spacing w:before="0" w:after="0" w:line="320" w:lineRule="exact"/>
        <w:ind w:left="20" w:right="20" w:firstLine="380"/>
      </w:pPr>
      <w:r w:rsidRPr="00864776">
        <w:t>Опубликовать настоящее решение в газете «Вестник Светлогорска».</w:t>
      </w:r>
    </w:p>
    <w:p w:rsidR="00593109" w:rsidRDefault="003C1C09" w:rsidP="00D90B4D">
      <w:pPr>
        <w:pStyle w:val="21"/>
        <w:numPr>
          <w:ilvl w:val="0"/>
          <w:numId w:val="1"/>
        </w:numPr>
        <w:shd w:val="clear" w:color="auto" w:fill="auto"/>
        <w:spacing w:before="0" w:after="632" w:line="320" w:lineRule="exact"/>
        <w:ind w:left="20" w:firstLine="380"/>
      </w:pPr>
      <w:r>
        <w:t xml:space="preserve"> </w:t>
      </w:r>
      <w:r w:rsidR="00864776">
        <w:t>Настоящее р</w:t>
      </w:r>
      <w:r>
        <w:t xml:space="preserve">ешение вступает в силу со дня его </w:t>
      </w:r>
      <w:r w:rsidR="00864776">
        <w:t xml:space="preserve">официального </w:t>
      </w:r>
      <w:r>
        <w:t>опубликования.</w:t>
      </w:r>
    </w:p>
    <w:p w:rsidR="00593109" w:rsidRDefault="003C1C09">
      <w:pPr>
        <w:pStyle w:val="21"/>
        <w:shd w:val="clear" w:color="auto" w:fill="auto"/>
        <w:spacing w:before="0" w:after="0" w:line="280" w:lineRule="exact"/>
        <w:ind w:left="20"/>
        <w:jc w:val="left"/>
      </w:pPr>
      <w:r>
        <w:t>Глава</w:t>
      </w:r>
      <w:r w:rsidR="001F0AB7">
        <w:t xml:space="preserve"> Светлогорского района </w:t>
      </w:r>
      <w:r w:rsidR="001F0AB7">
        <w:tab/>
      </w:r>
      <w:r w:rsidR="001F0AB7">
        <w:tab/>
      </w:r>
      <w:r w:rsidR="001F0AB7">
        <w:tab/>
      </w:r>
      <w:r w:rsidR="001F0AB7">
        <w:tab/>
      </w:r>
      <w:r w:rsidR="001F0AB7">
        <w:tab/>
        <w:t>В.В. Бондаренко</w:t>
      </w:r>
    </w:p>
    <w:sectPr w:rsidR="00593109" w:rsidSect="002B59B4">
      <w:type w:val="continuous"/>
      <w:pgSz w:w="11909" w:h="16838"/>
      <w:pgMar w:top="851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C53" w:rsidRDefault="00C42C53">
      <w:r>
        <w:separator/>
      </w:r>
    </w:p>
  </w:endnote>
  <w:endnote w:type="continuationSeparator" w:id="0">
    <w:p w:rsidR="00C42C53" w:rsidRDefault="00C42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C53" w:rsidRDefault="00C42C53"/>
  </w:footnote>
  <w:footnote w:type="continuationSeparator" w:id="0">
    <w:p w:rsidR="00C42C53" w:rsidRDefault="00C42C5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260E"/>
    <w:multiLevelType w:val="multilevel"/>
    <w:tmpl w:val="2312F5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93109"/>
    <w:rsid w:val="00021241"/>
    <w:rsid w:val="00063A12"/>
    <w:rsid w:val="0006768C"/>
    <w:rsid w:val="000C6511"/>
    <w:rsid w:val="00193D81"/>
    <w:rsid w:val="001F0AB7"/>
    <w:rsid w:val="002267B7"/>
    <w:rsid w:val="002B59B4"/>
    <w:rsid w:val="002D421B"/>
    <w:rsid w:val="00311357"/>
    <w:rsid w:val="003C1C09"/>
    <w:rsid w:val="00407FF2"/>
    <w:rsid w:val="00437FC3"/>
    <w:rsid w:val="00551A95"/>
    <w:rsid w:val="00593109"/>
    <w:rsid w:val="005B6634"/>
    <w:rsid w:val="007528F8"/>
    <w:rsid w:val="0077646C"/>
    <w:rsid w:val="007D16D8"/>
    <w:rsid w:val="00864776"/>
    <w:rsid w:val="00997028"/>
    <w:rsid w:val="009A218C"/>
    <w:rsid w:val="00B829CB"/>
    <w:rsid w:val="00C42C53"/>
    <w:rsid w:val="00C86CCB"/>
    <w:rsid w:val="00CD3ACB"/>
    <w:rsid w:val="00D11ADB"/>
    <w:rsid w:val="00D90B4D"/>
    <w:rsid w:val="00DA674E"/>
    <w:rsid w:val="00E9097B"/>
    <w:rsid w:val="00F05C09"/>
    <w:rsid w:val="00F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David">
    <w:name w:val="Основной текст + David"/>
    <w:basedOn w:val="a4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24" w:lineRule="exact"/>
    </w:pPr>
    <w:rPr>
      <w:rFonts w:ascii="Arial Unicode MS" w:eastAsia="Arial Unicode MS" w:hAnsi="Arial Unicode MS" w:cs="Arial Unicode MS"/>
      <w:i/>
      <w:i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spacing w:val="60"/>
      <w:sz w:val="28"/>
      <w:szCs w:val="28"/>
    </w:rPr>
  </w:style>
  <w:style w:type="paragraph" w:styleId="a5">
    <w:name w:val="List Paragraph"/>
    <w:basedOn w:val="a"/>
    <w:uiPriority w:val="34"/>
    <w:qFormat/>
    <w:rsid w:val="00864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  <w:u w:val="none"/>
    </w:rPr>
  </w:style>
  <w:style w:type="character" w:customStyle="1" w:styleId="David">
    <w:name w:val="Основной текст + David"/>
    <w:basedOn w:val="a4"/>
    <w:rPr>
      <w:rFonts w:ascii="David" w:eastAsia="David" w:hAnsi="David" w:cs="Davi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line="324" w:lineRule="exact"/>
    </w:pPr>
    <w:rPr>
      <w:rFonts w:ascii="Arial Unicode MS" w:eastAsia="Arial Unicode MS" w:hAnsi="Arial Unicode MS" w:cs="Arial Unicode MS"/>
      <w:i/>
      <w:i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spacing w:val="60"/>
      <w:sz w:val="28"/>
      <w:szCs w:val="28"/>
    </w:rPr>
  </w:style>
  <w:style w:type="paragraph" w:styleId="a5">
    <w:name w:val="List Paragraph"/>
    <w:basedOn w:val="a"/>
    <w:uiPriority w:val="34"/>
    <w:qFormat/>
    <w:rsid w:val="00864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Надежда Львовна</dc:creator>
  <cp:lastModifiedBy>Суворова Екатерина Сергеевна</cp:lastModifiedBy>
  <cp:revision>19</cp:revision>
  <cp:lastPrinted>2016-06-22T10:29:00Z</cp:lastPrinted>
  <dcterms:created xsi:type="dcterms:W3CDTF">2016-06-09T15:31:00Z</dcterms:created>
  <dcterms:modified xsi:type="dcterms:W3CDTF">2016-06-28T09:13:00Z</dcterms:modified>
</cp:coreProperties>
</file>