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52D3" w14:textId="77777777" w:rsidR="00E734BB" w:rsidRPr="000B27DF" w:rsidRDefault="00E734BB" w:rsidP="00E734BB">
      <w:pPr>
        <w:jc w:val="center"/>
        <w:rPr>
          <w:rFonts w:ascii="Georgia" w:hAnsi="Georgia" w:cs="Times New Roman"/>
          <w:b/>
          <w:sz w:val="32"/>
          <w:szCs w:val="32"/>
        </w:rPr>
      </w:pPr>
      <w:bookmarkStart w:id="0" w:name="sub_1000"/>
      <w:r w:rsidRPr="000B27DF">
        <w:rPr>
          <w:rFonts w:ascii="Georgia" w:hAnsi="Georgia" w:cs="Times New Roman"/>
          <w:b/>
          <w:sz w:val="32"/>
          <w:szCs w:val="32"/>
        </w:rPr>
        <w:t>РОССИЙСКАЯ ФЕДЕРАЦИЯ</w:t>
      </w:r>
    </w:p>
    <w:p w14:paraId="0761354F" w14:textId="77777777" w:rsidR="00E734BB" w:rsidRPr="000B27DF" w:rsidRDefault="00E734BB" w:rsidP="00E734BB">
      <w:pPr>
        <w:jc w:val="center"/>
        <w:rPr>
          <w:rFonts w:ascii="Georgia" w:hAnsi="Georgia" w:cs="Times New Roman"/>
          <w:b/>
          <w:sz w:val="32"/>
          <w:szCs w:val="32"/>
        </w:rPr>
      </w:pPr>
      <w:r w:rsidRPr="000B27DF">
        <w:rPr>
          <w:rFonts w:ascii="Georgia" w:hAnsi="Georgia" w:cs="Times New Roman"/>
          <w:b/>
          <w:sz w:val="32"/>
          <w:szCs w:val="32"/>
        </w:rPr>
        <w:t>Калининградская область</w:t>
      </w:r>
    </w:p>
    <w:p w14:paraId="3746C435" w14:textId="77777777" w:rsidR="00E734BB" w:rsidRPr="000B27DF" w:rsidRDefault="00E734BB" w:rsidP="00E734BB">
      <w:pPr>
        <w:jc w:val="center"/>
        <w:rPr>
          <w:rFonts w:ascii="Georgia" w:hAnsi="Georgia" w:cs="Times New Roman"/>
          <w:b/>
          <w:sz w:val="32"/>
          <w:szCs w:val="32"/>
        </w:rPr>
      </w:pPr>
      <w:r w:rsidRPr="000B27DF">
        <w:rPr>
          <w:rFonts w:ascii="Georgia" w:hAnsi="Georgia" w:cs="Times New Roman"/>
          <w:b/>
          <w:sz w:val="32"/>
          <w:szCs w:val="32"/>
        </w:rPr>
        <w:t xml:space="preserve">Администрация муниципального образования </w:t>
      </w:r>
    </w:p>
    <w:p w14:paraId="6868D45F" w14:textId="39582C3E" w:rsidR="00E734BB" w:rsidRPr="000B27DF" w:rsidRDefault="00E734BB" w:rsidP="00315B5A">
      <w:pPr>
        <w:jc w:val="center"/>
        <w:rPr>
          <w:rFonts w:ascii="Georgia" w:hAnsi="Georgia" w:cs="Times New Roman"/>
          <w:b/>
          <w:sz w:val="32"/>
          <w:szCs w:val="32"/>
        </w:rPr>
      </w:pPr>
      <w:r w:rsidRPr="000B27DF">
        <w:rPr>
          <w:rFonts w:ascii="Georgia" w:hAnsi="Georgia" w:cs="Times New Roman"/>
          <w:b/>
          <w:sz w:val="32"/>
          <w:szCs w:val="32"/>
        </w:rPr>
        <w:t xml:space="preserve">«Светлогорский городской округ» </w:t>
      </w:r>
    </w:p>
    <w:p w14:paraId="18A838A0" w14:textId="77777777" w:rsidR="0086728F" w:rsidRPr="000B27DF" w:rsidRDefault="0086728F" w:rsidP="00E734BB">
      <w:pPr>
        <w:rPr>
          <w:rFonts w:ascii="Times New Roman" w:hAnsi="Times New Roman" w:cs="Times New Roman"/>
          <w:b/>
          <w:sz w:val="32"/>
          <w:szCs w:val="32"/>
        </w:rPr>
      </w:pPr>
    </w:p>
    <w:p w14:paraId="08910C20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9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F8ACB5E" w14:textId="77777777" w:rsidR="00E734BB" w:rsidRPr="003A4E9B" w:rsidRDefault="00E734BB" w:rsidP="00E734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FE940" w14:textId="53820091" w:rsidR="00E734BB" w:rsidRPr="00315B5A" w:rsidRDefault="00977138" w:rsidP="00257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D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DAF">
        <w:rPr>
          <w:rFonts w:ascii="Times New Roman" w:hAnsi="Times New Roman" w:cs="Times New Roman"/>
          <w:sz w:val="28"/>
          <w:szCs w:val="28"/>
        </w:rPr>
        <w:t xml:space="preserve"> мая </w:t>
      </w:r>
      <w:r w:rsidR="00DB1B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34BB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E734BB" w:rsidRPr="003A4E9B">
        <w:rPr>
          <w:rFonts w:ascii="Times New Roman" w:hAnsi="Times New Roman" w:cs="Times New Roman"/>
          <w:sz w:val="28"/>
          <w:szCs w:val="28"/>
        </w:rPr>
        <w:t xml:space="preserve">  №</w:t>
      </w:r>
      <w:r w:rsidR="00792DAF">
        <w:rPr>
          <w:rFonts w:ascii="Times New Roman" w:hAnsi="Times New Roman" w:cs="Times New Roman"/>
          <w:sz w:val="28"/>
          <w:szCs w:val="28"/>
        </w:rPr>
        <w:t>479</w:t>
      </w:r>
    </w:p>
    <w:p w14:paraId="28E40887" w14:textId="77777777" w:rsidR="00E734BB" w:rsidRPr="003A4E9B" w:rsidRDefault="00E734BB" w:rsidP="00E734BB">
      <w:pPr>
        <w:rPr>
          <w:rFonts w:ascii="Times New Roman" w:hAnsi="Times New Roman" w:cs="Times New Roman"/>
          <w:sz w:val="16"/>
          <w:szCs w:val="16"/>
        </w:rPr>
      </w:pPr>
    </w:p>
    <w:p w14:paraId="7497F6D8" w14:textId="77777777" w:rsidR="00ED40AC" w:rsidRDefault="00E734BB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2501782"/>
      <w:r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DF5B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</w:t>
      </w:r>
    </w:p>
    <w:p w14:paraId="4F27F96F" w14:textId="32BC15AA" w:rsidR="00E734BB" w:rsidRDefault="00DF5BD7" w:rsidP="00E7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67C68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№ 105 «О </w:t>
      </w:r>
      <w:r w:rsidR="00E734B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9B65B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4B9901B9" w14:textId="77777777" w:rsidR="00E734BB" w:rsidRPr="0002649D" w:rsidRDefault="00E734BB" w:rsidP="00E734BB">
      <w:pPr>
        <w:ind w:firstLine="0"/>
        <w:rPr>
          <w:sz w:val="28"/>
          <w:szCs w:val="28"/>
        </w:rPr>
      </w:pPr>
    </w:p>
    <w:p w14:paraId="47E3ED59" w14:textId="3A45C45E" w:rsidR="00E734BB" w:rsidRPr="003176B2" w:rsidRDefault="00E734BB" w:rsidP="00E734B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статьей 14.1 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 марта 2007 года № 25-ФЗ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 муниципальной службе Российской Федерации», в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информационного письма Службы по противодействию коррупции Калининградской области от 27</w:t>
      </w:r>
      <w:r w:rsidR="00D41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мая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2020 </w:t>
      </w:r>
      <w:r w:rsidR="00D41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года 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№ СПК-588-2</w:t>
      </w:r>
      <w:r w:rsidR="009B65B2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0/30</w:t>
      </w:r>
      <w:r w:rsidR="00B15590"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организации работы комиссий по соблюдению требований к служебному поведению и урегулированию конфликта интересов,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D41E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Pr="00317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«Светлогорский городской округ»</w:t>
      </w:r>
    </w:p>
    <w:p w14:paraId="0E1552B1" w14:textId="77777777" w:rsidR="00E734BB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</w:p>
    <w:p w14:paraId="6311FE3B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2" w:name="sub_1"/>
      <w:r w:rsidRPr="003176B2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14:paraId="44530489" w14:textId="77777777" w:rsidR="00E734BB" w:rsidRPr="003176B2" w:rsidRDefault="00E734BB" w:rsidP="00E734BB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3FE1D336" w14:textId="02B4485B" w:rsidR="009B65B2" w:rsidRPr="003176B2" w:rsidRDefault="00E734BB" w:rsidP="00E734BB">
      <w:pPr>
        <w:rPr>
          <w:rFonts w:ascii="Times New Roman" w:hAnsi="Times New Roman" w:cs="Times New Roman"/>
          <w:sz w:val="28"/>
          <w:szCs w:val="28"/>
        </w:rPr>
      </w:pPr>
      <w:r w:rsidRPr="003176B2">
        <w:rPr>
          <w:rFonts w:ascii="Times New Roman" w:hAnsi="Times New Roman" w:cs="Times New Roman"/>
          <w:sz w:val="28"/>
          <w:szCs w:val="28"/>
        </w:rPr>
        <w:t xml:space="preserve">1.  </w:t>
      </w:r>
      <w:r w:rsidR="009B65B2" w:rsidRPr="003176B2">
        <w:rPr>
          <w:rFonts w:ascii="Times New Roman" w:hAnsi="Times New Roman" w:cs="Times New Roman"/>
          <w:sz w:val="28"/>
          <w:szCs w:val="28"/>
        </w:rPr>
        <w:t>Внести следующ</w:t>
      </w:r>
      <w:r w:rsidR="00DE1468">
        <w:rPr>
          <w:rFonts w:ascii="Times New Roman" w:hAnsi="Times New Roman" w:cs="Times New Roman"/>
          <w:sz w:val="28"/>
          <w:szCs w:val="28"/>
        </w:rPr>
        <w:t>е</w:t>
      </w:r>
      <w:r w:rsidR="009B65B2" w:rsidRPr="003176B2">
        <w:rPr>
          <w:rFonts w:ascii="Times New Roman" w:hAnsi="Times New Roman" w:cs="Times New Roman"/>
          <w:sz w:val="28"/>
          <w:szCs w:val="28"/>
        </w:rPr>
        <w:t>е изменен</w:t>
      </w:r>
      <w:r w:rsidR="00DE1468">
        <w:rPr>
          <w:rFonts w:ascii="Times New Roman" w:hAnsi="Times New Roman" w:cs="Times New Roman"/>
          <w:sz w:val="28"/>
          <w:szCs w:val="28"/>
        </w:rPr>
        <w:t>ие</w:t>
      </w:r>
      <w:r w:rsidR="009B65B2" w:rsidRPr="003176B2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86728F" w:rsidRPr="003176B2">
        <w:rPr>
          <w:rFonts w:ascii="Times New Roman" w:hAnsi="Times New Roman" w:cs="Times New Roman"/>
          <w:sz w:val="28"/>
          <w:szCs w:val="28"/>
        </w:rPr>
        <w:t>е</w:t>
      </w:r>
      <w:r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 от 25</w:t>
      </w:r>
      <w:r w:rsidR="008136E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136EF" w:rsidRPr="003176B2">
        <w:rPr>
          <w:rFonts w:ascii="Times New Roman" w:hAnsi="Times New Roman" w:cs="Times New Roman"/>
          <w:sz w:val="28"/>
          <w:szCs w:val="28"/>
        </w:rPr>
        <w:t xml:space="preserve"> </w:t>
      </w:r>
      <w:r w:rsidR="009B65B2" w:rsidRPr="003176B2">
        <w:rPr>
          <w:rFonts w:ascii="Times New Roman" w:hAnsi="Times New Roman" w:cs="Times New Roman"/>
          <w:sz w:val="28"/>
          <w:szCs w:val="28"/>
        </w:rPr>
        <w:t xml:space="preserve">2019 </w:t>
      </w:r>
      <w:r w:rsidR="00D41E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65B2" w:rsidRPr="003176B2">
        <w:rPr>
          <w:rFonts w:ascii="Times New Roman" w:hAnsi="Times New Roman" w:cs="Times New Roman"/>
          <w:sz w:val="28"/>
          <w:szCs w:val="28"/>
        </w:rPr>
        <w:t>№ 105 «О комиссии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86728F" w:rsidRPr="003176B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B65B2" w:rsidRPr="003176B2">
        <w:rPr>
          <w:rFonts w:ascii="Times New Roman" w:hAnsi="Times New Roman" w:cs="Times New Roman"/>
          <w:sz w:val="28"/>
          <w:szCs w:val="28"/>
        </w:rPr>
        <w:t>:</w:t>
      </w:r>
    </w:p>
    <w:p w14:paraId="2F42F5E7" w14:textId="1654C3DB" w:rsidR="00E734BB" w:rsidRDefault="00FB6355" w:rsidP="0097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468"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>.</w:t>
      </w:r>
      <w:r w:rsidR="008136EF">
        <w:rPr>
          <w:rFonts w:ascii="Times New Roman" w:hAnsi="Times New Roman" w:cs="Times New Roman"/>
          <w:sz w:val="28"/>
          <w:szCs w:val="28"/>
        </w:rPr>
        <w:t xml:space="preserve"> </w:t>
      </w:r>
      <w:r w:rsidR="004B036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0362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редакции, согласно приложению к настоящему постановлению.</w:t>
      </w:r>
    </w:p>
    <w:p w14:paraId="36E05FCF" w14:textId="54A324E8" w:rsidR="00E734BB" w:rsidRPr="003425A9" w:rsidRDefault="00977138" w:rsidP="00E73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4B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52960">
        <w:rPr>
          <w:rFonts w:ascii="Times New Roman" w:hAnsi="Times New Roman" w:cs="Times New Roman"/>
          <w:sz w:val="28"/>
          <w:szCs w:val="28"/>
        </w:rPr>
        <w:t>возложить на начальника административно</w:t>
      </w:r>
      <w:r w:rsidR="009B2390">
        <w:rPr>
          <w:rFonts w:ascii="Times New Roman" w:hAnsi="Times New Roman" w:cs="Times New Roman"/>
          <w:sz w:val="28"/>
          <w:szCs w:val="28"/>
        </w:rPr>
        <w:t>го</w:t>
      </w:r>
      <w:r w:rsidR="00E5296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15B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E52960">
        <w:rPr>
          <w:rFonts w:ascii="Times New Roman" w:hAnsi="Times New Roman" w:cs="Times New Roman"/>
          <w:sz w:val="28"/>
          <w:szCs w:val="28"/>
        </w:rPr>
        <w:t xml:space="preserve"> </w:t>
      </w:r>
      <w:r w:rsidR="009B2390">
        <w:rPr>
          <w:rFonts w:ascii="Times New Roman" w:hAnsi="Times New Roman" w:cs="Times New Roman"/>
          <w:sz w:val="28"/>
          <w:szCs w:val="28"/>
        </w:rPr>
        <w:t>Болдыреву О.В.</w:t>
      </w:r>
    </w:p>
    <w:bookmarkEnd w:id="2"/>
    <w:p w14:paraId="1C88D3DF" w14:textId="6386BB4B" w:rsidR="00E734BB" w:rsidRPr="0002649D" w:rsidRDefault="00977138" w:rsidP="00315B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4BB" w:rsidRPr="003425A9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tbl>
      <w:tblPr>
        <w:tblpPr w:leftFromText="180" w:rightFromText="180" w:vertAnchor="text" w:horzAnchor="margin" w:tblpY="16"/>
        <w:tblW w:w="0" w:type="auto"/>
        <w:tblLook w:val="0000" w:firstRow="0" w:lastRow="0" w:firstColumn="0" w:lastColumn="0" w:noHBand="0" w:noVBand="0"/>
      </w:tblPr>
      <w:tblGrid>
        <w:gridCol w:w="4961"/>
      </w:tblGrid>
      <w:tr w:rsidR="00E734BB" w:rsidRPr="0002649D" w14:paraId="6F3A03ED" w14:textId="77777777" w:rsidTr="006F1C2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03E06" w14:textId="77777777" w:rsidR="00315B5A" w:rsidRDefault="00315B5A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4CD34" w14:textId="1329706E" w:rsidR="00E734BB" w:rsidRPr="0002649D" w:rsidRDefault="00977138" w:rsidP="006F1C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6EF"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CB130C3" w14:textId="77777777" w:rsidR="00E734BB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4A87FC2" w14:textId="48FE9C97" w:rsidR="00E734BB" w:rsidRPr="0002649D" w:rsidRDefault="00E734BB" w:rsidP="006F1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136EF"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36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1FB57BC2" w14:textId="77777777" w:rsidR="00E734BB" w:rsidRDefault="00E734BB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59813E" w14:textId="77777777" w:rsidR="00FB6355" w:rsidRDefault="00FB6355" w:rsidP="00E734B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324E9D" w14:textId="77777777" w:rsidR="00977138" w:rsidRDefault="00FB6355" w:rsidP="001A38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65EB4E3" w14:textId="0914D21F" w:rsidR="004B0362" w:rsidRPr="009E5F0A" w:rsidRDefault="00977138" w:rsidP="001A38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О.В</w:t>
      </w:r>
      <w:r w:rsidR="002B53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Туркина </w:t>
      </w:r>
      <w:r w:rsidR="00E7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2FF1ED6A" w14:textId="77777777" w:rsidR="00315B5A" w:rsidRDefault="00315B5A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2CC0F5BD" w14:textId="77777777" w:rsidR="00977138" w:rsidRDefault="00977138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745B2E95" w14:textId="77777777" w:rsidR="00977138" w:rsidRDefault="00977138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303CC6E6" w14:textId="77777777" w:rsidR="00977138" w:rsidRDefault="00977138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7671D74E" w14:textId="77777777" w:rsidR="00977138" w:rsidRDefault="00977138" w:rsidP="004B0362">
      <w:pPr>
        <w:ind w:left="8222" w:hanging="3119"/>
        <w:jc w:val="left"/>
        <w:rPr>
          <w:rFonts w:ascii="Times New Roman" w:hAnsi="Times New Roman" w:cs="Times New Roman"/>
        </w:rPr>
      </w:pPr>
    </w:p>
    <w:p w14:paraId="7A4E1C76" w14:textId="26A72CE3" w:rsidR="004B0362" w:rsidRDefault="004B0362" w:rsidP="004B0362">
      <w:pPr>
        <w:ind w:left="8222" w:hanging="31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21A6DD52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19854F69" w14:textId="77777777" w:rsidR="004B0362" w:rsidRPr="00814A43" w:rsidRDefault="004B0362" w:rsidP="004B0362">
      <w:pPr>
        <w:ind w:firstLine="5103"/>
        <w:jc w:val="lef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2A442099" w14:textId="0F22E14A" w:rsidR="004B0362" w:rsidRPr="00814A43" w:rsidRDefault="009B2390" w:rsidP="004B0362">
      <w:pPr>
        <w:ind w:firstLine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B0362">
        <w:rPr>
          <w:rFonts w:ascii="Times New Roman" w:hAnsi="Times New Roman" w:cs="Times New Roman"/>
        </w:rPr>
        <w:t>т</w:t>
      </w:r>
      <w:r w:rsidR="002579E3">
        <w:rPr>
          <w:rFonts w:ascii="Times New Roman" w:hAnsi="Times New Roman" w:cs="Times New Roman"/>
        </w:rPr>
        <w:t xml:space="preserve">  </w:t>
      </w:r>
      <w:r w:rsidR="00792DAF">
        <w:rPr>
          <w:rFonts w:ascii="Times New Roman" w:hAnsi="Times New Roman" w:cs="Times New Roman"/>
        </w:rPr>
        <w:t>15.05.</w:t>
      </w:r>
      <w:r w:rsidR="00977138">
        <w:rPr>
          <w:rFonts w:ascii="Times New Roman" w:hAnsi="Times New Roman" w:cs="Times New Roman"/>
        </w:rPr>
        <w:t>2024</w:t>
      </w:r>
      <w:r w:rsidR="002454BD">
        <w:rPr>
          <w:rFonts w:ascii="Times New Roman" w:hAnsi="Times New Roman" w:cs="Times New Roman"/>
        </w:rPr>
        <w:t xml:space="preserve"> </w:t>
      </w:r>
      <w:r w:rsidR="004B0362" w:rsidRPr="00814A43">
        <w:rPr>
          <w:rFonts w:ascii="Times New Roman" w:hAnsi="Times New Roman" w:cs="Times New Roman"/>
        </w:rPr>
        <w:t>года №</w:t>
      </w:r>
      <w:r w:rsidR="002579E3">
        <w:rPr>
          <w:rFonts w:ascii="Times New Roman" w:hAnsi="Times New Roman" w:cs="Times New Roman"/>
        </w:rPr>
        <w:t xml:space="preserve"> </w:t>
      </w:r>
      <w:r w:rsidR="00792DAF">
        <w:rPr>
          <w:rFonts w:ascii="Times New Roman" w:hAnsi="Times New Roman" w:cs="Times New Roman"/>
        </w:rPr>
        <w:t>479</w:t>
      </w:r>
    </w:p>
    <w:p w14:paraId="12A362EE" w14:textId="77777777" w:rsidR="004B0362" w:rsidRDefault="004B0362" w:rsidP="00E734BB">
      <w:pPr>
        <w:ind w:left="7788" w:firstLine="0"/>
        <w:rPr>
          <w:rFonts w:ascii="Times New Roman" w:hAnsi="Times New Roman" w:cs="Times New Roman"/>
        </w:rPr>
      </w:pPr>
    </w:p>
    <w:p w14:paraId="2116F3AB" w14:textId="77777777" w:rsidR="00E734BB" w:rsidRDefault="00E734BB" w:rsidP="00E734B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88EAB3C" w14:textId="77777777" w:rsidR="006A1E50" w:rsidRDefault="006A1E50" w:rsidP="006A1E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004"/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644BD48B" w14:textId="77777777" w:rsidR="006A1E50" w:rsidRDefault="006A1E50" w:rsidP="00FB6355">
      <w:pPr>
        <w:pStyle w:val="1"/>
        <w:spacing w:before="0" w:after="0"/>
        <w:ind w:right="56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4C25B7BB" w14:textId="77777777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p w14:paraId="5E06559A" w14:textId="77777777" w:rsidR="006A1E50" w:rsidRDefault="006A1E50" w:rsidP="00FB6355">
      <w:pPr>
        <w:ind w:right="565"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6A1E50" w:rsidRPr="006A1E50" w14:paraId="3497D438" w14:textId="77777777" w:rsidTr="00FB6355">
        <w:trPr>
          <w:trHeight w:val="649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ED887" w14:textId="6E314CD2" w:rsidR="006A1E50" w:rsidRPr="006A1E50" w:rsidRDefault="009B239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Болдырева Ольга Владиславовна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 начальник 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администрации муниципального образования «Светлогорский городской округ», </w:t>
            </w:r>
            <w:r w:rsidR="006A1E50"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  <w:r w:rsidR="007A7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;</w:t>
            </w:r>
          </w:p>
          <w:p w14:paraId="389575E1" w14:textId="7862DFB7" w:rsidR="00327DBA" w:rsidRPr="00327DBA" w:rsidRDefault="00977138" w:rsidP="00FB6355">
            <w:pPr>
              <w:ind w:right="565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Студеникин Денис Олегович</w:t>
            </w:r>
            <w:r w:rsidR="00327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управления муниципальной собственностью</w:t>
            </w:r>
            <w:r w:rsidR="00327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муниципального образования «Светлогорский городской округ», </w:t>
            </w:r>
            <w:r w:rsidR="00327DBA"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  <w:r w:rsidR="007A78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;</w:t>
            </w:r>
          </w:p>
          <w:p w14:paraId="58D8137A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7007E2" w14:textId="22C279C8" w:rsidR="006A1E50" w:rsidRPr="006A1E50" w:rsidRDefault="008136EF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Касанкина Надежда Олеговна</w:t>
            </w:r>
            <w:r w:rsidR="00FF58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40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9B23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ведущий специалист административного отдела 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муниципального образования «Светлогорский городской округ», </w:t>
            </w:r>
            <w:r w:rsidR="006A1E50"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  <w:r w:rsidR="007A78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08EB5DC5" w14:textId="221EFC25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78FB00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14:paraId="6441FDD3" w14:textId="77777777" w:rsidR="006A1E50" w:rsidRPr="006A1E50" w:rsidRDefault="006A1E50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B364CA" w14:textId="2A5C58CA" w:rsidR="006A1E50" w:rsidRPr="006A1E50" w:rsidRDefault="00ED40AC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Бутова Моника Михайловна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МУ «Отдел социальной защиты населения Светлогорского городского округа»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72E6AC1" w14:textId="052620BC" w:rsidR="00327DBA" w:rsidRDefault="009B239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23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Султанбекова Регина Раилевна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r w:rsidR="006A1E50"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="00C67C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="00C67C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67C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«Светлогорский городской округ»;</w:t>
            </w:r>
          </w:p>
          <w:p w14:paraId="5AC251FE" w14:textId="0510AB92" w:rsidR="006A1E50" w:rsidRPr="006A1E50" w:rsidRDefault="00327DBA" w:rsidP="00FB6355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7D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Доброжинская Юлия Юрьевна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–начальник отдела архитектуры и градостроительства администрации МО «Светлогорский городской округ»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BD05BFB" w14:textId="2103D527" w:rsidR="00FF5837" w:rsidRDefault="002B534C" w:rsidP="00FF5837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Филиппов Вадим Николаевич </w:t>
            </w:r>
            <w:r w:rsidR="00FF58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1-й заместитель директора Калининградского филиала «Московского финансово- юридического университета МФЮА»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659CCD" w14:textId="3B19A1D8" w:rsidR="00327DBA" w:rsidRDefault="006A1E50" w:rsidP="00327DBA">
            <w:pPr>
              <w:ind w:right="565"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Бучнев Владимир Григорьевич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ветеранов, председатель общественного Совета Светлогорского городского округа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C3D3E9C" w14:textId="4D64CB1A" w:rsidR="006A1E50" w:rsidRPr="006A1E50" w:rsidRDefault="00327DBA" w:rsidP="00327DBA">
            <w:pPr>
              <w:ind w:right="565" w:firstLine="56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1E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Кочкина Нина Алексеевна</w:t>
            </w:r>
            <w:r w:rsidRPr="006A1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член общественного Совета Светлогорского городского округа</w:t>
            </w:r>
            <w:r w:rsidR="007A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14:paraId="3FB53140" w14:textId="2ED07EA9" w:rsidR="004B0362" w:rsidRPr="006A1E50" w:rsidRDefault="006A1E50" w:rsidP="00FB6355">
      <w:pPr>
        <w:ind w:right="565"/>
        <w:rPr>
          <w:rFonts w:ascii="Times New Roman" w:hAnsi="Times New Roman" w:cs="Times New Roman"/>
          <w:sz w:val="28"/>
          <w:szCs w:val="28"/>
        </w:rPr>
      </w:pPr>
      <w:r w:rsidRPr="006A1E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 Службы по противодействию коррупции Калининградской области (по согласованию)</w:t>
      </w:r>
      <w:r w:rsidR="007A78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52F33FA" w14:textId="77777777" w:rsidR="004B0362" w:rsidRPr="006A1E50" w:rsidRDefault="004B0362" w:rsidP="00FB6355">
      <w:pPr>
        <w:ind w:right="565"/>
        <w:rPr>
          <w:rFonts w:ascii="Times New Roman" w:hAnsi="Times New Roman" w:cs="Times New Roman"/>
          <w:sz w:val="28"/>
          <w:szCs w:val="28"/>
        </w:rPr>
      </w:pPr>
    </w:p>
    <w:p w14:paraId="1EE9BB7D" w14:textId="77777777" w:rsidR="004B0362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3"/>
    <w:p w14:paraId="07CA70B2" w14:textId="77777777" w:rsidR="004B0362" w:rsidRPr="006A1E50" w:rsidRDefault="004B0362" w:rsidP="00E734BB">
      <w:pPr>
        <w:rPr>
          <w:rFonts w:ascii="Times New Roman" w:hAnsi="Times New Roman" w:cs="Times New Roman"/>
          <w:sz w:val="28"/>
          <w:szCs w:val="28"/>
        </w:rPr>
      </w:pPr>
    </w:p>
    <w:sectPr w:rsidR="004B0362" w:rsidRPr="006A1E50" w:rsidSect="00FB6355">
      <w:pgSz w:w="11906" w:h="16838"/>
      <w:pgMar w:top="851" w:right="85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041FB"/>
    <w:multiLevelType w:val="hybridMultilevel"/>
    <w:tmpl w:val="47EC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4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B"/>
    <w:rsid w:val="000B27DF"/>
    <w:rsid w:val="000B5BF3"/>
    <w:rsid w:val="001A382A"/>
    <w:rsid w:val="001A4562"/>
    <w:rsid w:val="002454BD"/>
    <w:rsid w:val="00252A64"/>
    <w:rsid w:val="002579E3"/>
    <w:rsid w:val="002B534C"/>
    <w:rsid w:val="00315B5A"/>
    <w:rsid w:val="003176B2"/>
    <w:rsid w:val="00327DBA"/>
    <w:rsid w:val="00416D3E"/>
    <w:rsid w:val="004846D3"/>
    <w:rsid w:val="004B0362"/>
    <w:rsid w:val="005379CD"/>
    <w:rsid w:val="005C4D55"/>
    <w:rsid w:val="00666332"/>
    <w:rsid w:val="006775C6"/>
    <w:rsid w:val="00694044"/>
    <w:rsid w:val="006A1E50"/>
    <w:rsid w:val="006D0DA7"/>
    <w:rsid w:val="006D783C"/>
    <w:rsid w:val="00754A6D"/>
    <w:rsid w:val="00792DAF"/>
    <w:rsid w:val="007A78DE"/>
    <w:rsid w:val="007F39B9"/>
    <w:rsid w:val="008136EF"/>
    <w:rsid w:val="00821661"/>
    <w:rsid w:val="00840FBA"/>
    <w:rsid w:val="0086728F"/>
    <w:rsid w:val="0090505A"/>
    <w:rsid w:val="009223C4"/>
    <w:rsid w:val="00977138"/>
    <w:rsid w:val="009B2390"/>
    <w:rsid w:val="009B65B2"/>
    <w:rsid w:val="009E5F0A"/>
    <w:rsid w:val="00A724A7"/>
    <w:rsid w:val="00B15590"/>
    <w:rsid w:val="00BC4439"/>
    <w:rsid w:val="00C5067F"/>
    <w:rsid w:val="00C67C68"/>
    <w:rsid w:val="00D23BDB"/>
    <w:rsid w:val="00D41E00"/>
    <w:rsid w:val="00D911AB"/>
    <w:rsid w:val="00DB1B8C"/>
    <w:rsid w:val="00DB5D1C"/>
    <w:rsid w:val="00DE1468"/>
    <w:rsid w:val="00DF5BD7"/>
    <w:rsid w:val="00E52960"/>
    <w:rsid w:val="00E5569C"/>
    <w:rsid w:val="00E734BB"/>
    <w:rsid w:val="00ED40AC"/>
    <w:rsid w:val="00F21536"/>
    <w:rsid w:val="00FB635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DA8"/>
  <w15:docId w15:val="{3825748B-CC61-48B1-B508-F83B3D17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734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4BB"/>
    <w:rPr>
      <w:rFonts w:ascii="Arial" w:eastAsiaTheme="minorEastAsia" w:hAnsi="Arial" w:cs="Arial"/>
      <w:b/>
      <w:bCs/>
      <w:color w:val="000080"/>
      <w:sz w:val="24"/>
      <w:szCs w:val="24"/>
      <w:lang w:val="ru-RU" w:eastAsia="ru-RU"/>
    </w:rPr>
  </w:style>
  <w:style w:type="character" w:customStyle="1" w:styleId="a3">
    <w:name w:val="Гипертекстовая ссылка"/>
    <w:basedOn w:val="a0"/>
    <w:uiPriority w:val="99"/>
    <w:rsid w:val="00E734BB"/>
    <w:rPr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E734BB"/>
    <w:pPr>
      <w:ind w:firstLine="0"/>
      <w:jc w:val="left"/>
    </w:pPr>
  </w:style>
  <w:style w:type="table" w:styleId="a5">
    <w:name w:val="Table Grid"/>
    <w:basedOn w:val="a1"/>
    <w:uiPriority w:val="59"/>
    <w:rsid w:val="00E734B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7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E7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Шумкова Карина Александровна</cp:lastModifiedBy>
  <cp:revision>18</cp:revision>
  <cp:lastPrinted>2024-05-16T13:20:00Z</cp:lastPrinted>
  <dcterms:created xsi:type="dcterms:W3CDTF">2022-08-23T14:35:00Z</dcterms:created>
  <dcterms:modified xsi:type="dcterms:W3CDTF">2024-10-10T14:26:00Z</dcterms:modified>
</cp:coreProperties>
</file>