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E0" w:rsidRDefault="004C03E0" w:rsidP="004C0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Приложение к постановлению </w:t>
      </w:r>
    </w:p>
    <w:p w:rsidR="004C03E0" w:rsidRDefault="004C03E0" w:rsidP="004C0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4C03E0" w:rsidRDefault="004C03E0" w:rsidP="004C0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4C03E0" w:rsidRDefault="008170D5" w:rsidP="004C03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C03E0">
        <w:rPr>
          <w:rFonts w:ascii="Times New Roman" w:hAnsi="Times New Roman" w:cs="Times New Roman"/>
          <w:sz w:val="28"/>
          <w:szCs w:val="28"/>
        </w:rPr>
        <w:t xml:space="preserve">т « </w:t>
      </w:r>
      <w:r w:rsidR="00B76672">
        <w:rPr>
          <w:rFonts w:ascii="Times New Roman" w:hAnsi="Times New Roman" w:cs="Times New Roman"/>
          <w:sz w:val="28"/>
          <w:szCs w:val="28"/>
        </w:rPr>
        <w:t>25</w:t>
      </w:r>
      <w:r w:rsidR="004C03E0">
        <w:rPr>
          <w:rFonts w:ascii="Times New Roman" w:hAnsi="Times New Roman" w:cs="Times New Roman"/>
          <w:sz w:val="28"/>
          <w:szCs w:val="28"/>
        </w:rPr>
        <w:t xml:space="preserve"> » </w:t>
      </w:r>
      <w:r w:rsidR="00B76672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4C03E0">
        <w:rPr>
          <w:rFonts w:ascii="Times New Roman" w:hAnsi="Times New Roman" w:cs="Times New Roman"/>
          <w:sz w:val="28"/>
          <w:szCs w:val="28"/>
        </w:rPr>
        <w:t xml:space="preserve">2012 г. № </w:t>
      </w:r>
      <w:r w:rsidR="00B76672">
        <w:rPr>
          <w:rFonts w:ascii="Times New Roman" w:hAnsi="Times New Roman" w:cs="Times New Roman"/>
          <w:sz w:val="28"/>
          <w:szCs w:val="28"/>
        </w:rPr>
        <w:t>86</w:t>
      </w:r>
    </w:p>
    <w:p w:rsidR="004C03E0" w:rsidRDefault="004C03E0" w:rsidP="00051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03E0" w:rsidRDefault="004C03E0" w:rsidP="00051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29AE" w:rsidRDefault="000629AE" w:rsidP="00051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A74">
        <w:rPr>
          <w:rFonts w:ascii="Times New Roman" w:hAnsi="Times New Roman" w:cs="Times New Roman"/>
          <w:sz w:val="28"/>
          <w:szCs w:val="28"/>
        </w:rPr>
        <w:t>ПЕРЕЧЕНЬ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(РАБОТ)</w:t>
      </w:r>
      <w:r w:rsidRPr="00A86A74">
        <w:rPr>
          <w:rFonts w:ascii="Times New Roman" w:hAnsi="Times New Roman" w:cs="Times New Roman"/>
          <w:sz w:val="28"/>
          <w:szCs w:val="28"/>
        </w:rPr>
        <w:t xml:space="preserve">, ОКАЗЫВАЕМЫХ </w:t>
      </w:r>
      <w:r>
        <w:rPr>
          <w:rFonts w:ascii="Times New Roman" w:hAnsi="Times New Roman" w:cs="Times New Roman"/>
          <w:sz w:val="28"/>
          <w:szCs w:val="28"/>
        </w:rPr>
        <w:t>(ВЫПОЛНЯЕМЫХ)</w:t>
      </w:r>
    </w:p>
    <w:p w:rsidR="000629AE" w:rsidRPr="00A86A74" w:rsidRDefault="000629AE" w:rsidP="00051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A74"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</w:p>
    <w:p w:rsidR="000629AE" w:rsidRDefault="000629AE" w:rsidP="00051E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A74">
        <w:rPr>
          <w:rFonts w:ascii="Times New Roman" w:hAnsi="Times New Roman" w:cs="Times New Roman"/>
          <w:sz w:val="28"/>
          <w:szCs w:val="28"/>
        </w:rPr>
        <w:t>МУНИЦИПАЛЬНОГО ОБРАЗОВАНИЯ «СВЕТЛОГОРСКИЙ РАЙОН»</w:t>
      </w:r>
    </w:p>
    <w:p w:rsidR="000629AE" w:rsidRDefault="000629AE" w:rsidP="00A86A7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4"/>
        <w:gridCol w:w="1912"/>
        <w:gridCol w:w="2504"/>
        <w:gridCol w:w="1566"/>
        <w:gridCol w:w="2591"/>
        <w:gridCol w:w="1751"/>
        <w:gridCol w:w="2535"/>
        <w:gridCol w:w="1353"/>
      </w:tblGrid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Сфера деятельности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учреждение, оказывающее услугу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Категория потребителей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платности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наука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общеобразовательных программ начального общего образования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СОШ № 1 г. Светлогорска</w:t>
            </w:r>
          </w:p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Донское </w:t>
            </w:r>
          </w:p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Приморье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Физические лица  (учащиеся от 7 до 17 лет)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государственного образовательного  стандарта по общеобразовательным программам начального общего образования по результатам итогового мониторинга,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обоснованных жалоб, отсутствие нарушений, выявленных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наука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общеобразовательных программ основного общего образования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СОШ № 1 г. Светлогорска</w:t>
            </w:r>
          </w:p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Донское </w:t>
            </w:r>
          </w:p>
          <w:p w:rsidR="000629AE" w:rsidRPr="00D83285" w:rsidRDefault="000629AE" w:rsidP="009B4D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Приморье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2495" w:type="dxa"/>
          </w:tcPr>
          <w:p w:rsidR="000629AE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государственного образовательного  стандарта по общеобразовательным программам основного общего образования, положительные результаты государственной итоговой аттестации, </w:t>
            </w:r>
          </w:p>
          <w:p w:rsidR="000629AE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успешность намерений выпускников дальнейшего обучения,</w:t>
            </w:r>
          </w:p>
          <w:p w:rsidR="000629AE" w:rsidRPr="00D83285" w:rsidRDefault="000629AE" w:rsidP="003F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тсутствие обоснованных жалоб;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наука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общеобразовательных программ среднего  (полного)  общего образования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СОШ № 1 г. Светлогорска</w:t>
            </w:r>
          </w:p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Донское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495" w:type="dxa"/>
          </w:tcPr>
          <w:p w:rsidR="000629AE" w:rsidRDefault="000629AE" w:rsidP="003F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государственного образовательного  стандарта по общеобразовательным программам среднего полного (общего)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положительные результаты государственной итоговой аттестации в форме ЕГЭ, успешность намерений выпускников дальнейшего обучения или трудоустройства,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тсутствие обоснованных жалоб;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общеобразовательных программ дошкольного   образования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МАДОУ «Родничок» МАДОУ «Теремок» МДОУ «Березка»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МДОУ «Одуванчик» 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Физические лица (воспитанники от 2 до 7 лет)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основной общеобразовательной программы дошкольного образования по видам деятельности с положительной динамикой педагогической и психологической диагностики, 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обоснованных жалоб; отсутствие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наука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дополнительного образования художественно-эстетической направленности 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ДОД «Детская школа искусств им. А.Т. Гречанинова»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 г. Светлогорска 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ДОД «Детско-юношеский центр»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Дети в возрасте от 7 до 17 лет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программ дополнительного образования, доля воспитанников, перешедших на очередной этап обучения, количество воспитанников, занявших призовые места в конкурсах, выставках, фестивалях и т.п. различного уровня, 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тсутствие обоснованных жалоб;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Образование и наука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</w:rPr>
              <w:t>Организация каникулярного отдыха детей в муниципальных образовательных учреждениях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СОШ № 1 г. Светлогорска</w:t>
            </w:r>
          </w:p>
          <w:p w:rsidR="000629AE" w:rsidRPr="00D83285" w:rsidRDefault="000629AE" w:rsidP="00D832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МОУ СОШ пос. Донское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СОШ пос. Приморье  МОУ ДОД «Детско-юношеская спортивная школа» МОУ ДОД «Детская школа искусств им. А.Т. Гречанинова»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lastRenderedPageBreak/>
              <w:t xml:space="preserve"> г. Светлогорска 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МОУ ДОД «Детско-юношеский центр»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в возрасте от 7 до 17 лет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учащихся, укрепивших здоровье и восстановивших силы в организованных формах отдыха, о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обоснованных жалоб; отсутствие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дополнительного образования физкультурно-спортивной направленности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ДОД «Детско-юношеская спортивная школа»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Дети в возрасте от 6 до 18  лет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Доля учащихся, перешедших на очередной этап обучения;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Доля выпускников, поступивших в учреждения СПО и ВПО на специальности физкультурно-спортивной направленности;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Кол-во учащихся, занявших призовые места на спортивных мероприятиях различного уровня;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Кол-во учащихся на этапе высшего спортивного мастерства;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Кол-во учащихся на спортивно-оздоровительном этапе;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учащихся, зачисленных в сборные команды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(регионального) уровня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закрытым спортивным объектам для свободного пользования  в течение ограниченного времени детям из малообеспеченных семей (услуга)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МАУ «Аквамарин»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Дети в возрасте от 7 до 17 лет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спортивных объектов в год;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спортивных объединений, пользующихся объектом на регулярной основе 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Выполнение  работ по организации и проведению в соответствии с календарным графиком спортивных мероприятий  разного уровня 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МАУ «Аквамарин», МОУ ДОД ДЮСШ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отклонения количества участников 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заявленного в мероприятии;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Охват территорий, в которых организовано мероприятие;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Прирост количества участников в среднем на одно мероприятие по сравнению с предыдущим годом;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Доля участников в возрасте до 18 лет;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с упоминанием о мероприятии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и спорт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lastRenderedPageBreak/>
              <w:t xml:space="preserve">Обеспечение доступа к </w:t>
            </w:r>
            <w:r w:rsidRPr="00D83285">
              <w:rPr>
                <w:rFonts w:ascii="Times New Roman" w:hAnsi="Times New Roman" w:cs="Times New Roman"/>
              </w:rPr>
              <w:lastRenderedPageBreak/>
              <w:t xml:space="preserve">открытым спортивным объектам для свободного пользования жителям территории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МОУ ДОД «Детско-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юношеский центр»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в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целом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посетителей открытых объектов в год;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открытых спортивных объектов;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спортивных команд, пользующихся объектами на регулярной основе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Доля строений, нуждающихся в ремонте;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жителей качеством спортивных сооружений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Обеспечение содействия трудоустройству молодежи в возрасте от 14 до 30 лет (услуга)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1, МОУ ООШ пос. Приморье, МОУ СОШ пос. Донское, МОУ ДОД ДЮСШ, МАУ ДОД 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д\с</w:t>
            </w:r>
            <w:proofErr w:type="spell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«Родничок», ГУ Центр занятости населения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временно трудоустроенных молодых людей в возрасте от 14 до 18 лет по показателям неполной трудовой занятости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Организация деятельности молодежных студенческих отрядов (услуга)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1, МОУ ООШ пос. Приморье, МОУ СОШ пос. Донское, МОУ ДОД ДЮСШ, МАУ ДОД 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д\с</w:t>
            </w:r>
            <w:proofErr w:type="spell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«Родничок», МУ «Дом-музей Германа 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Брахерта</w:t>
            </w:r>
            <w:proofErr w:type="spell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МОУ ДОД «ДЮЦ» 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Физические лица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принявших участие в деятельности отрядов, количество разработанных программ, проектов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Организация и проведение </w:t>
            </w:r>
            <w:proofErr w:type="spellStart"/>
            <w:r w:rsidRPr="00D83285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и зрелищных мероприятий, направленных на вовлечение молодежи в возрасте от 14 до 30 лет в социально-значимую деятельность </w:t>
            </w:r>
            <w:proofErr w:type="gramStart"/>
            <w:r w:rsidRPr="00D83285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83285">
              <w:rPr>
                <w:rFonts w:ascii="Times New Roman" w:hAnsi="Times New Roman" w:cs="Times New Roman"/>
              </w:rPr>
              <w:t xml:space="preserve">Игры: КВН, «Что? Где? </w:t>
            </w:r>
            <w:proofErr w:type="gramStart"/>
            <w:r w:rsidRPr="00D83285">
              <w:rPr>
                <w:rFonts w:ascii="Times New Roman" w:hAnsi="Times New Roman" w:cs="Times New Roman"/>
              </w:rPr>
              <w:t xml:space="preserve">Когда?»,  социально-значимые акции)  (работа) </w:t>
            </w:r>
            <w:proofErr w:type="gramEnd"/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СОШ № 1, МОУ ООШ пос. Приморье, МОУ СОШ пос. Донское, МОУ ДОД ДЮСШ, МАУ ДОД 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д\с</w:t>
            </w:r>
            <w:proofErr w:type="spell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«Родничок», МУ «Дом-музей Германа  </w:t>
            </w:r>
            <w:proofErr w:type="spell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Брахерта</w:t>
            </w:r>
            <w:proofErr w:type="spell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МОУ ДОД «ДЮЦ», МУ «Информационно-туристический центр»  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в целом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людей, посетивших мероприятие: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- в возрасте от 14 до 18 лет;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- в возрасте от 19 до 24 лет;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- в возрасте от 25 до 30 лет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Создание  спектаклей, концертов и концертных и иных зрелищных программ (работа)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МОУ ДОД ДШИ им. Гречанинова, МОУ ДОД ДЮЦ, МУ «Дом культуры пос. Приморье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посетивших</w:t>
            </w:r>
            <w:proofErr w:type="gram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Удовлетворенность населения качеством мероприятия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Показ спектаклей, концертов, концертных и иных зрелищных программ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час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МОУ ДОД ДШИ им. Гречанинова, МОУ ДОД ДЮЦ, МУ «Дом культуры пос. Приморье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юридические лица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посетивших</w:t>
            </w:r>
            <w:proofErr w:type="gramEnd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Сохранение нематериального культурного наследия народов Российской Федерации в области традиционной народной культуры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ДОД ДШИ им. Гречанинова, МОУ ДОД ДЮЦ, МУК «ЦБС»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в целом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культурного наследия;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замечаний у проверяющих органов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Формирование и учет фондов библиотеки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МУК «ЦБС»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фонда 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у проверяющих органов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Библиографическая обработка и организация каталогов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МУК «ЦБС»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Отсутствие замечаний у проверяющих органов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Обеспечение физического сохранения и безопасности библиотечного фонда (работа)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МУК «ЦБС»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испорченных или утраченных единиц библиотечного фонда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 </w:t>
            </w:r>
            <w:bookmarkEnd w:id="0"/>
            <w:bookmarkEnd w:id="1"/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Осуществление библиотечного, библиографического и информационного обслуживания пользователей библиотеки 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  <w:vAlign w:val="center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МУК «Центральная библиотечная система»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пользователей;</w:t>
            </w:r>
          </w:p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Удельный вес граждан, удовлетворенных качеством и доступностью услуг; отсутствие обоснованных жалоб;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искусство, архивное дело, историко-культурное наследие 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фестивалей, выставок, смотров, конкурсов, конференций и иных программных мероприятий  (работа)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</w:t>
            </w:r>
          </w:p>
        </w:tc>
        <w:tc>
          <w:tcPr>
            <w:tcW w:w="2591" w:type="dxa"/>
            <w:vAlign w:val="center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МОУ ДОД ДШИ им.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Гречанинова, МОУ ДОД ДЮЦ, МУК «ЦБС», МУ «Информационно-туристический центр» 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 в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посетивших мероприятие, количество публикаций в СМИ о мероприятиях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работа в установленной сфере деятельности (работа)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  <w:vAlign w:val="center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МОУ ДОД ДШИ им. Гречанинова, МОУ ДОД ДЮЦ, МУК «ЦБС»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в целом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опубликованных работ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>Обеспечение сохранности и учета архивных документов (работа)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2591" w:type="dxa"/>
            <w:vAlign w:val="center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МУ «Архив </w:t>
            </w:r>
            <w:proofErr w:type="spellStart"/>
            <w:r w:rsidRPr="00D83285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Общество в целом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архивное дело, историко-культурное наследие  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Предоставление архивных документов (услуга)  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архивная справка  </w:t>
            </w:r>
          </w:p>
        </w:tc>
        <w:tc>
          <w:tcPr>
            <w:tcW w:w="2591" w:type="dxa"/>
            <w:vAlign w:val="center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МУ «Архив </w:t>
            </w:r>
            <w:proofErr w:type="spellStart"/>
            <w:r w:rsidRPr="00D83285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Удельный вес граждан, удовлетворенных качеством и доступностью услуг, отсутствие обоснованных жалоб,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912" w:type="dxa"/>
            <w:tcBorders>
              <w:top w:val="single" w:sz="4" w:space="0" w:color="auto"/>
            </w:tcBorders>
            <w:vAlign w:val="center"/>
          </w:tcPr>
          <w:p w:rsidR="000629AE" w:rsidRPr="00D83285" w:rsidRDefault="000629AE" w:rsidP="00D832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искусство,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архивное дело, историко-культурное наследие    </w:t>
            </w:r>
          </w:p>
        </w:tc>
        <w:tc>
          <w:tcPr>
            <w:tcW w:w="2504" w:type="dxa"/>
          </w:tcPr>
          <w:p w:rsidR="000629AE" w:rsidRPr="00D83285" w:rsidRDefault="000629AE" w:rsidP="00017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017174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690F1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1717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90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услугах в сфере туризма и культуры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0F18">
              <w:rPr>
                <w:rFonts w:ascii="Times New Roman" w:hAnsi="Times New Roman" w:cs="Times New Roman"/>
                <w:sz w:val="24"/>
                <w:szCs w:val="24"/>
              </w:rPr>
              <w:t>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</w:t>
            </w:r>
            <w:r w:rsidRPr="00D83285">
              <w:t>щ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МУ «Информационно-туристический центр»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граждан,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удовлетворенных качеством и доступностью услуг, отсутствие обоснованных жалоб, отсутствие нарушений, выявленных проверяющими органами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</w:tr>
      <w:tr w:rsidR="000629AE" w:rsidRPr="00D83285">
        <w:trPr>
          <w:trHeight w:val="3442"/>
        </w:trPr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на дому граждан пожилого возраста и инвалидов, нуждающихся в постоянном или временном нестационарном социальном обслуживании (услуга) 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</w:rPr>
              <w:t xml:space="preserve">МУ «Комплексный центр социального обслуживания населения </w:t>
            </w:r>
            <w:proofErr w:type="spellStart"/>
            <w:r w:rsidRPr="00D83285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Одинокие граждане, длительно и тяжело болеющие люди, инвалиды, граждане пожилого возраста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граждан, удовлетворенных качеством и доступностью услуг, отсутствие обоснованных жалоб, отсутствие нарушений, выявленных проверяющими органами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Срочное социальное обслуживание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МУ «Комплексный центр социального обслуживания населения </w:t>
            </w:r>
            <w:proofErr w:type="spellStart"/>
            <w:r w:rsidRPr="00D83285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пожилого возраста, инвалиды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граждан, удовлетворенных качеством и доступностью получения социальных услуг; отсутствие обоснованных жалоб; отсутствие нарушений, </w:t>
            </w: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выявленных проверяющими органами 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</w:tr>
      <w:tr w:rsidR="000629AE" w:rsidRPr="00D83285">
        <w:tc>
          <w:tcPr>
            <w:tcW w:w="61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12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 </w:t>
            </w:r>
          </w:p>
        </w:tc>
        <w:tc>
          <w:tcPr>
            <w:tcW w:w="2504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Социальная консультационная помощь, предоставляемая по вопросам социально-бытового и социально-медицинского обеспечения жизнедеятельности, психолого-медицинской помощи, социально-правовой защиты (услуга)</w:t>
            </w:r>
          </w:p>
        </w:tc>
        <w:tc>
          <w:tcPr>
            <w:tcW w:w="1566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259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3285">
              <w:rPr>
                <w:rFonts w:ascii="Times New Roman" w:hAnsi="Times New Roman" w:cs="Times New Roman"/>
              </w:rPr>
              <w:t xml:space="preserve">МУ «Комплексный центр социального обслуживания населения </w:t>
            </w:r>
            <w:proofErr w:type="spellStart"/>
            <w:r w:rsidRPr="00D83285">
              <w:rPr>
                <w:rFonts w:ascii="Times New Roman" w:hAnsi="Times New Roman" w:cs="Times New Roman"/>
              </w:rPr>
              <w:t>Светлогорского</w:t>
            </w:r>
            <w:proofErr w:type="spellEnd"/>
            <w:r w:rsidRPr="00D83285">
              <w:rPr>
                <w:rFonts w:ascii="Times New Roman" w:hAnsi="Times New Roman" w:cs="Times New Roman"/>
              </w:rPr>
              <w:t xml:space="preserve"> района»</w:t>
            </w:r>
          </w:p>
        </w:tc>
        <w:tc>
          <w:tcPr>
            <w:tcW w:w="1751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Граждане пожилого возраста, инвалиды </w:t>
            </w:r>
          </w:p>
        </w:tc>
        <w:tc>
          <w:tcPr>
            <w:tcW w:w="2495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граждан, удовлетворенных качеством и доступностью получения социальных услуг; отсутствие обоснованных жалоб; отсутствие нарушений, выявленных проверяющими органами  </w:t>
            </w:r>
          </w:p>
        </w:tc>
        <w:tc>
          <w:tcPr>
            <w:tcW w:w="1353" w:type="dxa"/>
          </w:tcPr>
          <w:p w:rsidR="000629AE" w:rsidRPr="00D83285" w:rsidRDefault="000629AE" w:rsidP="00D832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28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</w:tbl>
    <w:p w:rsidR="000629AE" w:rsidRPr="00C86D1F" w:rsidRDefault="000629AE" w:rsidP="00A86A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629AE" w:rsidRPr="00C86D1F" w:rsidSect="00A86A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A74"/>
    <w:rsid w:val="00017174"/>
    <w:rsid w:val="00051EFB"/>
    <w:rsid w:val="000629AE"/>
    <w:rsid w:val="001000AB"/>
    <w:rsid w:val="0019028C"/>
    <w:rsid w:val="002B6448"/>
    <w:rsid w:val="00380EF8"/>
    <w:rsid w:val="003D15AA"/>
    <w:rsid w:val="003F19A3"/>
    <w:rsid w:val="003F7E25"/>
    <w:rsid w:val="004105A3"/>
    <w:rsid w:val="00411A31"/>
    <w:rsid w:val="00413D3F"/>
    <w:rsid w:val="00434375"/>
    <w:rsid w:val="004C03E0"/>
    <w:rsid w:val="005435F0"/>
    <w:rsid w:val="00545952"/>
    <w:rsid w:val="00563EDC"/>
    <w:rsid w:val="005849E9"/>
    <w:rsid w:val="005C040F"/>
    <w:rsid w:val="00645A2E"/>
    <w:rsid w:val="006602B7"/>
    <w:rsid w:val="00690F18"/>
    <w:rsid w:val="00735623"/>
    <w:rsid w:val="0075009E"/>
    <w:rsid w:val="008170D5"/>
    <w:rsid w:val="008248B2"/>
    <w:rsid w:val="00826E4E"/>
    <w:rsid w:val="00840FD3"/>
    <w:rsid w:val="00892875"/>
    <w:rsid w:val="00896223"/>
    <w:rsid w:val="008E2790"/>
    <w:rsid w:val="00924791"/>
    <w:rsid w:val="009575E4"/>
    <w:rsid w:val="00962C6B"/>
    <w:rsid w:val="009A1332"/>
    <w:rsid w:val="009B4D52"/>
    <w:rsid w:val="009D6F05"/>
    <w:rsid w:val="00A3173E"/>
    <w:rsid w:val="00A86A74"/>
    <w:rsid w:val="00AD0657"/>
    <w:rsid w:val="00B05729"/>
    <w:rsid w:val="00B3679E"/>
    <w:rsid w:val="00B76672"/>
    <w:rsid w:val="00BA6057"/>
    <w:rsid w:val="00BA78DD"/>
    <w:rsid w:val="00BD50D8"/>
    <w:rsid w:val="00BF1F27"/>
    <w:rsid w:val="00C30341"/>
    <w:rsid w:val="00C82418"/>
    <w:rsid w:val="00C86D1F"/>
    <w:rsid w:val="00CF3D8E"/>
    <w:rsid w:val="00D653A8"/>
    <w:rsid w:val="00D80A42"/>
    <w:rsid w:val="00D83285"/>
    <w:rsid w:val="00DA5424"/>
    <w:rsid w:val="00E607F5"/>
    <w:rsid w:val="00E834C1"/>
    <w:rsid w:val="00EB20E1"/>
    <w:rsid w:val="00EC22F2"/>
    <w:rsid w:val="00F31173"/>
    <w:rsid w:val="00F6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D3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6A7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12</Pages>
  <Words>1843</Words>
  <Characters>10511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e.romancova</cp:lastModifiedBy>
  <cp:revision>27</cp:revision>
  <cp:lastPrinted>2012-01-25T14:24:00Z</cp:lastPrinted>
  <dcterms:created xsi:type="dcterms:W3CDTF">2011-11-21T09:10:00Z</dcterms:created>
  <dcterms:modified xsi:type="dcterms:W3CDTF">2012-01-26T14:51:00Z</dcterms:modified>
</cp:coreProperties>
</file>