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ГЛАВА АДМИНИСТРАЦИИ СВЕТЛОГОРСКОГО ГОРОДСКОГО ОКРУГА</w:t>
      </w:r>
    </w:p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от 14 марта 1997 г. N 129</w:t>
      </w:r>
    </w:p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 xml:space="preserve">О предоставлении льгот лицам, проходившим </w:t>
      </w:r>
      <w:proofErr w:type="gramStart"/>
      <w:r w:rsidRPr="00E80F2D">
        <w:rPr>
          <w:rFonts w:ascii="Times New Roman" w:hAnsi="Times New Roman" w:cs="Times New Roman"/>
          <w:sz w:val="28"/>
          <w:szCs w:val="28"/>
        </w:rPr>
        <w:t>действительную</w:t>
      </w:r>
      <w:proofErr w:type="gramEnd"/>
    </w:p>
    <w:p w:rsidR="00293590" w:rsidRPr="00E80F2D" w:rsidRDefault="00293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срочную военную службу в Афганистане</w:t>
      </w:r>
    </w:p>
    <w:p w:rsidR="00293590" w:rsidRPr="00E80F2D" w:rsidRDefault="002935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3590" w:rsidRPr="00E80F2D" w:rsidRDefault="0029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С целью социальной поддержки лиц, проходивших действительную срочную службу в Афганистане, которые по своему статусу приравнены к участникам Великой Отечественной войны, а местные льготы, действующие на территории Светлогорского городского округа для ветеранов войны, на них не распространяются,</w:t>
      </w:r>
    </w:p>
    <w:p w:rsidR="00293590" w:rsidRPr="00E80F2D" w:rsidRDefault="0029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590" w:rsidRPr="00E80F2D" w:rsidRDefault="002935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3590" w:rsidRPr="00E80F2D" w:rsidRDefault="0029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590" w:rsidRPr="00E80F2D" w:rsidRDefault="00293590" w:rsidP="00E80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 xml:space="preserve">1. Установить с 1 марта 1997 года для лиц, проходивших действительную срочную военную службу в Республике Афганистан, местные льготы, действующие </w:t>
      </w:r>
      <w:proofErr w:type="gramStart"/>
      <w:r w:rsidRPr="00E80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0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F2D">
        <w:rPr>
          <w:rFonts w:ascii="Times New Roman" w:hAnsi="Times New Roman" w:cs="Times New Roman"/>
          <w:sz w:val="28"/>
          <w:szCs w:val="28"/>
        </w:rPr>
        <w:t>Светлогорском</w:t>
      </w:r>
      <w:proofErr w:type="gramEnd"/>
      <w:r w:rsidRPr="00E80F2D">
        <w:rPr>
          <w:rFonts w:ascii="Times New Roman" w:hAnsi="Times New Roman" w:cs="Times New Roman"/>
          <w:sz w:val="28"/>
          <w:szCs w:val="28"/>
        </w:rPr>
        <w:t xml:space="preserve"> городском округе для участников ВОВ:</w:t>
      </w:r>
    </w:p>
    <w:p w:rsidR="00293590" w:rsidRPr="00E80F2D" w:rsidRDefault="00293590" w:rsidP="00E80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- 50-процентную скидку в оплате занимаемой общей площади жилых помещений (в пределах социальной нормы), в том числе членам семей.</w:t>
      </w:r>
    </w:p>
    <w:p w:rsidR="00293590" w:rsidRPr="00E80F2D" w:rsidRDefault="00293590" w:rsidP="00E80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 xml:space="preserve">Льготы распространяются на проживающих в домах </w:t>
      </w:r>
      <w:proofErr w:type="gramStart"/>
      <w:r w:rsidRPr="00E80F2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E80F2D">
        <w:rPr>
          <w:rFonts w:ascii="Times New Roman" w:hAnsi="Times New Roman" w:cs="Times New Roman"/>
          <w:sz w:val="28"/>
          <w:szCs w:val="28"/>
        </w:rPr>
        <w:t xml:space="preserve"> и муниципального жилищных фондов, а также в приватизированных жилых помещениях;</w:t>
      </w:r>
    </w:p>
    <w:p w:rsidR="00293590" w:rsidRPr="00E80F2D" w:rsidRDefault="00293590" w:rsidP="00E80F2D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- 50-процентную скидку в оплате коммунальных услуг (отопление, водоснабжение, водоотведение, вывоз бытовых отходов, газ, электроэнергия в пределах нормативов потребления, абонентская плата за телефон, радио, коллективная антенна), а проживающим в домах без центрального отопления - в оплате топлива, приобретаемого в пределах норм, установленных для продажи населению, и транспортных услуг для доставки этого топлива.</w:t>
      </w:r>
    </w:p>
    <w:p w:rsidR="00293590" w:rsidRPr="00E80F2D" w:rsidRDefault="00293590" w:rsidP="00E80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2. Расходы, связанные с предоставлением льгот по оплате жилья, коммунальных услуг и приобретаемого топлива, возмещать из местного бюджета (отв. ГОРФО).</w:t>
      </w:r>
    </w:p>
    <w:p w:rsidR="00293590" w:rsidRPr="00E80F2D" w:rsidRDefault="00293590" w:rsidP="00E80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3. Основанием для предоставления льгот по оплате жилья, коммунальных услуг и приобретаемого топлива является удостоверение, подтверждающее факт прохождения срочной службы в Республике Афганистан (ответственные - руководители жилищно-коммунального хозяйства).</w:t>
      </w:r>
    </w:p>
    <w:p w:rsidR="00293590" w:rsidRPr="00E80F2D" w:rsidRDefault="00293590" w:rsidP="00E80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80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0F2D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зам. главы администрации Ткаченко В.Г.</w:t>
      </w:r>
    </w:p>
    <w:p w:rsidR="00293590" w:rsidRPr="00E80F2D" w:rsidRDefault="002935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3590" w:rsidRPr="00E80F2D" w:rsidRDefault="00293590" w:rsidP="00E80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93590" w:rsidRPr="00E80F2D" w:rsidRDefault="00293590" w:rsidP="00E80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>Светлогорского городского округа</w:t>
      </w:r>
      <w:bookmarkStart w:id="0" w:name="_GoBack"/>
      <w:bookmarkEnd w:id="0"/>
    </w:p>
    <w:p w:rsidR="00293590" w:rsidRPr="00E80F2D" w:rsidRDefault="002935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0F2D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E80F2D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</w:p>
    <w:sectPr w:rsidR="00293590" w:rsidRPr="00E80F2D" w:rsidSect="0091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90"/>
    <w:rsid w:val="00293590"/>
    <w:rsid w:val="003F7906"/>
    <w:rsid w:val="00C27058"/>
    <w:rsid w:val="00E8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Моника Михайловна</dc:creator>
  <cp:lastModifiedBy>Бутова Моника Михайловна</cp:lastModifiedBy>
  <cp:revision>2</cp:revision>
  <dcterms:created xsi:type="dcterms:W3CDTF">2018-11-20T13:58:00Z</dcterms:created>
  <dcterms:modified xsi:type="dcterms:W3CDTF">2018-11-22T08:53:00Z</dcterms:modified>
</cp:coreProperties>
</file>