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4D8E" w14:textId="77777777" w:rsidR="006B28D1" w:rsidRPr="007F1A25" w:rsidRDefault="006B28D1" w:rsidP="007F1A25">
      <w:pPr>
        <w:pStyle w:val="afff5"/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РОССИЙСКАЯ ФЕДЕРАЦИЯ</w:t>
      </w:r>
    </w:p>
    <w:p w14:paraId="713F23CA" w14:textId="77777777" w:rsidR="006B28D1" w:rsidRPr="007F1A25" w:rsidRDefault="006B28D1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Калининградская область</w:t>
      </w:r>
    </w:p>
    <w:p w14:paraId="1E4CE91B" w14:textId="77777777" w:rsidR="006B28D1" w:rsidRPr="007F1A25" w:rsidRDefault="00FE3407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Администрация</w:t>
      </w:r>
      <w:r w:rsidR="006B28D1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079779DE" w14:textId="67B8B1C8" w:rsidR="006B28D1" w:rsidRPr="00DB6516" w:rsidRDefault="00AB73E8" w:rsidP="007F1A25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«Светлогорск</w:t>
      </w:r>
      <w:r w:rsidR="00E04016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ий городской</w:t>
      </w:r>
      <w:r w:rsidR="00E04016" w:rsidRPr="007F1A2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E04016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округ</w:t>
      </w:r>
      <w:r w:rsidR="006B28D1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592AF0F2" w14:textId="77777777" w:rsidR="00FE3407" w:rsidRPr="00DB6516" w:rsidRDefault="00FE3407" w:rsidP="006A0018">
      <w:pPr>
        <w:rPr>
          <w:color w:val="0D0D0D" w:themeColor="text1" w:themeTint="F2"/>
        </w:rPr>
      </w:pPr>
    </w:p>
    <w:p w14:paraId="5F6A4FB3" w14:textId="77777777" w:rsidR="00C90736" w:rsidRPr="00BA3645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0C80736D" w14:textId="77777777" w:rsidR="006B28D1" w:rsidRPr="00BA3645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BA3645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36D8D791" w14:textId="77777777" w:rsidR="006B28D1" w:rsidRPr="00DB6516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7D2ADA4" w14:textId="686C2FCF" w:rsidR="002A4B91" w:rsidRPr="00DB6516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171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22E8E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1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84542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85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C43D0D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13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</w:p>
    <w:p w14:paraId="285C4FDC" w14:textId="77777777" w:rsidR="005D1C3D" w:rsidRPr="00DB6516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7870783F" w14:textId="77777777" w:rsidR="00A032D9" w:rsidRPr="00DB6516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01C9D5" w14:textId="074689B9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</w:t>
      </w:r>
      <w:r w:rsidR="00942F98"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г» от 26 марта 2019 года </w:t>
      </w:r>
      <w:r w:rsidR="00027112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№ 258 «Об утверждении муниципальной программы «Формирование современной городской среды» </w:t>
      </w:r>
    </w:p>
    <w:bookmarkEnd w:id="0"/>
    <w:p w14:paraId="18A89F5D" w14:textId="77777777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7F661FE" w14:textId="51C1ACB2" w:rsidR="00822E8E" w:rsidRPr="00DB6516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9252AB"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приказу Министерства строительства и жилищно-коммунального хозяйства Российской федерации от 06 апреля 2017 г. № 691/</w:t>
      </w:r>
      <w:proofErr w:type="spellStart"/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пр</w:t>
      </w:r>
      <w:proofErr w:type="spellEnd"/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</w:t>
      </w:r>
      <w:r w:rsidR="00110972" w:rsidRPr="00110972">
        <w:t xml:space="preserve"> </w:t>
      </w:r>
      <w:r w:rsidR="00110972" w:rsidRPr="00110972">
        <w:rPr>
          <w:rFonts w:ascii="Times New Roman" w:hAnsi="Times New Roman"/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A01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16D5122B" w14:textId="77777777" w:rsidR="00EC1E3F" w:rsidRPr="00DB6516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26BC5E" w14:textId="59947415" w:rsidR="00EC1E3F" w:rsidRPr="00DB6516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</w:t>
      </w:r>
      <w:proofErr w:type="gramStart"/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 </w:t>
      </w:r>
      <w:r w:rsidR="00EC1E3F"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proofErr w:type="gramEnd"/>
    </w:p>
    <w:p w14:paraId="741503DD" w14:textId="77777777" w:rsidR="00EC1E3F" w:rsidRPr="00DB6516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F523ED6" w14:textId="65527052" w:rsidR="00822E8E" w:rsidRPr="00DB6516" w:rsidRDefault="00822E8E" w:rsidP="0062323B">
      <w:pPr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26 марта 2019 года № 258 «Об утверждении муниципальной программы «Формирование современной городской среды» (далее – Постановление): </w:t>
      </w:r>
    </w:p>
    <w:p w14:paraId="113F7601" w14:textId="77777777" w:rsidR="00704426" w:rsidRPr="006C3EC4" w:rsidRDefault="00942F98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1713E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04426" w:rsidRPr="006C3EC4">
        <w:rPr>
          <w:rFonts w:ascii="Times New Roman" w:hAnsi="Times New Roman"/>
          <w:color w:val="0D0D0D"/>
          <w:sz w:val="28"/>
          <w:szCs w:val="28"/>
        </w:rPr>
        <w:t>В приложении к Постановлению подраздел</w:t>
      </w:r>
      <w:r w:rsidR="00704426"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 «Объемы финансового обеспечения» раздела «Паспорт муниципальной программы» изложить в новой редакции: </w:t>
      </w:r>
    </w:p>
    <w:p w14:paraId="6276D4B7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«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</w:r>
    </w:p>
    <w:p w14:paraId="03CB6765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lastRenderedPageBreak/>
        <w:t>2019 год – 196 257,28 тыс. рублей,</w:t>
      </w:r>
    </w:p>
    <w:p w14:paraId="2D4A4B49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2020 год – 3 457,08 тыс. рублей,</w:t>
      </w:r>
    </w:p>
    <w:p w14:paraId="1636EED6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2021 год – 142 207,55 тыс. рублей,</w:t>
      </w:r>
    </w:p>
    <w:p w14:paraId="54754DE0" w14:textId="6A603F5D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2022 год – </w:t>
      </w:r>
      <w:r w:rsidR="008C00B0" w:rsidRPr="008C00B0">
        <w:rPr>
          <w:rFonts w:ascii="Times New Roman" w:hAnsi="Times New Roman"/>
          <w:snapToGrid w:val="0"/>
          <w:color w:val="FF0000"/>
          <w:sz w:val="28"/>
          <w:szCs w:val="28"/>
        </w:rPr>
        <w:t>1</w:t>
      </w:r>
      <w:r w:rsidR="00F078DD">
        <w:rPr>
          <w:rFonts w:ascii="Times New Roman" w:hAnsi="Times New Roman"/>
          <w:snapToGrid w:val="0"/>
          <w:color w:val="FF0000"/>
          <w:sz w:val="28"/>
          <w:szCs w:val="28"/>
        </w:rPr>
        <w:t>9</w:t>
      </w:r>
      <w:r w:rsidR="008C00B0" w:rsidRPr="008C00B0"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r w:rsidR="00F078DD">
        <w:rPr>
          <w:rFonts w:ascii="Times New Roman" w:hAnsi="Times New Roman"/>
          <w:snapToGrid w:val="0"/>
          <w:color w:val="FF0000"/>
          <w:sz w:val="28"/>
          <w:szCs w:val="28"/>
        </w:rPr>
        <w:t>8</w:t>
      </w:r>
      <w:r w:rsidR="008C00B0" w:rsidRPr="008C00B0">
        <w:rPr>
          <w:rFonts w:ascii="Times New Roman" w:hAnsi="Times New Roman"/>
          <w:snapToGrid w:val="0"/>
          <w:color w:val="FF0000"/>
          <w:sz w:val="28"/>
          <w:szCs w:val="28"/>
        </w:rPr>
        <w:t>96,56</w:t>
      </w:r>
      <w:r w:rsidR="008C00B0"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тыс. рублей,</w:t>
      </w:r>
    </w:p>
    <w:p w14:paraId="333964D1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2023 год – 23 614,41 тыс. рублей,</w:t>
      </w:r>
    </w:p>
    <w:p w14:paraId="3BDD629E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2024 год – 4 842,10 тыс. рублей.</w:t>
      </w:r>
    </w:p>
    <w:p w14:paraId="371D262F" w14:textId="74364532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2025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 xml:space="preserve"> год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– 2 415,00 тыс. руб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лей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744EAA4B" w14:textId="1AF41A79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Объем средств, необходимых для финансирования программы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подлежит ежегодному уточнению.</w:t>
      </w:r>
    </w:p>
    <w:p w14:paraId="5FA2DA4B" w14:textId="15E9BFE8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Объем финансового участия собственников жилых помещений многоквартирных домов, участвующих </w:t>
      </w:r>
      <w:r w:rsidR="0062323B" w:rsidRPr="00704426">
        <w:rPr>
          <w:rFonts w:ascii="Times New Roman" w:hAnsi="Times New Roman"/>
          <w:snapToGrid w:val="0"/>
          <w:color w:val="0D0D0D"/>
          <w:sz w:val="28"/>
          <w:szCs w:val="28"/>
        </w:rPr>
        <w:t>в программе,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составляет не менее 5% от общего объема средств по дворовым территориям.</w:t>
      </w: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»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3547E2F8" w14:textId="4373E420" w:rsidR="00822E8E" w:rsidRPr="00DB6516" w:rsidRDefault="00704426" w:rsidP="0062323B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1.2. 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Приложения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</w:t>
      </w:r>
      <w:r w:rsidR="0062323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 </w:t>
      </w:r>
      <w:r w:rsidR="001E0702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="00953B57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21DB0788" w14:textId="77777777" w:rsidR="00822E8E" w:rsidRPr="00DB6516" w:rsidRDefault="00822E8E" w:rsidP="0062323B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6ABCB22A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10" w:history="1">
        <w:r w:rsidRPr="00DB651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40BD337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2022D982" w14:textId="77777777" w:rsidR="004C09DB" w:rsidRPr="00DB6516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DB6516" w14:paraId="72D04DE8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73FF17A1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C3A7FAA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B40601F" w14:textId="77777777" w:rsidR="005F75B2" w:rsidRPr="00DB6516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B4440D" w14:textId="77777777" w:rsidR="00FE3407" w:rsidRPr="00DB6516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01A388CF" w14:textId="77777777" w:rsidR="00FE3407" w:rsidRPr="00DB6516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79C417C1" w14:textId="0F6CE7EE" w:rsidR="00FE3407" w:rsidRPr="00DB6516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Светлогорский городской </w:t>
            </w:r>
            <w:proofErr w:type="gramStart"/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округ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</w:t>
            </w:r>
            <w:proofErr w:type="gramEnd"/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</w:t>
            </w:r>
            <w:r w:rsidR="00BF48AF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C49C055" w14:textId="77777777" w:rsidR="00E2255E" w:rsidRPr="00DB6516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4644AE0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9976F3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875209F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0712D29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60DE369D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47E21221" w14:textId="77777777" w:rsidR="00A818BF" w:rsidRPr="00DB6516" w:rsidRDefault="00A818BF" w:rsidP="006A0018">
      <w:pPr>
        <w:ind w:left="4678" w:right="-2"/>
        <w:jc w:val="right"/>
        <w:rPr>
          <w:rFonts w:ascii="Times New Roman" w:eastAsia="Arial CYR" w:hAnsi="Times New Roman"/>
          <w:color w:val="0D0D0D" w:themeColor="text1" w:themeTint="F2"/>
        </w:rPr>
      </w:pPr>
    </w:p>
    <w:p w14:paraId="513CB275" w14:textId="77777777" w:rsidR="003B2B85" w:rsidRPr="00DB6516" w:rsidRDefault="006F61D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 w:type="page"/>
      </w:r>
      <w:r w:rsidR="003B2B85" w:rsidRPr="00DB6516">
        <w:rPr>
          <w:rFonts w:ascii="Times New Roman" w:hAnsi="Times New Roman" w:cs="Times New Roman"/>
          <w:color w:val="0D0D0D" w:themeColor="text1" w:themeTint="F2"/>
          <w:lang w:val="sq-AL"/>
        </w:rPr>
        <w:lastRenderedPageBreak/>
        <w:t>СОГЛАСОВАНО:</w:t>
      </w:r>
    </w:p>
    <w:p w14:paraId="2097162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5F39ECB3" w14:textId="77777777" w:rsidR="003B2B85" w:rsidRPr="00DB6516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3A65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5A43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Первый з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5CEAFFE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DB6516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3E673F5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6D0D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2CB5A95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02DFFB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0FB6ECA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77A1F48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2F80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08726E8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07D84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D004F4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7FEEB8A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42DBDC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69D715B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B683EA7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6938899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39029E7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48577A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DB6516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7F4BD4EC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455B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41C97AF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697E362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EF943D" w14:textId="55EE4B0E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31C24927" w14:textId="057D3AA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40F310" w14:textId="46B97C1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4DA3893" w14:textId="52B93E6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9C2846" w14:textId="2CC1CF03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2F67CE" w14:textId="0FAE08C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9383F3" w14:textId="1039C9F6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4059D30" w14:textId="366C0478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8F434C0" w14:textId="7B989CB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8BFFE34" w14:textId="6887EAE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14A9959" w14:textId="65E9BC7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2F089A8" w14:textId="70DDDD1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81DF1" w14:textId="3D2164D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5257D98" w14:textId="4A4FF7A0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8DB92EF" w14:textId="1AA0C48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4A11417" w14:textId="528C790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20C67CB" w14:textId="60F6DDEA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9AC4DEB" w14:textId="6236307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3EF695A" w14:textId="22A98D25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D988A0C" w14:textId="3FF4E4BF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F84CED" w14:textId="40ABFC42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0F959DA" w14:textId="18F8CCED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DA5393" w14:textId="21C50014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DA0B24B" w14:textId="38E4B57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912AEB6" w14:textId="1CC54819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1F3015B" w14:textId="2A2DF98E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CB91B4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6DE67CF" w14:textId="600A615D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lastRenderedPageBreak/>
        <w:t>Приложение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 </w:t>
      </w:r>
    </w:p>
    <w:p w14:paraId="094606B4" w14:textId="0FA9D61F" w:rsidR="006A0018" w:rsidRPr="00DB6516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5D4158A6" w14:textId="77777777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«_____» </w:t>
      </w:r>
      <w:r w:rsidRPr="00DB6516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2EF2BA16" w14:textId="77777777" w:rsidR="006F61D5" w:rsidRPr="00DB6516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30D9B96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DB6516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2BAA9556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4A2FD3D1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27DDCF05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035BC15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2150E3B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CCFCF4B" w14:textId="77777777" w:rsidR="006F61D5" w:rsidRPr="00DB6516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DB6516" w:rsidRPr="00DB6516" w14:paraId="4E0F2972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C6A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B2E1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Формирование современной городской среды.</w:t>
            </w:r>
          </w:p>
        </w:tc>
      </w:tr>
      <w:tr w:rsidR="00DB6516" w:rsidRPr="00DB6516" w14:paraId="2FDD346C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DB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7E89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МКУ «Отдел ЖКХ Светлогорского городского округа».</w:t>
            </w:r>
          </w:p>
        </w:tc>
      </w:tr>
      <w:tr w:rsidR="00DB6516" w:rsidRPr="00DB6516" w14:paraId="07CB700A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761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D66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округа»;</w:t>
            </w:r>
          </w:p>
          <w:p w14:paraId="128B481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собственники многоквартирных домов;</w:t>
            </w:r>
          </w:p>
          <w:p w14:paraId="0459E5A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иные исполнители, определяемые в установленном законодательном порядке.</w:t>
            </w:r>
          </w:p>
        </w:tc>
      </w:tr>
      <w:tr w:rsidR="00DB6516" w:rsidRPr="00DB6516" w14:paraId="2D95FE2E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09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E390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Не предусмотрены.</w:t>
            </w:r>
          </w:p>
        </w:tc>
      </w:tr>
      <w:tr w:rsidR="00DB6516" w:rsidRPr="00DB6516" w14:paraId="441D3AF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FB8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4AD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2019-202</w:t>
            </w:r>
            <w:r w:rsidR="00F453D2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годы.</w:t>
            </w:r>
          </w:p>
        </w:tc>
      </w:tr>
      <w:tr w:rsidR="00DB6516" w:rsidRPr="00DB6516" w14:paraId="68620F8C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F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E03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DB6516" w:rsidRPr="00DB6516" w14:paraId="10A4395D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F14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475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66D0D4E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DB6516" w:rsidRPr="00DB6516" w14:paraId="7004F4EB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7F7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548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1) </w:t>
            </w:r>
            <w:bookmarkStart w:id="1" w:name="_Hlk4478464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Количество благоустроенных территорий в Светлогорском городском округе.</w:t>
            </w:r>
          </w:p>
          <w:p w14:paraId="47E7A8E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2) Общая площадь благоустроенных общественных территорий в Светлогорском городском округе.</w:t>
            </w:r>
          </w:p>
          <w:p w14:paraId="1D480C1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Общая площадь благоустроенных дворовых территорий в Светлогорском городском округе</w:t>
            </w:r>
            <w:bookmarkEnd w:id="1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DB6516" w:rsidRPr="00DB6516" w14:paraId="0238C9C5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369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1652" w14:textId="77777777" w:rsidR="006F61D5" w:rsidRPr="00DB6516" w:rsidRDefault="006F61D5" w:rsidP="006A001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0B7AE38D" w14:textId="77777777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2019 год – 196 257,28 тыс. рублей,</w:t>
            </w:r>
          </w:p>
          <w:p w14:paraId="04785F2F" w14:textId="17964E7C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2020 год – 3 457,08 тыс. рублей,</w:t>
            </w:r>
          </w:p>
          <w:p w14:paraId="18E84214" w14:textId="522604E3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2021 год – 142 207,55 тыс. рублей,</w:t>
            </w:r>
          </w:p>
          <w:p w14:paraId="0039DCC7" w14:textId="1E1A3565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2022 год – </w:t>
            </w:r>
            <w:r w:rsidR="008C00B0" w:rsidRPr="008C00B0">
              <w:rPr>
                <w:rStyle w:val="Bodytext13"/>
                <w:color w:val="FF0000"/>
                <w:sz w:val="26"/>
                <w:szCs w:val="26"/>
              </w:rPr>
              <w:t>1</w:t>
            </w:r>
            <w:r w:rsidR="00F078DD">
              <w:rPr>
                <w:rStyle w:val="Bodytext13"/>
                <w:color w:val="FF0000"/>
                <w:sz w:val="26"/>
                <w:szCs w:val="26"/>
              </w:rPr>
              <w:t>9</w:t>
            </w:r>
            <w:r w:rsidR="008C00B0" w:rsidRPr="008C00B0">
              <w:rPr>
                <w:rStyle w:val="Bodytext13"/>
                <w:color w:val="FF0000"/>
                <w:sz w:val="26"/>
                <w:szCs w:val="26"/>
              </w:rPr>
              <w:t xml:space="preserve"> </w:t>
            </w:r>
            <w:r w:rsidR="00F078DD">
              <w:rPr>
                <w:rStyle w:val="Bodytext13"/>
                <w:color w:val="FF0000"/>
                <w:sz w:val="26"/>
                <w:szCs w:val="26"/>
              </w:rPr>
              <w:t>8</w:t>
            </w:r>
            <w:r w:rsidR="008C00B0" w:rsidRPr="008C00B0">
              <w:rPr>
                <w:rStyle w:val="Bodytext13"/>
                <w:color w:val="FF0000"/>
                <w:sz w:val="26"/>
                <w:szCs w:val="26"/>
              </w:rPr>
              <w:t>96,56</w:t>
            </w:r>
            <w:r w:rsidR="008C00B0">
              <w:rPr>
                <w:rStyle w:val="Bodytext13"/>
                <w:color w:val="FF0000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64B99E94" w14:textId="2A2E6A08" w:rsidR="006F61D5" w:rsidRPr="00DB6516" w:rsidRDefault="006F61D5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2023 год – </w:t>
            </w:r>
            <w:r w:rsidR="00BA3645" w:rsidRPr="00BA3645">
              <w:rPr>
                <w:rStyle w:val="Bodytext13"/>
                <w:color w:val="0D0D0D" w:themeColor="text1" w:themeTint="F2"/>
                <w:sz w:val="26"/>
                <w:szCs w:val="26"/>
              </w:rPr>
              <w:t>23 614,41</w:t>
            </w:r>
            <w:r w:rsidR="00BA3645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40056D4E" w14:textId="3C9D4C94" w:rsidR="006F61D5" w:rsidRPr="00DB6516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lastRenderedPageBreak/>
              <w:t xml:space="preserve">2024 год –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,</w:t>
            </w:r>
          </w:p>
          <w:p w14:paraId="2B3F2580" w14:textId="3BB1778B" w:rsidR="00F453D2" w:rsidRPr="00DB6516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2025</w:t>
            </w:r>
            <w:proofErr w:type="gramStart"/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год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–</w:t>
            </w:r>
            <w:proofErr w:type="gramEnd"/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D12792" w:rsidRPr="00D12792">
              <w:rPr>
                <w:rStyle w:val="Bodytext13"/>
                <w:color w:val="0D0D0D" w:themeColor="text1" w:themeTint="F2"/>
                <w:sz w:val="26"/>
                <w:szCs w:val="26"/>
              </w:rPr>
              <w:t>2 415,00</w:t>
            </w:r>
            <w:r w:rsidR="00D12792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лей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.</w:t>
            </w:r>
          </w:p>
          <w:p w14:paraId="308E6303" w14:textId="500365FB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Объем средств, необходимых для финансирования программы</w:t>
            </w:r>
            <w:r w:rsidR="0062323B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подлежит ежегодному уточнению.</w:t>
            </w:r>
          </w:p>
          <w:p w14:paraId="617936D1" w14:textId="3F3E4342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участия собственников жилых помещений </w:t>
            </w:r>
            <w:r w:rsidR="005778D9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участвующих </w:t>
            </w:r>
            <w:proofErr w:type="gramStart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в программе</w:t>
            </w:r>
            <w:proofErr w:type="gramEnd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составляет не менее 5% от общего объема средств по дворовым территориям. </w:t>
            </w:r>
          </w:p>
        </w:tc>
      </w:tr>
      <w:tr w:rsidR="006F61D5" w:rsidRPr="00DB6516" w14:paraId="45C3ABE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5E0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ABC4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bookmarkStart w:id="2" w:name="_Hlk4423916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) Увеличение количества благоустроенных территорий Светлогорского городского округа – до 142 объектов.</w:t>
            </w:r>
          </w:p>
          <w:p w14:paraId="3B76636F" w14:textId="440AB92B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2) Достижение величины общей площади   благоустроенных общественных территорий до 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482,</w:t>
            </w:r>
            <w:proofErr w:type="gramStart"/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6 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</w:t>
            </w:r>
            <w:proofErr w:type="gramEnd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м2.</w:t>
            </w:r>
          </w:p>
          <w:p w14:paraId="47D15C03" w14:textId="5F259C63" w:rsidR="006F61D5" w:rsidRPr="00DB6516" w:rsidRDefault="006F61D5" w:rsidP="009658C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Достижение величины общей площади   благоустроенных дворовых территорий до 23</w:t>
            </w:r>
            <w:r w:rsidR="0024563F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3515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 м2.</w:t>
            </w:r>
            <w:bookmarkEnd w:id="2"/>
          </w:p>
        </w:tc>
      </w:tr>
    </w:tbl>
    <w:p w14:paraId="1752DD95" w14:textId="5AC4EA0D" w:rsidR="00942F98" w:rsidRDefault="00942F98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F53DEAC" w14:textId="5F92402D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8B4FA6F" w14:textId="21F8200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6F0C298" w14:textId="1D66213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2149583" w14:textId="1AB8C9B0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E1E2B98" w14:textId="267B4B1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2FBDE1C" w14:textId="7384B99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D041B3" w14:textId="61754F4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C6E9202" w14:textId="68E43A4E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69DAB9D" w14:textId="39CD6161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71D9AAF" w14:textId="65C3FA3F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A643873" w14:textId="61D66D6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A2F7874" w14:textId="0A2D064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C55DF39" w14:textId="05619854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02690E4" w14:textId="77777777" w:rsid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F078DD" w:rsidSect="006A0018">
          <w:headerReference w:type="default" r:id="rId11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tbl>
      <w:tblPr>
        <w:tblW w:w="14200" w:type="dxa"/>
        <w:tblLook w:val="04A0" w:firstRow="1" w:lastRow="0" w:firstColumn="1" w:lastColumn="0" w:noHBand="0" w:noVBand="1"/>
      </w:tblPr>
      <w:tblGrid>
        <w:gridCol w:w="960"/>
        <w:gridCol w:w="1420"/>
        <w:gridCol w:w="1420"/>
        <w:gridCol w:w="1780"/>
        <w:gridCol w:w="960"/>
        <w:gridCol w:w="960"/>
        <w:gridCol w:w="966"/>
        <w:gridCol w:w="966"/>
        <w:gridCol w:w="966"/>
        <w:gridCol w:w="3820"/>
      </w:tblGrid>
      <w:tr w:rsidR="00F078DD" w:rsidRPr="00F078DD" w14:paraId="19C3FA6E" w14:textId="77777777" w:rsidTr="00F078DD">
        <w:trPr>
          <w:trHeight w:val="915"/>
        </w:trPr>
        <w:tc>
          <w:tcPr>
            <w:tcW w:w="14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77E4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Приложение № 1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к программе «Формирование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современной городской среды» </w:t>
            </w:r>
          </w:p>
        </w:tc>
      </w:tr>
      <w:tr w:rsidR="00F078DD" w:rsidRPr="00F078DD" w14:paraId="24D9691B" w14:textId="77777777" w:rsidTr="00F07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DE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21E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07A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47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28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ABE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99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D3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DD0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51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60FE710" w14:textId="77777777" w:rsidTr="00F078DD">
        <w:trPr>
          <w:trHeight w:val="990"/>
        </w:trPr>
        <w:tc>
          <w:tcPr>
            <w:tcW w:w="14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1ED0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СВЕДЕНИЯ</w:t>
            </w: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br/>
              <w:t>о целевых показателях (индикаторах) достижения целей, перечне основных и отдельных (основных)</w:t>
            </w: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br/>
              <w:t>мероприятий муниципальной программы</w:t>
            </w:r>
          </w:p>
        </w:tc>
      </w:tr>
      <w:tr w:rsidR="00F078DD" w:rsidRPr="00F078DD" w14:paraId="3EECCB40" w14:textId="77777777" w:rsidTr="00F07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146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60C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7B7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7CA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757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766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F4A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97F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E57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172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D48D475" w14:textId="77777777" w:rsidTr="00F078DD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F3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59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Наименование цели, задачи, основного мероприятия  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33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Показатель выполнения цели, задачи, основного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1B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9E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Значение показателей (индикаторов)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55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8E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Отв. исполнитель, соисполнители МП</w:t>
            </w:r>
          </w:p>
        </w:tc>
      </w:tr>
      <w:tr w:rsidR="00F078DD" w:rsidRPr="00F078DD" w14:paraId="477EA570" w14:textId="77777777" w:rsidTr="00F078DD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521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F28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317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4A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EC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2022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DA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2023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D5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2024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30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74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D1E9BE7" w14:textId="77777777" w:rsidTr="00F078DD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A3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83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Цель Программы: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D2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благоустроенных территории «Светлогорский городской округ» (в 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74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0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EFA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E2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0EA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85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F078DD" w:rsidRPr="00F078DD" w14:paraId="7F14F970" w14:textId="77777777" w:rsidTr="00F078D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3C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03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Задачи Программы: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89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FC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50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5E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32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19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7D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F078DD" w:rsidRPr="00F078DD" w14:paraId="16B6EC75" w14:textId="77777777" w:rsidTr="00F078DD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65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2B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1A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Общая площадь благоустроенных общественных территорий Светлогорского городского округа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05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9F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482,164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A4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9B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42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12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округа», МБУ «ОКС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F078DD" w:rsidRPr="00F078DD" w14:paraId="1EB5D6AA" w14:textId="77777777" w:rsidTr="00F078DD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9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E7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общественных территорий Светлогорского городского округа.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65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благоустроенных общественных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45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06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8B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B5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C4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D47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BE67EF2" w14:textId="77777777" w:rsidTr="00F078DD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DC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2.1.2.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EA1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Демонтаж конструкций фундамента объекта неоконченного строительства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B4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AA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96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E1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A2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51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90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 «ОКС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 w:type="page"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 w:type="page"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2D895530" w14:textId="77777777" w:rsidTr="00F078DD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CF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DB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C2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Общая площадь благоустроенных дворовых территорий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FC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B6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09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DF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F1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A8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45223BE9" w14:textId="77777777" w:rsidTr="00F078DD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DD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2.2.1.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EB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B5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благоустроенных дворовых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56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03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77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89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107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CC3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C1D837E" w14:textId="2B7F126C" w:rsidR="00473CE6" w:rsidRPr="00F078DD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4F28C41" w14:textId="27FB7D58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60469BD" w14:textId="22597086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C3E77B4" w14:textId="638328FA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9C7F0F0" w14:textId="4672F32A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2E77324" w14:textId="44390099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9D8C339" w14:textId="6BC65325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270B2CB" w14:textId="2887F56E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2DF5515" w14:textId="4CCFAB1E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5E48959" w14:textId="3B75F7F2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7B5C5DF" w14:textId="5374D660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W w:w="13940" w:type="dxa"/>
        <w:tblLook w:val="04A0" w:firstRow="1" w:lastRow="0" w:firstColumn="1" w:lastColumn="0" w:noHBand="0" w:noVBand="1"/>
      </w:tblPr>
      <w:tblGrid>
        <w:gridCol w:w="880"/>
        <w:gridCol w:w="2860"/>
        <w:gridCol w:w="2940"/>
        <w:gridCol w:w="960"/>
        <w:gridCol w:w="1100"/>
        <w:gridCol w:w="960"/>
        <w:gridCol w:w="960"/>
        <w:gridCol w:w="3280"/>
      </w:tblGrid>
      <w:tr w:rsidR="00F078DD" w:rsidRPr="00F078DD" w14:paraId="0343BA19" w14:textId="77777777" w:rsidTr="00F078DD">
        <w:trPr>
          <w:trHeight w:val="8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6D8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C221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Приложение № 2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к программе «Формирование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современной городской среды»</w:t>
            </w:r>
          </w:p>
        </w:tc>
      </w:tr>
      <w:tr w:rsidR="00F078DD" w:rsidRPr="00F078DD" w14:paraId="306FCC91" w14:textId="77777777" w:rsidTr="00F078D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155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96A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72A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B01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FF8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AA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31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393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1FBD63F" w14:textId="77777777" w:rsidTr="00F078DD">
        <w:trPr>
          <w:trHeight w:val="10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A04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BC5B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СВЕДЕНИЯ</w:t>
            </w: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>о планируемых объемах расходов на реализацию муниципальной программы</w:t>
            </w: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>«Формирование современной городской среды»</w:t>
            </w:r>
          </w:p>
        </w:tc>
      </w:tr>
      <w:tr w:rsidR="00F078DD" w:rsidRPr="00F078DD" w14:paraId="3E622E4C" w14:textId="77777777" w:rsidTr="00F078D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D22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76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AF8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1BE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CC5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BB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981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A9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154E1C2" w14:textId="77777777" w:rsidTr="00F078DD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BC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21A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85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02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51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F078DD" w:rsidRPr="00F078DD" w14:paraId="63779986" w14:textId="77777777" w:rsidTr="00F078DD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28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п/п</w:t>
            </w: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5D1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071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92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7B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F7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82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A22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73C4BE2" w14:textId="77777777" w:rsidTr="00F078DD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893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D2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12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45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51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06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AB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E5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F078DD" w:rsidRPr="00F078DD" w14:paraId="1B45D141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C7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bookmarkStart w:id="3" w:name="RANGE!A8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  <w:bookmarkEnd w:id="3"/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03A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90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56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19 896,56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01B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23 614,41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EF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B4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2 415,00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22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F078DD" w:rsidRPr="00F078DD" w14:paraId="0A785332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685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385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12F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5D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17 354,46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20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20 991,27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27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DA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88C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0AFE000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5B0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591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762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1D5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44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BB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456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83C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917934F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4C2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F3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F0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C64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E4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A3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3E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164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77212ECD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1EB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CE6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FB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4C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FC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EC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38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115,00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8A5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FEFED9E" w14:textId="77777777" w:rsidTr="00F078DD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0B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12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67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63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C4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17 447,36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46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12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1D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Администрация МО «Светлогорский городской округ»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ОКС «Светлогорского городского округа»</w:t>
            </w:r>
          </w:p>
        </w:tc>
      </w:tr>
      <w:tr w:rsidR="00F078DD" w:rsidRPr="00F078DD" w14:paraId="7F8E3F8E" w14:textId="77777777" w:rsidTr="00F078DD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739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E2E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EF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2F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BD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17 447,36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1A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06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D58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1677AC48" w14:textId="77777777" w:rsidTr="00F078DD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2E8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12A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5E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59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E44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2B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09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8C4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9194928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FEE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C47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B6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99F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DC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36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3E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EE5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22D7918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520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E1B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24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44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7C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F95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B7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973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96A3B69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C3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9D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Основное мероприятие 1 задачи 1: благоустройство общественных территорий </w:t>
            </w:r>
            <w:proofErr w:type="gram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Светлогорского  городского</w:t>
            </w:r>
            <w:proofErr w:type="gram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51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 в</w:t>
            </w:r>
            <w:proofErr w:type="gram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9F6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1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17 447,36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813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D6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A8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сторонние организации по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результату закупок товаров, работ и услуг.</w:t>
            </w:r>
          </w:p>
        </w:tc>
      </w:tr>
      <w:tr w:rsidR="00F078DD" w:rsidRPr="00F078DD" w14:paraId="32D898EB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235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34D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87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6C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C9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17 447,36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F3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3D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9AA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408129E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408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FD4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AF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822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6F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2D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CC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3D7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7467590D" w14:textId="77777777" w:rsidTr="00F078DD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D4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EE0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72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 федерального</w:t>
            </w:r>
            <w:proofErr w:type="gram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A6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EE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A6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201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2B2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223AA7B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43B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281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4F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9C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5B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C0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8B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034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69A0E20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0A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1.1.7.3.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DB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территорий в г. Светлогорске Калининградской области для создания комфортной городской среды "Отрадное 2.0. Отрадное - территория легенд". Городской парк «Рододендрон-парк»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91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0D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C5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896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C0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81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0D065D67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871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504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6B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F3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CE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69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AE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1E1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71B120EC" w14:textId="77777777" w:rsidTr="00F078DD">
        <w:trPr>
          <w:trHeight w:val="4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E91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26A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86B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79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70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D87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BE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340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BC65825" w14:textId="77777777" w:rsidTr="00F078DD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EE0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4D5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D5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03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59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B6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6D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E8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4212CEB" w14:textId="77777777" w:rsidTr="00F078DD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63E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597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8C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FD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6F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306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1D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7D8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699D296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AA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1.1.9.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DE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общественных территорий (инициативное бюджетирование)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AA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02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CA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C2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B5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74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01C921AE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A0E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B02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EE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23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F8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26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641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141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B491407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CA1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B68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36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C3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DF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20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2C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2C0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2C45940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3F7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7EF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91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87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D6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A7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73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B4D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029CC09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A81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65C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BA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10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4D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B7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CC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7CA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34C4BB6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AC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1.1.10.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9E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3D7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03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B8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E4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83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06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280331DB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70B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070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CA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BAD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86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0E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F0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18C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7137647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74C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B8F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83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BD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24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7E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2C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1B7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623780F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57A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CE6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CD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68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18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661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A1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D0F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7735799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B99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473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BD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88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41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12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99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88F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E01F0A4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E8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1A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Проектно-сметная документация _парк у Храма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D5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3D2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DA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BD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CE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40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5960F923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9B1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C78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25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104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58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B2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EA4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6E7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4D471AA3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A41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8B5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88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C4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5B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43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4C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D14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119CE84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CAB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813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D1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8B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03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CE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F1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176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8436349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80B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890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34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2B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55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0D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5B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45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49AC1FA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DA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1.1.12.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A1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Проектно-сметная </w:t>
            </w: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документация_линейный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сквер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0D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D1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CD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AA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B7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76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городского округа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450A8D3D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503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0E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C8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83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4A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03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10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DC7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4EBE145C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313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76A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24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EF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6E5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01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53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D8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E9DE9EC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F1F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D48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DE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4D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8E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BB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B7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90A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F898C78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F6B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F7F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F3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91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D6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3A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FE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A38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65399A6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F4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1.1.13.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91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Благоустройство территории с обустройством тротуара и пешеходной дорожки территории по адресу: г. Светлогорск, Калининградский </w:t>
            </w:r>
            <w:proofErr w:type="spell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пр-кт</w:t>
            </w:r>
            <w:proofErr w:type="spell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д.62 ориентир Майский проезд)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5C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06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65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A3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91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20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740F82BD" w14:textId="77777777" w:rsidTr="00F078D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242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1A5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4A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AF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91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61F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A3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5C9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0A62779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78D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4E7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E9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FDC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9A9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19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09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D941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8B02D5A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F18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6DB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24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29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DB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D0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15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4F5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CE7D745" w14:textId="77777777" w:rsidTr="00F078DD">
        <w:trPr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A09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E62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43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58E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D9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CA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72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5DF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1ABFAFB0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6CB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1.1.14.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C4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A2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00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A9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7DB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5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32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53648B39" w14:textId="77777777" w:rsidTr="00F078DD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BD5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9A9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AA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9B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02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68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7D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C9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BDE01E9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EFF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E1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BA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EF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F4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01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9A8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2D2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19CC698C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26F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3A4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55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1B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CE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8E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83C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634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DDDAB4E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CFA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823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4C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325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38D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53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42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41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6F617CC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29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1.1.15.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95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Демонтаж объекта фундамента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2F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9D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3F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7A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2F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1B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МБУ«</w:t>
            </w:r>
            <w:proofErr w:type="gram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ОКС»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20F3AD3E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D50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91A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C1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C7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97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A6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30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79E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4F531054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EAB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DEAA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251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3E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7B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C6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6FD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772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2FC9CD9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640A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343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AE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63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37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8E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1B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3D9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D60FED9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FB0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753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6C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69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4F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6C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2C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F49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7D133876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B4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1.1.16.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52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Благоустройство </w:t>
            </w:r>
            <w:proofErr w:type="gram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сквера  расположенного</w:t>
            </w:r>
            <w:proofErr w:type="gram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по ул. Калининградский проспект в г. Светлогорск Калининградской области, напротив мирового суда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EC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A1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4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D5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E9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27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3B97AE71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9FA2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FA58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1EA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5F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F2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C2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15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E14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FB3FB30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FC7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46A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56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FA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6E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AF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7C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ABF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C4FC9BF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5AF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5CF2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1D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94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90B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75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F8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00B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FEE3A63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66B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B15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98B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31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83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81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CB6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545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5063924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9B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1.1.17.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2B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21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82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37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5C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C2B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37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gramStart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МБУ«</w:t>
            </w:r>
            <w:proofErr w:type="gramEnd"/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ОКС»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772F7337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F3E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C500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F6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73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E8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99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A3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B4A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0D80986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F66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675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52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94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19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11A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9B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6C7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E96C12A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214C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4BC0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A2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B20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3F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B9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0C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E9B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17A8089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495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5E3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6E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71C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EE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C1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BA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D60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4296C75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D0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1.1.18.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BA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BB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27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32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10 295,73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C3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81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F5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1B75E9A8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906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BFB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84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D9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98E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10 295,73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82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E8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4DD2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9770AD6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918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893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87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79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6E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76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AA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F52C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7D40FBF3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813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5142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7E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60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88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45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C2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AEB4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D241E92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E8E7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C485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F8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53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DE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4A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E8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F6DC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4E6597D" w14:textId="77777777" w:rsidTr="00F078DD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3B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4D4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1B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64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00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8B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FC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2 415,00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23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F078DD" w:rsidRPr="00F078DD" w14:paraId="017A45B6" w14:textId="77777777" w:rsidTr="00F078DD">
        <w:trPr>
          <w:trHeight w:val="2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DE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890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87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3F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7A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BB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0F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1E8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CAC871F" w14:textId="77777777" w:rsidTr="00F078DD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FA7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36B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33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13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5B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1D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E75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B61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66C2E9A" w14:textId="77777777" w:rsidTr="00F078DD">
        <w:trPr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5FE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81E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CD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BF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F2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2C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DD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3BD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12447CA5" w14:textId="77777777" w:rsidTr="00F078D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83B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DF0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17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FB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D2D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63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F4A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115,00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F2B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D84C67E" w14:textId="77777777" w:rsidTr="00F078DD">
        <w:trPr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19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17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6F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8F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F0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1A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4E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2 415,00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78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68929786" w14:textId="77777777" w:rsidTr="00F078DD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B60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E85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BD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F3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A5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13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52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6BA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966A5A1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DB0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66B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1B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62A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3A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93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6A6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D06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D1A4659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03C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D0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E3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65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C9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54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F5C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9C3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4FFF8911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7FC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C42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9C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02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4F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77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B1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115,00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58D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1C2B0E23" w14:textId="77777777" w:rsidTr="00F078DD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90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2.1.6.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1F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дворовой территории многоквартирных домов по адресу: п. Донское, ул. Садовая, 3.                  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09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89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AF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73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88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15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10866640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128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BF9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D4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89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E7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15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A8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072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66487FFB" w14:textId="77777777" w:rsidTr="00F078D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668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917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4C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C8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07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7F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EF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E44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10283DD2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AF6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E4F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C6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78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3BD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0C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8B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7D4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027CD9AA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69E4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506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3E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CA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CA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BF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B2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F12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2740DBB" w14:textId="77777777" w:rsidTr="00F078DD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67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2.1.7.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DC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Благоустройство дворовой территории многоквартирных 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домов по адресу: Пионерская 26А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02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34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BEF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4 499,00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FB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D3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23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2CA7C7C6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7242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381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28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F5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68D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1 959,26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04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46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748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461C9D6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7B12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3DDD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AB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1E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CD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CF0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A2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74E9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3020CAC8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039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74F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31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A0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B1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D2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E0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771A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28733D37" w14:textId="77777777" w:rsidTr="00F078DD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262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B683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68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33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DCB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7A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28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EB6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17378E05" w14:textId="77777777" w:rsidTr="00F078DD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3C8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2.1.8.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155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дворовой территории многоквартирных домов по адресу: Фруктовая 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7F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42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41C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1 668,05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9C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3F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2 415,00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0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F078DD" w:rsidRPr="00F078DD" w14:paraId="73344036" w14:textId="77777777" w:rsidTr="00F078D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0241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659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4C9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2AA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00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1 584,65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33F2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7D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E80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A37036A" w14:textId="77777777" w:rsidTr="00F078D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587F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FC3C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3C6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48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1178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D493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D26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4418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7B0EB883" w14:textId="77777777" w:rsidTr="00F078D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AEA47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676E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C54C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275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F824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DA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B67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848B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F078DD" w:rsidRPr="00F078DD" w14:paraId="5C312F64" w14:textId="77777777" w:rsidTr="00F078DD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68A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F030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31D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9CA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CD39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F4E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6E1" w14:textId="77777777" w:rsidR="00F078DD" w:rsidRPr="00F078DD" w:rsidRDefault="00F078DD" w:rsidP="00F078D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078D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115,00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E3E1" w14:textId="77777777" w:rsidR="00F078DD" w:rsidRPr="00F078DD" w:rsidRDefault="00F078DD" w:rsidP="00F078D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450FCF6" w14:textId="72054C45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04BEA47" w14:textId="0B677F56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C8CBC0B" w14:textId="77777777" w:rsidR="00F078DD" w:rsidRPr="00F078DD" w:rsidRDefault="00F078DD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1FA691E" w14:textId="6E9F799D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7097471" w14:textId="40C50F5B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2EAFD15" w14:textId="6BFC0576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E6A8338" w14:textId="1738BEDB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6FEA448" w14:textId="21F15E5C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3BDC12B" w14:textId="61A86EFA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B65D4A" w14:textId="1025AC0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044B78C" w14:textId="37424223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3F00F1C" w14:textId="2B806935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850ED64" w14:textId="53B01F0C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6A3E3CE" w14:textId="7867248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7F084CA" w14:textId="51231312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99F83A3" w14:textId="0789E5DA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043834F" w14:textId="4911407F" w:rsidR="00473CE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5E416F6" w14:textId="77777777" w:rsidR="00473CE6" w:rsidRPr="00DB6516" w:rsidRDefault="00473CE6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1D64FCF" w14:textId="77777777" w:rsidR="008C00B0" w:rsidRDefault="008C00B0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  <w:sectPr w:rsidR="008C00B0" w:rsidSect="00F078DD">
          <w:pgSz w:w="16837" w:h="11905" w:orient="landscape"/>
          <w:pgMar w:top="1701" w:right="709" w:bottom="848" w:left="851" w:header="720" w:footer="720" w:gutter="0"/>
          <w:cols w:space="720"/>
          <w:noEndnote/>
          <w:docGrid w:linePitch="326"/>
        </w:sectPr>
      </w:pPr>
    </w:p>
    <w:p w14:paraId="3056BBB5" w14:textId="4FE2199E" w:rsidR="00057474" w:rsidRDefault="00057474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FFD9007" w14:textId="2D8B16EA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BFAD597" w14:textId="70E0DFBD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DF44659" w14:textId="1F3BCBBB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403811A" w14:textId="257C96D1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7B297A2" w14:textId="596FF52C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71D723A" w14:textId="7FB3DB5B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1F32C6B" w14:textId="58FBD02C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F6E16E1" w14:textId="4D7088FC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143FDD1" w14:textId="586D25B3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E4C17B8" w14:textId="7836E9EC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DB8FB24" w14:textId="6C879062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7BAE6A1" w14:textId="482E7F09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ACC6039" w14:textId="4D945062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DDCAC19" w14:textId="25C31586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81D725F" w14:textId="2CB9854C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43B85D4" w14:textId="5A8A1252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DEDBABD" w14:textId="2421D488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0E3203A" w14:textId="64581B19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314799B" w14:textId="6389FBE2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F90FF5E" w14:textId="38A19310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993A574" w14:textId="203F2869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1FE12BF" w14:textId="7B21F19D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03F1822" w14:textId="6F8DB32E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A1FDBF5" w14:textId="2345FD61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F162EA1" w14:textId="2107BFC4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1547D8C" w14:textId="6161384D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9B9D702" w14:textId="197A5D4B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659B980" w14:textId="3B2E2044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398B674" w14:textId="449C739B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10BD7B4" w14:textId="7E5ED86C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7A1A4BE" w14:textId="2F39CA17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70AAF9E" w14:textId="50002361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05A180E" w14:textId="0B59A66F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9529F88" w14:textId="41BEE884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3EAEE10" w14:textId="76BBBB0B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B039008" w14:textId="72B94045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7E38E34" w14:textId="7FD33388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46CF605" w14:textId="43270358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AB82587" w14:textId="15848EBA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9643184" w14:textId="33CC546B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0CF60F1" w14:textId="6EC6CFBF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C1CB631" w14:textId="54864D8A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F599BDF" w14:textId="6BBD93B3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2D82420" w14:textId="18EEC142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A78CE74" w14:textId="27950AF0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BD16804" w14:textId="4B90183A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1FE3A71" w14:textId="4114E4EE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99F5D3E" w14:textId="51C90B1C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8BC071E" w14:textId="5069CA7C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589E6EB" w14:textId="166C801E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B7BC1F5" w14:textId="35CCC3A6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B7A8383" w14:textId="7613E1A6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3C48BD2" w14:textId="5634F47E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89473B1" w14:textId="0227390D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5C462D8" w14:textId="4A10B803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E7016C4" w14:textId="2D264894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0BB147B" w14:textId="140D8DCD" w:rsidR="00F078DD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705A027" w14:textId="77777777" w:rsidR="00F078DD" w:rsidRPr="008C00B0" w:rsidRDefault="00F078DD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590C5E0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E05EC93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F28EA4D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EED042A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750141C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028FA94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5600A88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F187924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A93246F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EC29EA6" w14:textId="77777777" w:rsidR="00B04BFC" w:rsidRPr="008C00B0" w:rsidRDefault="00B04BFC" w:rsidP="00B04BF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724F0A3" w14:textId="188126EE" w:rsidR="00B04BFC" w:rsidRPr="008C00B0" w:rsidRDefault="00B04BFC" w:rsidP="00B04BFC">
      <w:pPr>
        <w:tabs>
          <w:tab w:val="left" w:pos="1560"/>
        </w:tabs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8C00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</w:p>
    <w:p w14:paraId="2DBF402B" w14:textId="1D0D84F2" w:rsidR="00B04BFC" w:rsidRPr="008C00B0" w:rsidRDefault="00B04BFC" w:rsidP="00B04BFC">
      <w:pPr>
        <w:tabs>
          <w:tab w:val="left" w:pos="1560"/>
        </w:tabs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sectPr w:rsidR="00B04BFC" w:rsidRPr="008C00B0" w:rsidSect="006A0018">
      <w:pgSz w:w="11905" w:h="16837"/>
      <w:pgMar w:top="709" w:right="848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4E85" w14:textId="77777777" w:rsidR="003C69E2" w:rsidRDefault="003C69E2" w:rsidP="00DD3E4A">
      <w:r>
        <w:separator/>
      </w:r>
    </w:p>
  </w:endnote>
  <w:endnote w:type="continuationSeparator" w:id="0">
    <w:p w14:paraId="1DDA1CEF" w14:textId="77777777" w:rsidR="003C69E2" w:rsidRDefault="003C69E2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DF74" w14:textId="77777777" w:rsidR="003C69E2" w:rsidRDefault="003C69E2" w:rsidP="00DD3E4A">
      <w:r>
        <w:separator/>
      </w:r>
    </w:p>
  </w:footnote>
  <w:footnote w:type="continuationSeparator" w:id="0">
    <w:p w14:paraId="56B80AA3" w14:textId="77777777" w:rsidR="003C69E2" w:rsidRDefault="003C69E2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DDF" w14:textId="77777777" w:rsidR="005778D9" w:rsidRPr="00721FD9" w:rsidRDefault="005778D9" w:rsidP="00721FD9">
    <w:pPr>
      <w:pStyle w:val="affc"/>
      <w:jc w:val="right"/>
      <w:rPr>
        <w:i/>
        <w:i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5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944727627">
    <w:abstractNumId w:val="3"/>
  </w:num>
  <w:num w:numId="2" w16cid:durableId="1617561820">
    <w:abstractNumId w:val="6"/>
  </w:num>
  <w:num w:numId="3" w16cid:durableId="152917334">
    <w:abstractNumId w:val="1"/>
  </w:num>
  <w:num w:numId="4" w16cid:durableId="903762032">
    <w:abstractNumId w:val="4"/>
  </w:num>
  <w:num w:numId="5" w16cid:durableId="558981014">
    <w:abstractNumId w:val="5"/>
  </w:num>
  <w:num w:numId="6" w16cid:durableId="553779507">
    <w:abstractNumId w:val="0"/>
  </w:num>
  <w:num w:numId="7" w16cid:durableId="150875391">
    <w:abstractNumId w:val="2"/>
  </w:num>
  <w:num w:numId="8" w16cid:durableId="1448044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199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BD"/>
    <w:rsid w:val="00000C2D"/>
    <w:rsid w:val="00004196"/>
    <w:rsid w:val="00017A66"/>
    <w:rsid w:val="00017C47"/>
    <w:rsid w:val="00021E2C"/>
    <w:rsid w:val="00027112"/>
    <w:rsid w:val="000303E9"/>
    <w:rsid w:val="000342F8"/>
    <w:rsid w:val="0003760A"/>
    <w:rsid w:val="00042F2F"/>
    <w:rsid w:val="000441DF"/>
    <w:rsid w:val="00044A3E"/>
    <w:rsid w:val="00044D00"/>
    <w:rsid w:val="0005604D"/>
    <w:rsid w:val="00057474"/>
    <w:rsid w:val="000714B6"/>
    <w:rsid w:val="00074424"/>
    <w:rsid w:val="0007733A"/>
    <w:rsid w:val="0008086C"/>
    <w:rsid w:val="00081110"/>
    <w:rsid w:val="00081DF7"/>
    <w:rsid w:val="00084BD8"/>
    <w:rsid w:val="00085611"/>
    <w:rsid w:val="0008683D"/>
    <w:rsid w:val="0008735A"/>
    <w:rsid w:val="000900D4"/>
    <w:rsid w:val="000906F8"/>
    <w:rsid w:val="00094E12"/>
    <w:rsid w:val="00095CDC"/>
    <w:rsid w:val="00097C89"/>
    <w:rsid w:val="000A0EED"/>
    <w:rsid w:val="000A203C"/>
    <w:rsid w:val="000A4C89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0972"/>
    <w:rsid w:val="00112926"/>
    <w:rsid w:val="00114476"/>
    <w:rsid w:val="00114CBD"/>
    <w:rsid w:val="00120554"/>
    <w:rsid w:val="001250ED"/>
    <w:rsid w:val="00127F4F"/>
    <w:rsid w:val="001362B3"/>
    <w:rsid w:val="0013744D"/>
    <w:rsid w:val="00140C83"/>
    <w:rsid w:val="00147EC7"/>
    <w:rsid w:val="00150878"/>
    <w:rsid w:val="00150D5E"/>
    <w:rsid w:val="001613FA"/>
    <w:rsid w:val="00164F86"/>
    <w:rsid w:val="00167D77"/>
    <w:rsid w:val="001713E4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76FEA"/>
    <w:rsid w:val="002840A8"/>
    <w:rsid w:val="0028754B"/>
    <w:rsid w:val="00290C1F"/>
    <w:rsid w:val="002938B5"/>
    <w:rsid w:val="00296F97"/>
    <w:rsid w:val="002A0763"/>
    <w:rsid w:val="002A1DA4"/>
    <w:rsid w:val="002A3EFB"/>
    <w:rsid w:val="002A49A2"/>
    <w:rsid w:val="002A4B91"/>
    <w:rsid w:val="002B0F6D"/>
    <w:rsid w:val="002B27E2"/>
    <w:rsid w:val="002B518C"/>
    <w:rsid w:val="002B7A37"/>
    <w:rsid w:val="002C1D35"/>
    <w:rsid w:val="002C55AD"/>
    <w:rsid w:val="002E744C"/>
    <w:rsid w:val="002F1C43"/>
    <w:rsid w:val="002F20A2"/>
    <w:rsid w:val="002F6C6E"/>
    <w:rsid w:val="003052AC"/>
    <w:rsid w:val="00311EA6"/>
    <w:rsid w:val="0031250B"/>
    <w:rsid w:val="00320F1E"/>
    <w:rsid w:val="003213E4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1915"/>
    <w:rsid w:val="00392CA4"/>
    <w:rsid w:val="00393882"/>
    <w:rsid w:val="00395396"/>
    <w:rsid w:val="003A0889"/>
    <w:rsid w:val="003A41BF"/>
    <w:rsid w:val="003A6035"/>
    <w:rsid w:val="003A787B"/>
    <w:rsid w:val="003B2B85"/>
    <w:rsid w:val="003B46E8"/>
    <w:rsid w:val="003C2B59"/>
    <w:rsid w:val="003C69E2"/>
    <w:rsid w:val="003D1ABA"/>
    <w:rsid w:val="003D317B"/>
    <w:rsid w:val="003D4481"/>
    <w:rsid w:val="003E15DB"/>
    <w:rsid w:val="003E1BE8"/>
    <w:rsid w:val="003E2B7A"/>
    <w:rsid w:val="003E6E04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3CE6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62CD6"/>
    <w:rsid w:val="005662FA"/>
    <w:rsid w:val="005744A2"/>
    <w:rsid w:val="00575DF2"/>
    <w:rsid w:val="005778D9"/>
    <w:rsid w:val="00577C20"/>
    <w:rsid w:val="0058323D"/>
    <w:rsid w:val="00586BC8"/>
    <w:rsid w:val="0059439E"/>
    <w:rsid w:val="005A0162"/>
    <w:rsid w:val="005A131E"/>
    <w:rsid w:val="005B52C6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2323B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A0018"/>
    <w:rsid w:val="006A5F9F"/>
    <w:rsid w:val="006A65DC"/>
    <w:rsid w:val="006B1B7B"/>
    <w:rsid w:val="006B28D1"/>
    <w:rsid w:val="006B47B4"/>
    <w:rsid w:val="006B6ABA"/>
    <w:rsid w:val="006B7254"/>
    <w:rsid w:val="006C536C"/>
    <w:rsid w:val="006D68EC"/>
    <w:rsid w:val="006E0985"/>
    <w:rsid w:val="006E2F58"/>
    <w:rsid w:val="006E4DF5"/>
    <w:rsid w:val="006E54AE"/>
    <w:rsid w:val="006F0766"/>
    <w:rsid w:val="006F2F76"/>
    <w:rsid w:val="006F61D5"/>
    <w:rsid w:val="006F6FC2"/>
    <w:rsid w:val="00703506"/>
    <w:rsid w:val="0070442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617E0"/>
    <w:rsid w:val="00761F3C"/>
    <w:rsid w:val="0076276D"/>
    <w:rsid w:val="007708ED"/>
    <w:rsid w:val="00770D09"/>
    <w:rsid w:val="00772EB1"/>
    <w:rsid w:val="00774459"/>
    <w:rsid w:val="00774CDE"/>
    <w:rsid w:val="0078562D"/>
    <w:rsid w:val="007873E2"/>
    <w:rsid w:val="007A6F5E"/>
    <w:rsid w:val="007B21E7"/>
    <w:rsid w:val="007B5074"/>
    <w:rsid w:val="007C54E5"/>
    <w:rsid w:val="007D0012"/>
    <w:rsid w:val="007D5E82"/>
    <w:rsid w:val="007D6599"/>
    <w:rsid w:val="007D6AAA"/>
    <w:rsid w:val="007F1A25"/>
    <w:rsid w:val="007F21CF"/>
    <w:rsid w:val="007F6D06"/>
    <w:rsid w:val="00800490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5565D"/>
    <w:rsid w:val="008607C4"/>
    <w:rsid w:val="0086144A"/>
    <w:rsid w:val="00862038"/>
    <w:rsid w:val="008641A0"/>
    <w:rsid w:val="00865176"/>
    <w:rsid w:val="00873AA7"/>
    <w:rsid w:val="00873E6D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C00B0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70C5"/>
    <w:rsid w:val="00942F98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5723"/>
    <w:rsid w:val="00A30F9A"/>
    <w:rsid w:val="00A36AD2"/>
    <w:rsid w:val="00A371A9"/>
    <w:rsid w:val="00A40957"/>
    <w:rsid w:val="00A45447"/>
    <w:rsid w:val="00A505C2"/>
    <w:rsid w:val="00A637A1"/>
    <w:rsid w:val="00A70381"/>
    <w:rsid w:val="00A818BF"/>
    <w:rsid w:val="00A91AF8"/>
    <w:rsid w:val="00A91F76"/>
    <w:rsid w:val="00AB007E"/>
    <w:rsid w:val="00AB1590"/>
    <w:rsid w:val="00AB4DA3"/>
    <w:rsid w:val="00AB73E8"/>
    <w:rsid w:val="00AC137A"/>
    <w:rsid w:val="00AC19B8"/>
    <w:rsid w:val="00AD7BA1"/>
    <w:rsid w:val="00AE2FF2"/>
    <w:rsid w:val="00AF0245"/>
    <w:rsid w:val="00AF53B9"/>
    <w:rsid w:val="00AF571A"/>
    <w:rsid w:val="00AF7782"/>
    <w:rsid w:val="00B00CC4"/>
    <w:rsid w:val="00B04BFC"/>
    <w:rsid w:val="00B051B5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744C"/>
    <w:rsid w:val="00C52733"/>
    <w:rsid w:val="00C54124"/>
    <w:rsid w:val="00C55C1A"/>
    <w:rsid w:val="00C55FDE"/>
    <w:rsid w:val="00C56403"/>
    <w:rsid w:val="00C568BD"/>
    <w:rsid w:val="00C56B73"/>
    <w:rsid w:val="00C601BA"/>
    <w:rsid w:val="00C64B30"/>
    <w:rsid w:val="00C80D2B"/>
    <w:rsid w:val="00C90736"/>
    <w:rsid w:val="00C91D69"/>
    <w:rsid w:val="00C92EE4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2792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7A45"/>
    <w:rsid w:val="00D44601"/>
    <w:rsid w:val="00D44B0A"/>
    <w:rsid w:val="00D45F56"/>
    <w:rsid w:val="00D51294"/>
    <w:rsid w:val="00D51E78"/>
    <w:rsid w:val="00D57D86"/>
    <w:rsid w:val="00D61938"/>
    <w:rsid w:val="00D61CDF"/>
    <w:rsid w:val="00D6536B"/>
    <w:rsid w:val="00D74634"/>
    <w:rsid w:val="00D76610"/>
    <w:rsid w:val="00D76E71"/>
    <w:rsid w:val="00D81540"/>
    <w:rsid w:val="00D84734"/>
    <w:rsid w:val="00D8663F"/>
    <w:rsid w:val="00D936E2"/>
    <w:rsid w:val="00DB3F6B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61787"/>
    <w:rsid w:val="00E62600"/>
    <w:rsid w:val="00E660A8"/>
    <w:rsid w:val="00E66CED"/>
    <w:rsid w:val="00E7058E"/>
    <w:rsid w:val="00E73F94"/>
    <w:rsid w:val="00E800B4"/>
    <w:rsid w:val="00E82BA1"/>
    <w:rsid w:val="00E9093A"/>
    <w:rsid w:val="00EA21F0"/>
    <w:rsid w:val="00EA37C5"/>
    <w:rsid w:val="00EA6058"/>
    <w:rsid w:val="00EA6EA0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078DD"/>
    <w:rsid w:val="00F12FDC"/>
    <w:rsid w:val="00F23417"/>
    <w:rsid w:val="00F234FC"/>
    <w:rsid w:val="00F24284"/>
    <w:rsid w:val="00F27973"/>
    <w:rsid w:val="00F361A0"/>
    <w:rsid w:val="00F40B2F"/>
    <w:rsid w:val="00F453D2"/>
    <w:rsid w:val="00F46FE8"/>
    <w:rsid w:val="00F504DB"/>
    <w:rsid w:val="00F5308E"/>
    <w:rsid w:val="00F61176"/>
    <w:rsid w:val="00F62D27"/>
    <w:rsid w:val="00F76812"/>
    <w:rsid w:val="00F8677B"/>
    <w:rsid w:val="00F87863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E0C86"/>
  <w15:chartTrackingRefBased/>
  <w15:docId w15:val="{43A2A019-FD13-4F3F-A3D7-23FBB2C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  <w:lang w:val="x-none" w:eastAsia="x-none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  <w:style w:type="paragraph" w:styleId="afff5">
    <w:name w:val="Subtitle"/>
    <w:basedOn w:val="a"/>
    <w:next w:val="a"/>
    <w:link w:val="afff6"/>
    <w:uiPriority w:val="11"/>
    <w:qFormat/>
    <w:rsid w:val="001374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6">
    <w:name w:val="Подзаголовок Знак"/>
    <w:basedOn w:val="a0"/>
    <w:link w:val="afff5"/>
    <w:uiPriority w:val="11"/>
    <w:rsid w:val="001374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341-8741-4BF1-8DD9-8536F081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2266</Words>
  <Characters>16870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19098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54</cp:revision>
  <cp:lastPrinted>2022-12-12T09:06:00Z</cp:lastPrinted>
  <dcterms:created xsi:type="dcterms:W3CDTF">2022-10-01T12:34:00Z</dcterms:created>
  <dcterms:modified xsi:type="dcterms:W3CDTF">2022-12-12T09:07:00Z</dcterms:modified>
</cp:coreProperties>
</file>