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6329A" w14:textId="77777777" w:rsidR="003C34FF" w:rsidRDefault="00D9414F">
      <w:pPr>
        <w:suppressAutoHyphens/>
        <w:spacing w:after="0" w:line="240" w:lineRule="auto"/>
        <w:jc w:val="right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Проект</w:t>
      </w:r>
    </w:p>
    <w:p w14:paraId="63401FBA" w14:textId="77777777" w:rsidR="003C34FF" w:rsidRDefault="00D9414F">
      <w:pPr>
        <w:suppressAutoHyphens/>
        <w:spacing w:after="0" w:line="240" w:lineRule="auto"/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РОССИЙСКАЯ ФЕДЕРАЦИЯ</w:t>
      </w:r>
    </w:p>
    <w:p w14:paraId="2E0DFDFC" w14:textId="77777777" w:rsidR="003C34FF" w:rsidRDefault="00D9414F">
      <w:pPr>
        <w:suppressAutoHyphens/>
        <w:spacing w:after="0" w:line="240" w:lineRule="auto"/>
        <w:jc w:val="center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b/>
          <w:sz w:val="28"/>
        </w:rPr>
        <w:t>Калининградская область</w:t>
      </w:r>
    </w:p>
    <w:p w14:paraId="69D57719" w14:textId="77777777" w:rsidR="003C34FF" w:rsidRDefault="00D9414F" w:rsidP="00136092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 xml:space="preserve">Администрация муниципального образования </w:t>
      </w:r>
    </w:p>
    <w:p w14:paraId="3D46F005" w14:textId="77777777" w:rsidR="003C34FF" w:rsidRDefault="00D9414F" w:rsidP="00136092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«Светлогорский городской округ»</w:t>
      </w:r>
    </w:p>
    <w:p w14:paraId="6572C5E8" w14:textId="77777777" w:rsidR="003C34FF" w:rsidRDefault="003C34FF">
      <w:pPr>
        <w:suppressAutoHyphens/>
        <w:spacing w:after="200" w:line="276" w:lineRule="auto"/>
        <w:rPr>
          <w:rFonts w:ascii="Calibri" w:eastAsia="Calibri" w:hAnsi="Calibri" w:cs="Calibri"/>
        </w:rPr>
      </w:pPr>
    </w:p>
    <w:p w14:paraId="7F1F4A2A" w14:textId="77777777" w:rsidR="003C34FF" w:rsidRDefault="00D9414F" w:rsidP="00136092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 О С Т А Н О В Л Е Н И Е</w:t>
      </w:r>
    </w:p>
    <w:p w14:paraId="6E6D3B3F" w14:textId="77777777" w:rsidR="003C34FF" w:rsidRDefault="003C34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F86C1D1" w14:textId="77777777" w:rsidR="003C34FF" w:rsidRPr="00136092" w:rsidRDefault="003C34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1FC6585A" w14:textId="77777777" w:rsidR="003C34FF" w:rsidRPr="00136092" w:rsidRDefault="00D94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«____</w:t>
      </w:r>
      <w:proofErr w:type="gramStart"/>
      <w:r w:rsidRPr="00136092">
        <w:rPr>
          <w:rFonts w:ascii="Times New Roman" w:eastAsia="Times New Roman" w:hAnsi="Times New Roman" w:cs="Times New Roman"/>
          <w:sz w:val="28"/>
        </w:rPr>
        <w:t>_»_</w:t>
      </w:r>
      <w:proofErr w:type="gramEnd"/>
      <w:r w:rsidRPr="00136092">
        <w:rPr>
          <w:rFonts w:ascii="Times New Roman" w:eastAsia="Times New Roman" w:hAnsi="Times New Roman" w:cs="Times New Roman"/>
          <w:sz w:val="28"/>
        </w:rPr>
        <w:t xml:space="preserve">_______2024 года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>_____</w:t>
      </w:r>
    </w:p>
    <w:p w14:paraId="17383E0E" w14:textId="77777777" w:rsidR="003C34FF" w:rsidRDefault="003C34FF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84C765D" w14:textId="6A98355E" w:rsidR="003C34FF" w:rsidRPr="00136092" w:rsidRDefault="00D9414F" w:rsidP="0045592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административный регламент администрации</w:t>
      </w:r>
      <w:r w:rsidR="0013609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муниципального образования «Светлогорский городской округ» предоставления муниципальной услуги «</w:t>
      </w:r>
      <w:r w:rsidR="002A48F2">
        <w:rPr>
          <w:rFonts w:ascii="Times New Roman" w:hAnsi="Times New Roman"/>
          <w:b/>
          <w:bCs/>
          <w:sz w:val="28"/>
          <w:szCs w:val="28"/>
        </w:rPr>
        <w:t>Заключение договора аренды на нежилые здания, помещения муниципальной собственности на новый срок</w:t>
      </w:r>
      <w:r>
        <w:rPr>
          <w:rFonts w:ascii="Times New Roman" w:eastAsia="Times New Roman" w:hAnsi="Times New Roman" w:cs="Times New Roman"/>
          <w:b/>
          <w:sz w:val="28"/>
        </w:rPr>
        <w:t xml:space="preserve">», утвержденный постановлением администрации муниципального образования «Светлогорский городской округ» от 24.01.2022 </w:t>
      </w:r>
      <w:r w:rsidRPr="00136092">
        <w:rPr>
          <w:rFonts w:ascii="Times New Roman" w:eastAsia="Segoe UI Symbol" w:hAnsi="Times New Roman" w:cs="Times New Roman"/>
          <w:b/>
          <w:sz w:val="28"/>
        </w:rPr>
        <w:t>№</w:t>
      </w:r>
      <w:r w:rsidRPr="0013609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32641">
        <w:rPr>
          <w:rFonts w:ascii="Times New Roman" w:eastAsia="Times New Roman" w:hAnsi="Times New Roman" w:cs="Times New Roman"/>
          <w:b/>
          <w:sz w:val="28"/>
        </w:rPr>
        <w:t>4</w:t>
      </w:r>
      <w:r w:rsidR="002A48F2">
        <w:rPr>
          <w:rFonts w:ascii="Times New Roman" w:eastAsia="Times New Roman" w:hAnsi="Times New Roman" w:cs="Times New Roman"/>
          <w:b/>
          <w:sz w:val="28"/>
        </w:rPr>
        <w:t>5</w:t>
      </w:r>
    </w:p>
    <w:p w14:paraId="2865C66C" w14:textId="77777777" w:rsidR="003C34FF" w:rsidRDefault="003C34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14:paraId="6379E1CB" w14:textId="77777777" w:rsidR="003C34FF" w:rsidRDefault="00D941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Pr="00136092">
        <w:rPr>
          <w:rFonts w:ascii="Times New Roman" w:eastAsia="Times New Roman" w:hAnsi="Times New Roman" w:cs="Times New Roman"/>
          <w:sz w:val="28"/>
        </w:rPr>
        <w:t xml:space="preserve">Федеральным законом от 27.07.2010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210-ФЗ «Об</w:t>
      </w:r>
      <w:r>
        <w:rPr>
          <w:rFonts w:ascii="Times New Roman" w:eastAsia="Times New Roman" w:hAnsi="Times New Roman" w:cs="Times New Roman"/>
          <w:sz w:val="28"/>
        </w:rPr>
        <w:t xml:space="preserve"> организации предоставления государственных и муниципальных услуг», Федеральным </w:t>
      </w:r>
      <w:r w:rsidRPr="00136092">
        <w:rPr>
          <w:rFonts w:ascii="Times New Roman" w:eastAsia="Times New Roman" w:hAnsi="Times New Roman" w:cs="Times New Roman"/>
          <w:sz w:val="28"/>
        </w:rPr>
        <w:t xml:space="preserve">законом от 06.10.2003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решением окружного Совета депутатов муниципального образования «Светлогорский  городской округ» от 16.10.2023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63 «О внесении изменений в решение окружного Совета депутатов муниципального образования «Светлогорский городской округ» от 24.12.2018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>91 «Об утверждении структуры администрации муниципального образования «Светлогорский городской округ»», руководствуясь Уставом</w:t>
      </w:r>
      <w:r w:rsidRPr="00136092">
        <w:rPr>
          <w:rFonts w:ascii="Times New Roman" w:eastAsia="Calibri" w:hAnsi="Times New Roman" w:cs="Times New Roman"/>
        </w:rPr>
        <w:t xml:space="preserve"> </w:t>
      </w:r>
      <w:r w:rsidRPr="00136092">
        <w:rPr>
          <w:rFonts w:ascii="Times New Roman" w:eastAsia="Times New Roman" w:hAnsi="Times New Roman" w:cs="Times New Roman"/>
          <w:sz w:val="28"/>
        </w:rPr>
        <w:t>муниципального образования «Светлогорский городской округ», адми</w:t>
      </w:r>
      <w:r>
        <w:rPr>
          <w:rFonts w:ascii="Times New Roman" w:eastAsia="Times New Roman" w:hAnsi="Times New Roman" w:cs="Times New Roman"/>
          <w:sz w:val="28"/>
        </w:rPr>
        <w:t xml:space="preserve">нистрация муниципального образования «Светлогорский городской округ», </w:t>
      </w:r>
    </w:p>
    <w:p w14:paraId="55D80A4D" w14:textId="77777777" w:rsidR="003C34FF" w:rsidRDefault="003C34F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</w:rPr>
      </w:pPr>
    </w:p>
    <w:p w14:paraId="5C1018D8" w14:textId="77777777" w:rsidR="003C34FF" w:rsidRDefault="00D9414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п о с т а н о в л я е т</w:t>
      </w:r>
      <w:r>
        <w:rPr>
          <w:rFonts w:ascii="Times New Roman" w:eastAsia="Times New Roman" w:hAnsi="Times New Roman" w:cs="Times New Roman"/>
          <w:sz w:val="27"/>
        </w:rPr>
        <w:t>:</w:t>
      </w:r>
    </w:p>
    <w:p w14:paraId="7095ED62" w14:textId="77777777" w:rsidR="003C34FF" w:rsidRDefault="003C34F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</w:rPr>
      </w:pPr>
    </w:p>
    <w:p w14:paraId="42C0BD6A" w14:textId="1EF5CB3E" w:rsidR="003C34FF" w:rsidRDefault="00136092" w:rsidP="00E555A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E555A6">
        <w:rPr>
          <w:rFonts w:ascii="Times New Roman" w:eastAsia="Times New Roman" w:hAnsi="Times New Roman" w:cs="Times New Roman"/>
          <w:sz w:val="28"/>
        </w:rPr>
        <w:t xml:space="preserve"> </w:t>
      </w:r>
      <w:r w:rsidR="00D9414F">
        <w:rPr>
          <w:rFonts w:ascii="Times New Roman" w:eastAsia="Times New Roman" w:hAnsi="Times New Roman" w:cs="Times New Roman"/>
          <w:sz w:val="28"/>
        </w:rPr>
        <w:t>Внести в административный регламент администрации муниципального образования «Светлогорский городской округ» предоставления муниципальной услуги «</w:t>
      </w:r>
      <w:r w:rsidR="002A48F2" w:rsidRPr="002A48F2">
        <w:rPr>
          <w:rFonts w:ascii="Times New Roman" w:eastAsia="Times New Roman" w:hAnsi="Times New Roman" w:cs="Times New Roman"/>
          <w:sz w:val="28"/>
        </w:rPr>
        <w:t>Заключение договора аренды на нежилые здания, помещения муниципальной собственности на новый срок</w:t>
      </w:r>
      <w:r w:rsidR="00D9414F">
        <w:rPr>
          <w:rFonts w:ascii="Times New Roman" w:eastAsia="Times New Roman" w:hAnsi="Times New Roman" w:cs="Times New Roman"/>
          <w:sz w:val="28"/>
        </w:rPr>
        <w:t xml:space="preserve">», утвержденный постановлением администрации муниципального образования «Светлогорский городской округ» от 24.01.2022 </w:t>
      </w:r>
      <w:r w:rsidR="00D9414F" w:rsidRPr="00455927">
        <w:rPr>
          <w:rFonts w:ascii="Times New Roman" w:eastAsia="Segoe UI Symbol" w:hAnsi="Times New Roman" w:cs="Times New Roman"/>
          <w:sz w:val="28"/>
        </w:rPr>
        <w:t>№</w:t>
      </w:r>
      <w:r w:rsidR="00632641">
        <w:rPr>
          <w:rFonts w:ascii="Times New Roman" w:eastAsia="Segoe UI Symbol" w:hAnsi="Times New Roman" w:cs="Times New Roman"/>
          <w:sz w:val="28"/>
        </w:rPr>
        <w:t xml:space="preserve"> </w:t>
      </w:r>
      <w:r w:rsidR="00524108">
        <w:rPr>
          <w:rFonts w:ascii="Times New Roman" w:eastAsia="Times New Roman" w:hAnsi="Times New Roman" w:cs="Times New Roman"/>
          <w:sz w:val="28"/>
        </w:rPr>
        <w:t>4</w:t>
      </w:r>
      <w:r w:rsidR="002A48F2">
        <w:rPr>
          <w:rFonts w:ascii="Times New Roman" w:eastAsia="Times New Roman" w:hAnsi="Times New Roman" w:cs="Times New Roman"/>
          <w:sz w:val="28"/>
        </w:rPr>
        <w:t>5</w:t>
      </w:r>
      <w:r w:rsidR="00455927">
        <w:rPr>
          <w:rFonts w:ascii="Times New Roman" w:eastAsia="Times New Roman" w:hAnsi="Times New Roman" w:cs="Times New Roman"/>
          <w:sz w:val="28"/>
        </w:rPr>
        <w:t xml:space="preserve"> </w:t>
      </w:r>
      <w:r w:rsidR="00D9414F">
        <w:rPr>
          <w:rFonts w:ascii="Times New Roman" w:eastAsia="Times New Roman" w:hAnsi="Times New Roman" w:cs="Times New Roman"/>
          <w:sz w:val="28"/>
        </w:rPr>
        <w:t>следующие изменения:</w:t>
      </w:r>
    </w:p>
    <w:p w14:paraId="772F6C3D" w14:textId="77777777" w:rsidR="003C34FF" w:rsidRDefault="00D9414F" w:rsidP="00E555A6">
      <w:pPr>
        <w:tabs>
          <w:tab w:val="left" w:pos="11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в абзаце втором пункта 1.1. слова «административно-юридического отдела» заменить словами «отдела управления муниципальной собственностью»;</w:t>
      </w:r>
    </w:p>
    <w:p w14:paraId="293834B5" w14:textId="6AE3E057" w:rsidR="002A48F2" w:rsidRPr="002A48F2" w:rsidRDefault="00455927" w:rsidP="002A48F2">
      <w:pPr>
        <w:tabs>
          <w:tab w:val="left" w:pos="11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10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E1C7A" w:rsidRPr="0052410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241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A48F2">
        <w:rPr>
          <w:rFonts w:ascii="Times New Roman" w:eastAsia="Times New Roman" w:hAnsi="Times New Roman" w:cs="Times New Roman"/>
          <w:sz w:val="28"/>
          <w:szCs w:val="28"/>
        </w:rPr>
        <w:t>пункт 1.2 изложить в следующей редакции:</w:t>
      </w:r>
    </w:p>
    <w:p w14:paraId="2A498BE0" w14:textId="37EFA95F" w:rsidR="002A48F2" w:rsidRPr="002A48F2" w:rsidRDefault="002A48F2" w:rsidP="002A48F2">
      <w:pPr>
        <w:tabs>
          <w:tab w:val="left" w:pos="11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A48F2">
        <w:rPr>
          <w:rFonts w:ascii="Times New Roman" w:eastAsia="Times New Roman" w:hAnsi="Times New Roman" w:cs="Times New Roman"/>
          <w:sz w:val="28"/>
          <w:szCs w:val="28"/>
        </w:rPr>
        <w:t>1.2. Круг заявителей.</w:t>
      </w:r>
    </w:p>
    <w:p w14:paraId="0C7397A0" w14:textId="720D125D" w:rsidR="002A48F2" w:rsidRPr="002A48F2" w:rsidRDefault="002A48F2" w:rsidP="002A48F2">
      <w:pPr>
        <w:tabs>
          <w:tab w:val="left" w:pos="11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8F2">
        <w:rPr>
          <w:rFonts w:ascii="Times New Roman" w:eastAsia="Times New Roman" w:hAnsi="Times New Roman" w:cs="Times New Roman"/>
          <w:sz w:val="28"/>
          <w:szCs w:val="28"/>
        </w:rPr>
        <w:lastRenderedPageBreak/>
        <w:t>В качестве заявителей по получению муниципальной услуги могут выступать юридические лица, индивидуальные предприниматели без образования юридического лица (субъекты малого и среднего предпринимательства) и физические лица, с которыми ранее был заключен договор аренды нежилого помещения, или их представители (далее - заявители).</w:t>
      </w:r>
    </w:p>
    <w:p w14:paraId="2921D05D" w14:textId="6AEF6085" w:rsidR="00D941BB" w:rsidRPr="00D941BB" w:rsidRDefault="00D941BB" w:rsidP="00D941BB">
      <w:pPr>
        <w:tabs>
          <w:tab w:val="left" w:pos="11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9 статьи 17.1 </w:t>
      </w:r>
      <w:r w:rsidR="002A48F2" w:rsidRPr="002A48F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РФ от 27.07.2006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A48F2" w:rsidRPr="002A48F2">
        <w:rPr>
          <w:rFonts w:ascii="Times New Roman" w:eastAsia="Times New Roman" w:hAnsi="Times New Roman" w:cs="Times New Roman"/>
          <w:sz w:val="28"/>
          <w:szCs w:val="28"/>
        </w:rPr>
        <w:t xml:space="preserve">135-ФЗ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A48F2" w:rsidRPr="002A48F2">
        <w:rPr>
          <w:rFonts w:ascii="Times New Roman" w:eastAsia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A48F2" w:rsidRPr="002A48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941BB">
        <w:rPr>
          <w:rFonts w:ascii="Times New Roman" w:eastAsia="Times New Roman" w:hAnsi="Times New Roman" w:cs="Times New Roman"/>
          <w:sz w:val="28"/>
          <w:szCs w:val="28"/>
        </w:rPr>
        <w:t xml:space="preserve">о истечении срока договора аренды муниципального имущества, заключенного по результатам проведения торгов или без их проведения в соответствии с законодательством Российской Федерации, за исключением случаев, указанных в части 2 </w:t>
      </w:r>
      <w:r w:rsidR="00D939F8">
        <w:rPr>
          <w:rFonts w:ascii="Times New Roman" w:eastAsia="Times New Roman" w:hAnsi="Times New Roman" w:cs="Times New Roman"/>
          <w:sz w:val="28"/>
          <w:szCs w:val="28"/>
        </w:rPr>
        <w:t xml:space="preserve">статьи 17.1 </w:t>
      </w:r>
      <w:r w:rsidR="00D939F8" w:rsidRPr="002A48F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РФ от 27.07.2006 </w:t>
      </w:r>
      <w:r w:rsidR="00D939F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939F8" w:rsidRPr="002A48F2">
        <w:rPr>
          <w:rFonts w:ascii="Times New Roman" w:eastAsia="Times New Roman" w:hAnsi="Times New Roman" w:cs="Times New Roman"/>
          <w:sz w:val="28"/>
          <w:szCs w:val="28"/>
        </w:rPr>
        <w:t xml:space="preserve">135-ФЗ </w:t>
      </w:r>
      <w:r w:rsidR="00D939F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939F8" w:rsidRPr="002A48F2">
        <w:rPr>
          <w:rFonts w:ascii="Times New Roman" w:eastAsia="Times New Roman" w:hAnsi="Times New Roman" w:cs="Times New Roman"/>
          <w:sz w:val="28"/>
          <w:szCs w:val="28"/>
        </w:rPr>
        <w:t>О защите конкуренции</w:t>
      </w:r>
      <w:r w:rsidR="00D939F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941BB">
        <w:rPr>
          <w:rFonts w:ascii="Times New Roman" w:eastAsia="Times New Roman" w:hAnsi="Times New Roman" w:cs="Times New Roman"/>
          <w:sz w:val="28"/>
          <w:szCs w:val="28"/>
        </w:rPr>
        <w:t>, заключение такого договора на новый срок с арендатором, надлежащим образом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14:paraId="5DFAB601" w14:textId="77777777" w:rsidR="00D941BB" w:rsidRPr="00D941BB" w:rsidRDefault="00D941BB" w:rsidP="00D941BB">
      <w:pPr>
        <w:tabs>
          <w:tab w:val="left" w:pos="11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1BB">
        <w:rPr>
          <w:rFonts w:ascii="Times New Roman" w:eastAsia="Times New Roman" w:hAnsi="Times New Roman" w:cs="Times New Roman"/>
          <w:sz w:val="28"/>
          <w:szCs w:val="28"/>
        </w:rPr>
        <w:t>1)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14:paraId="298E1272" w14:textId="647E61D5" w:rsidR="00D939F8" w:rsidRDefault="00D941BB" w:rsidP="00D941BB">
      <w:pPr>
        <w:tabs>
          <w:tab w:val="left" w:pos="11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1BB">
        <w:rPr>
          <w:rFonts w:ascii="Times New Roman" w:eastAsia="Times New Roman" w:hAnsi="Times New Roman" w:cs="Times New Roman"/>
          <w:sz w:val="28"/>
          <w:szCs w:val="28"/>
        </w:rPr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  <w:r w:rsidR="00D939F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1584D1A" w14:textId="7C56D09D" w:rsidR="003C34FF" w:rsidRPr="00524108" w:rsidRDefault="00524108" w:rsidP="00D941BB">
      <w:pPr>
        <w:tabs>
          <w:tab w:val="left" w:pos="11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D9414F">
        <w:rPr>
          <w:rFonts w:ascii="Times New Roman" w:eastAsia="Times New Roman" w:hAnsi="Times New Roman" w:cs="Times New Roman"/>
          <w:sz w:val="28"/>
        </w:rPr>
        <w:t>в пункте 1.3</w:t>
      </w:r>
      <w:r w:rsidR="00455927">
        <w:rPr>
          <w:rFonts w:ascii="Times New Roman" w:eastAsia="Times New Roman" w:hAnsi="Times New Roman" w:cs="Times New Roman"/>
          <w:sz w:val="28"/>
        </w:rPr>
        <w:t>:</w:t>
      </w:r>
    </w:p>
    <w:p w14:paraId="652BE573" w14:textId="2AB65A31" w:rsidR="00455927" w:rsidRDefault="00455927" w:rsidP="00E555A6">
      <w:pPr>
        <w:tabs>
          <w:tab w:val="left" w:pos="11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524108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.1. абзац девятый подпункта 1.3.1 изложить в следующей редакции:</w:t>
      </w:r>
    </w:p>
    <w:p w14:paraId="7A520B36" w14:textId="0D4A6729" w:rsidR="00455927" w:rsidRDefault="00455927" w:rsidP="00E555A6">
      <w:pPr>
        <w:tabs>
          <w:tab w:val="left" w:pos="11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455927">
        <w:rPr>
          <w:rFonts w:ascii="Times New Roman" w:eastAsia="Times New Roman" w:hAnsi="Times New Roman" w:cs="Times New Roman"/>
          <w:sz w:val="28"/>
        </w:rPr>
        <w:t xml:space="preserve">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 (кабинеты №№ </w:t>
      </w:r>
      <w:r w:rsidR="009E1C7A">
        <w:rPr>
          <w:rFonts w:ascii="Times New Roman" w:eastAsia="Times New Roman" w:hAnsi="Times New Roman" w:cs="Times New Roman"/>
          <w:sz w:val="28"/>
        </w:rPr>
        <w:t>12,</w:t>
      </w:r>
      <w:r>
        <w:rPr>
          <w:rFonts w:ascii="Times New Roman" w:eastAsia="Times New Roman" w:hAnsi="Times New Roman" w:cs="Times New Roman"/>
          <w:sz w:val="28"/>
        </w:rPr>
        <w:t>1</w:t>
      </w:r>
      <w:r w:rsidR="009E1C7A">
        <w:rPr>
          <w:rFonts w:ascii="Times New Roman" w:eastAsia="Times New Roman" w:hAnsi="Times New Roman" w:cs="Times New Roman"/>
          <w:sz w:val="28"/>
        </w:rPr>
        <w:t>7</w:t>
      </w:r>
      <w:r w:rsidRPr="00455927">
        <w:rPr>
          <w:rFonts w:ascii="Times New Roman" w:eastAsia="Times New Roman" w:hAnsi="Times New Roman" w:cs="Times New Roman"/>
          <w:sz w:val="28"/>
        </w:rPr>
        <w:t>,</w:t>
      </w:r>
      <w:r w:rsidR="009E1C7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34</w:t>
      </w:r>
      <w:r w:rsidRPr="00455927">
        <w:rPr>
          <w:rFonts w:ascii="Times New Roman" w:eastAsia="Times New Roman" w:hAnsi="Times New Roman" w:cs="Times New Roman"/>
          <w:sz w:val="28"/>
        </w:rPr>
        <w:t>)</w:t>
      </w:r>
      <w:r w:rsidR="007A4B1D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»;</w:t>
      </w:r>
    </w:p>
    <w:p w14:paraId="5130C941" w14:textId="30BE7342" w:rsidR="00005650" w:rsidRDefault="00455927" w:rsidP="00E555A6">
      <w:pPr>
        <w:tabs>
          <w:tab w:val="left" w:pos="11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8C20C7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.2. </w:t>
      </w:r>
      <w:r w:rsidR="00005650">
        <w:rPr>
          <w:rFonts w:ascii="Times New Roman" w:eastAsia="Times New Roman" w:hAnsi="Times New Roman" w:cs="Times New Roman"/>
          <w:sz w:val="28"/>
        </w:rPr>
        <w:t>абзац третий</w:t>
      </w:r>
      <w:r>
        <w:rPr>
          <w:rFonts w:ascii="Times New Roman" w:eastAsia="Times New Roman" w:hAnsi="Times New Roman" w:cs="Times New Roman"/>
          <w:sz w:val="28"/>
        </w:rPr>
        <w:t xml:space="preserve"> подпункта 1.3.2 </w:t>
      </w:r>
      <w:r w:rsidR="00005650">
        <w:rPr>
          <w:rFonts w:ascii="Times New Roman" w:eastAsia="Times New Roman" w:hAnsi="Times New Roman" w:cs="Times New Roman"/>
          <w:sz w:val="28"/>
        </w:rPr>
        <w:t>изложить в следующей редакции:</w:t>
      </w:r>
    </w:p>
    <w:p w14:paraId="680EE2A4" w14:textId="77777777" w:rsidR="00E555A6" w:rsidRDefault="00005650" w:rsidP="00E555A6">
      <w:pPr>
        <w:tabs>
          <w:tab w:val="left" w:pos="11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005650">
        <w:rPr>
          <w:rFonts w:ascii="Times New Roman" w:eastAsia="Times New Roman" w:hAnsi="Times New Roman" w:cs="Times New Roman"/>
          <w:sz w:val="28"/>
        </w:rPr>
        <w:t>- телефоны для справок Отдела о рассмотрении запросов и по вопросам предоставления муниципальной услуги: (40153)333-</w:t>
      </w:r>
      <w:r>
        <w:rPr>
          <w:rFonts w:ascii="Times New Roman" w:eastAsia="Times New Roman" w:hAnsi="Times New Roman" w:cs="Times New Roman"/>
          <w:sz w:val="28"/>
        </w:rPr>
        <w:t>07</w:t>
      </w:r>
      <w:r w:rsidRPr="00005650">
        <w:rPr>
          <w:rFonts w:ascii="Times New Roman" w:eastAsia="Times New Roman" w:hAnsi="Times New Roman" w:cs="Times New Roman"/>
          <w:sz w:val="28"/>
        </w:rPr>
        <w:t>, (40153)333-15, (40153)333-5</w:t>
      </w:r>
      <w:r>
        <w:rPr>
          <w:rFonts w:ascii="Times New Roman" w:eastAsia="Times New Roman" w:hAnsi="Times New Roman" w:cs="Times New Roman"/>
          <w:sz w:val="28"/>
        </w:rPr>
        <w:t>1</w:t>
      </w:r>
      <w:r w:rsidRPr="00005650"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sz w:val="28"/>
        </w:rPr>
        <w:t>»;</w:t>
      </w:r>
    </w:p>
    <w:p w14:paraId="55D8F6C5" w14:textId="05A362B8" w:rsidR="00546E75" w:rsidRDefault="00546E75" w:rsidP="00E555A6">
      <w:pPr>
        <w:tabs>
          <w:tab w:val="left" w:pos="11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7B1F7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.3. абзацы восьмой – девятый подпункта 1.3.3 признать утратившими силу;</w:t>
      </w:r>
    </w:p>
    <w:p w14:paraId="12B0E270" w14:textId="57100E86" w:rsidR="00A57CF0" w:rsidRDefault="00A57CF0" w:rsidP="00E555A6">
      <w:pPr>
        <w:tabs>
          <w:tab w:val="left" w:pos="11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1.</w:t>
      </w:r>
      <w:r w:rsidR="00733384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.4. дополнить подпунктом 1.3.6 следующего содержания:</w:t>
      </w:r>
    </w:p>
    <w:p w14:paraId="58AD7D68" w14:textId="0CA2A7E7" w:rsidR="00A57CF0" w:rsidRPr="00A57CF0" w:rsidRDefault="00A57CF0" w:rsidP="00E555A6">
      <w:pPr>
        <w:tabs>
          <w:tab w:val="left" w:pos="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«1.3.6.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Визуальная и текстовая информация о порядке предоставления муниципальной услуги размещается на информационном стенде, содержащим образцы заполнения заявления и перечень документов, необходимых для предоставления муниципальной услуги, расположенном в месте предоставления муниципальной услуги (в МФЦ).»;</w:t>
      </w:r>
    </w:p>
    <w:p w14:paraId="077EB12B" w14:textId="59690DFA" w:rsidR="00187D38" w:rsidRDefault="00A57CF0" w:rsidP="005D4AD6">
      <w:pPr>
        <w:tabs>
          <w:tab w:val="left" w:pos="112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F14967">
        <w:rPr>
          <w:rFonts w:ascii="Times New Roman" w:eastAsia="Times New Roman" w:hAnsi="Times New Roman" w:cs="Times New Roman"/>
          <w:sz w:val="28"/>
        </w:rPr>
        <w:t>4</w:t>
      </w:r>
      <w:r w:rsidR="00E555A6">
        <w:rPr>
          <w:rFonts w:ascii="Times New Roman" w:eastAsia="Times New Roman" w:hAnsi="Times New Roman" w:cs="Times New Roman"/>
          <w:sz w:val="28"/>
        </w:rPr>
        <w:t xml:space="preserve">. </w:t>
      </w:r>
      <w:r w:rsidR="00187D38">
        <w:rPr>
          <w:rFonts w:ascii="Times New Roman" w:eastAsia="Times New Roman" w:hAnsi="Times New Roman" w:cs="Times New Roman"/>
          <w:sz w:val="28"/>
        </w:rPr>
        <w:t>в пункте 2.4:</w:t>
      </w:r>
    </w:p>
    <w:p w14:paraId="68DD3003" w14:textId="3083BE69" w:rsidR="00187D38" w:rsidRDefault="00187D38" w:rsidP="005D4AD6">
      <w:pPr>
        <w:tabs>
          <w:tab w:val="left" w:pos="112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1.4.1. в абзаце втором цифры «10» заменить ци</w:t>
      </w:r>
      <w:r w:rsidR="00F82E10">
        <w:rPr>
          <w:rFonts w:ascii="Times New Roman" w:eastAsia="Times New Roman" w:hAnsi="Times New Roman" w:cs="Times New Roman"/>
          <w:sz w:val="28"/>
        </w:rPr>
        <w:t>фрой «9»;</w:t>
      </w:r>
    </w:p>
    <w:p w14:paraId="0172D4EB" w14:textId="7F42BD10" w:rsidR="00E555A6" w:rsidRDefault="00F82E10" w:rsidP="005D4AD6">
      <w:pPr>
        <w:tabs>
          <w:tab w:val="left" w:pos="112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1.4.2. </w:t>
      </w:r>
      <w:r w:rsidR="00E555A6">
        <w:rPr>
          <w:rFonts w:ascii="Times New Roman" w:eastAsia="Times New Roman" w:hAnsi="Times New Roman" w:cs="Times New Roman"/>
          <w:sz w:val="28"/>
        </w:rPr>
        <w:t xml:space="preserve">абзацы </w:t>
      </w:r>
      <w:r w:rsidR="005D4AD6">
        <w:rPr>
          <w:rFonts w:ascii="Times New Roman" w:eastAsia="Times New Roman" w:hAnsi="Times New Roman" w:cs="Times New Roman"/>
          <w:sz w:val="28"/>
        </w:rPr>
        <w:t>пятый</w:t>
      </w:r>
      <w:r w:rsidR="00E555A6">
        <w:rPr>
          <w:rFonts w:ascii="Times New Roman" w:eastAsia="Times New Roman" w:hAnsi="Times New Roman" w:cs="Times New Roman"/>
          <w:sz w:val="28"/>
        </w:rPr>
        <w:t xml:space="preserve"> – восьмой изложить в следующей редакции:</w:t>
      </w:r>
    </w:p>
    <w:p w14:paraId="20EB066E" w14:textId="5B55B0F7" w:rsidR="00C5537A" w:rsidRPr="00E555A6" w:rsidRDefault="00C5537A" w:rsidP="00E555A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3A41698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3A41698B">
        <w:rPr>
          <w:rFonts w:ascii="Times New Roman" w:hAnsi="Times New Roman"/>
          <w:sz w:val="28"/>
          <w:szCs w:val="28"/>
        </w:rPr>
        <w:t>выдается (в случае избрания заявителем способа получения результата в виде бумажного документа при личном обращении в МФЦ или Администрацию) в течение рабочего дня, указанного в расписке в графе «дата получения результата»;</w:t>
      </w:r>
    </w:p>
    <w:p w14:paraId="736269B9" w14:textId="6A651902" w:rsidR="00C5537A" w:rsidRDefault="00C5537A" w:rsidP="00C5537A">
      <w:pPr>
        <w:tabs>
          <w:tab w:val="left" w:pos="1080"/>
        </w:tabs>
        <w:spacing w:after="0" w:line="240" w:lineRule="auto"/>
        <w:ind w:firstLine="567"/>
        <w:jc w:val="both"/>
      </w:pPr>
      <w:r w:rsidRPr="3A41698B">
        <w:rPr>
          <w:rFonts w:ascii="Times New Roman" w:hAnsi="Times New Roman"/>
          <w:sz w:val="28"/>
          <w:szCs w:val="28"/>
        </w:rPr>
        <w:t>-</w:t>
      </w:r>
      <w:r w:rsidR="00490127">
        <w:rPr>
          <w:rFonts w:ascii="Times New Roman" w:hAnsi="Times New Roman"/>
          <w:sz w:val="28"/>
          <w:szCs w:val="28"/>
        </w:rPr>
        <w:t xml:space="preserve"> </w:t>
      </w:r>
      <w:r w:rsidRPr="3A41698B">
        <w:rPr>
          <w:rFonts w:ascii="Times New Roman" w:hAnsi="Times New Roman"/>
          <w:sz w:val="28"/>
          <w:szCs w:val="28"/>
        </w:rPr>
        <w:t>направляется (в случае поступления запроса посредством ЕПГУ) в форме электронного документа посредством ЕПГУ в день, являющийся днем окончания срока рассмотрения запроса;</w:t>
      </w:r>
    </w:p>
    <w:p w14:paraId="217ECE27" w14:textId="437D4CBA" w:rsidR="00C5537A" w:rsidRDefault="00C5537A" w:rsidP="00C5537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-</w:t>
      </w:r>
      <w:r w:rsidR="00490127">
        <w:rPr>
          <w:rFonts w:ascii="Times New Roman" w:hAnsi="Times New Roman"/>
          <w:sz w:val="28"/>
          <w:szCs w:val="28"/>
        </w:rPr>
        <w:t xml:space="preserve"> </w:t>
      </w:r>
      <w:r w:rsidRPr="3A41698B">
        <w:rPr>
          <w:rFonts w:ascii="Times New Roman" w:hAnsi="Times New Roman"/>
          <w:sz w:val="28"/>
          <w:szCs w:val="28"/>
        </w:rPr>
        <w:t>направляется (в случае избрания заявителем способа получения результата по почте, электронной почте) в течение рабочего дня, указанного в расписке в графе «дата получения результата»;</w:t>
      </w:r>
    </w:p>
    <w:p w14:paraId="18B77008" w14:textId="77777777" w:rsidR="00C5537A" w:rsidRDefault="00C5537A" w:rsidP="00C5537A">
      <w:pPr>
        <w:tabs>
          <w:tab w:val="left" w:pos="1080"/>
        </w:tabs>
        <w:spacing w:after="0" w:line="240" w:lineRule="auto"/>
        <w:ind w:firstLine="567"/>
        <w:jc w:val="both"/>
      </w:pPr>
      <w:r w:rsidRPr="3A41698B">
        <w:rPr>
          <w:rFonts w:ascii="Times New Roman" w:hAnsi="Times New Roman"/>
          <w:sz w:val="28"/>
          <w:szCs w:val="28"/>
        </w:rPr>
        <w:t>- в случае неявки заявителя за результатом предоставления услуги на 30-й календарный день после наступления даты выдачи результата, указанной в расписке, возвращается в Администрацию.</w:t>
      </w:r>
    </w:p>
    <w:p w14:paraId="5051AFC8" w14:textId="1CD81A83" w:rsidR="00C5537A" w:rsidRDefault="008E4F51" w:rsidP="00C5537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F51">
        <w:rPr>
          <w:rFonts w:ascii="Times New Roman" w:hAnsi="Times New Roman"/>
          <w:sz w:val="28"/>
          <w:szCs w:val="28"/>
        </w:rPr>
        <w:t xml:space="preserve">Администрацией, в случае возврата пакета документов из МФЦ, направляется уведомление заявителю о готовности к подписанию проекта </w:t>
      </w:r>
      <w:r w:rsidR="008D5BCF" w:rsidRPr="008D5BCF">
        <w:rPr>
          <w:rFonts w:ascii="Times New Roman" w:hAnsi="Times New Roman"/>
          <w:sz w:val="28"/>
          <w:szCs w:val="28"/>
        </w:rPr>
        <w:t xml:space="preserve">договора </w:t>
      </w:r>
      <w:r w:rsidR="005D4AD6">
        <w:rPr>
          <w:rFonts w:ascii="Times New Roman" w:hAnsi="Times New Roman"/>
          <w:sz w:val="28"/>
          <w:szCs w:val="28"/>
        </w:rPr>
        <w:t xml:space="preserve">аренды или дополнительного соглашения к договору аренды - </w:t>
      </w:r>
      <w:r w:rsidRPr="008E4F51">
        <w:rPr>
          <w:rFonts w:ascii="Times New Roman" w:hAnsi="Times New Roman"/>
          <w:sz w:val="28"/>
          <w:szCs w:val="28"/>
        </w:rPr>
        <w:t xml:space="preserve">при положительном результате, по форме согласно приложению № </w:t>
      </w:r>
      <w:r w:rsidR="008D5BCF">
        <w:rPr>
          <w:rFonts w:ascii="Times New Roman" w:hAnsi="Times New Roman"/>
          <w:sz w:val="28"/>
          <w:szCs w:val="28"/>
        </w:rPr>
        <w:t>10</w:t>
      </w:r>
      <w:r w:rsidRPr="008E4F51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14:paraId="1759F552" w14:textId="4DE389CE" w:rsidR="008E4F51" w:rsidRPr="00657DC6" w:rsidRDefault="008E4F51" w:rsidP="00657DC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результатом предоставления муниципальной услуги является проект договора </w:t>
      </w:r>
      <w:r w:rsidR="005D4AD6">
        <w:rPr>
          <w:rFonts w:ascii="Times New Roman" w:hAnsi="Times New Roman"/>
          <w:sz w:val="28"/>
          <w:szCs w:val="28"/>
        </w:rPr>
        <w:t>аренды или проект дополнительного соглашения к договору аренды</w:t>
      </w:r>
      <w:r>
        <w:rPr>
          <w:rFonts w:ascii="Times New Roman" w:hAnsi="Times New Roman"/>
          <w:sz w:val="28"/>
          <w:szCs w:val="28"/>
        </w:rPr>
        <w:t>, то независимо от выбранного заявителем способа получения результата предоставления муниципальной услуги указанны</w:t>
      </w:r>
      <w:r w:rsidR="005D4AD6">
        <w:rPr>
          <w:rFonts w:ascii="Times New Roman" w:hAnsi="Times New Roman"/>
          <w:sz w:val="28"/>
          <w:szCs w:val="28"/>
        </w:rPr>
        <w:t>е документы</w:t>
      </w:r>
      <w:r>
        <w:rPr>
          <w:rFonts w:ascii="Times New Roman" w:hAnsi="Times New Roman"/>
          <w:sz w:val="28"/>
          <w:szCs w:val="28"/>
        </w:rPr>
        <w:t xml:space="preserve"> получа</w:t>
      </w:r>
      <w:r w:rsidR="005D4AD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заявителем лично</w:t>
      </w:r>
      <w:r w:rsidR="008D5B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том числе на бумажном носителе в МФЦ или Администрации, или направляется почтовым отправлением (в случае подачи заявления через ЕПГУ, посредством электронной почты или почтовой связи). После получения проект</w:t>
      </w:r>
      <w:r w:rsidR="005D4AD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договора </w:t>
      </w:r>
      <w:r w:rsidR="005D4AD6">
        <w:rPr>
          <w:rFonts w:ascii="Times New Roman" w:hAnsi="Times New Roman"/>
          <w:sz w:val="28"/>
          <w:szCs w:val="28"/>
        </w:rPr>
        <w:t>аренды или дополнительного соглашения к договору аренды документ</w:t>
      </w:r>
      <w:r w:rsidR="008D5B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подписывается заявителем и возвращается в Администрацию.»;</w:t>
      </w:r>
    </w:p>
    <w:p w14:paraId="2516E7A1" w14:textId="501753A4" w:rsidR="00A22546" w:rsidRDefault="00651BDE" w:rsidP="00A2254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A54209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A22546">
        <w:rPr>
          <w:rFonts w:ascii="Times New Roman" w:eastAsia="Times New Roman" w:hAnsi="Times New Roman" w:cs="Times New Roman"/>
          <w:sz w:val="28"/>
        </w:rPr>
        <w:t>абзац девятый пункта 2.5 изложить в следующей редакции:</w:t>
      </w:r>
    </w:p>
    <w:p w14:paraId="78E7169C" w14:textId="1DDF5F89" w:rsidR="00A22546" w:rsidRDefault="00A22546" w:rsidP="00700BE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A22546">
        <w:rPr>
          <w:rFonts w:ascii="Times New Roman" w:eastAsia="Times New Roman" w:hAnsi="Times New Roman" w:cs="Times New Roman"/>
          <w:sz w:val="28"/>
        </w:rPr>
        <w:t xml:space="preserve">Федеральный закон от 06.04.2011 </w:t>
      </w:r>
      <w:r>
        <w:rPr>
          <w:rFonts w:ascii="Times New Roman" w:eastAsia="Times New Roman" w:hAnsi="Times New Roman" w:cs="Times New Roman"/>
          <w:sz w:val="28"/>
        </w:rPr>
        <w:t>№</w:t>
      </w:r>
      <w:r w:rsidRPr="00A22546">
        <w:rPr>
          <w:rFonts w:ascii="Times New Roman" w:eastAsia="Times New Roman" w:hAnsi="Times New Roman" w:cs="Times New Roman"/>
          <w:sz w:val="28"/>
        </w:rPr>
        <w:t xml:space="preserve"> 63-ФЗ </w:t>
      </w:r>
      <w:r>
        <w:rPr>
          <w:rFonts w:ascii="Times New Roman" w:eastAsia="Times New Roman" w:hAnsi="Times New Roman" w:cs="Times New Roman"/>
          <w:sz w:val="28"/>
        </w:rPr>
        <w:t>«</w:t>
      </w:r>
      <w:r w:rsidRPr="00A22546">
        <w:rPr>
          <w:rFonts w:ascii="Times New Roman" w:eastAsia="Times New Roman" w:hAnsi="Times New Roman" w:cs="Times New Roman"/>
          <w:sz w:val="28"/>
        </w:rPr>
        <w:t>Об электронной подписи</w:t>
      </w:r>
      <w:r>
        <w:rPr>
          <w:rFonts w:ascii="Times New Roman" w:eastAsia="Times New Roman" w:hAnsi="Times New Roman" w:cs="Times New Roman"/>
          <w:sz w:val="28"/>
        </w:rPr>
        <w:t>»</w:t>
      </w:r>
      <w:r w:rsidRPr="00A2254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</w:t>
      </w:r>
      <w:r w:rsidRPr="00A22546">
        <w:rPr>
          <w:rFonts w:ascii="Times New Roman" w:eastAsia="Times New Roman" w:hAnsi="Times New Roman" w:cs="Times New Roman"/>
          <w:sz w:val="28"/>
        </w:rPr>
        <w:t>ервоначальный текст документа опубликован в изданиях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 w:rsidRPr="00A22546">
        <w:rPr>
          <w:rFonts w:ascii="Times New Roman" w:eastAsia="Times New Roman" w:hAnsi="Times New Roman" w:cs="Times New Roman"/>
          <w:sz w:val="28"/>
        </w:rPr>
        <w:t>Парламентская газета</w:t>
      </w:r>
      <w:r>
        <w:rPr>
          <w:rFonts w:ascii="Times New Roman" w:eastAsia="Times New Roman" w:hAnsi="Times New Roman" w:cs="Times New Roman"/>
          <w:sz w:val="28"/>
        </w:rPr>
        <w:t>»</w:t>
      </w:r>
      <w:r w:rsidRPr="00A22546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№</w:t>
      </w:r>
      <w:r w:rsidRPr="00A22546">
        <w:rPr>
          <w:rFonts w:ascii="Times New Roman" w:eastAsia="Times New Roman" w:hAnsi="Times New Roman" w:cs="Times New Roman"/>
          <w:sz w:val="28"/>
        </w:rPr>
        <w:t xml:space="preserve"> 17, 08-14.04.2011,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 w:rsidRPr="00A22546">
        <w:rPr>
          <w:rFonts w:ascii="Times New Roman" w:eastAsia="Times New Roman" w:hAnsi="Times New Roman" w:cs="Times New Roman"/>
          <w:sz w:val="28"/>
        </w:rPr>
        <w:t>Российская газета</w:t>
      </w:r>
      <w:r>
        <w:rPr>
          <w:rFonts w:ascii="Times New Roman" w:eastAsia="Times New Roman" w:hAnsi="Times New Roman" w:cs="Times New Roman"/>
          <w:sz w:val="28"/>
        </w:rPr>
        <w:t>»</w:t>
      </w:r>
      <w:r w:rsidRPr="00A22546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№</w:t>
      </w:r>
      <w:r w:rsidRPr="00A22546">
        <w:rPr>
          <w:rFonts w:ascii="Times New Roman" w:eastAsia="Times New Roman" w:hAnsi="Times New Roman" w:cs="Times New Roman"/>
          <w:sz w:val="28"/>
        </w:rPr>
        <w:t xml:space="preserve"> 75, 08.04.2011,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 w:rsidRPr="00A22546">
        <w:rPr>
          <w:rFonts w:ascii="Times New Roman" w:eastAsia="Times New Roman" w:hAnsi="Times New Roman" w:cs="Times New Roman"/>
          <w:sz w:val="28"/>
        </w:rPr>
        <w:t>Собрание законодательства РФ</w:t>
      </w:r>
      <w:r>
        <w:rPr>
          <w:rFonts w:ascii="Times New Roman" w:eastAsia="Times New Roman" w:hAnsi="Times New Roman" w:cs="Times New Roman"/>
          <w:sz w:val="28"/>
        </w:rPr>
        <w:t>»</w:t>
      </w:r>
      <w:r w:rsidRPr="00A22546">
        <w:rPr>
          <w:rFonts w:ascii="Times New Roman" w:eastAsia="Times New Roman" w:hAnsi="Times New Roman" w:cs="Times New Roman"/>
          <w:sz w:val="28"/>
        </w:rPr>
        <w:t xml:space="preserve">, 11.04.2011, </w:t>
      </w:r>
      <w:r>
        <w:rPr>
          <w:rFonts w:ascii="Times New Roman" w:eastAsia="Times New Roman" w:hAnsi="Times New Roman" w:cs="Times New Roman"/>
          <w:sz w:val="28"/>
        </w:rPr>
        <w:t>№</w:t>
      </w:r>
      <w:r w:rsidRPr="00A22546">
        <w:rPr>
          <w:rFonts w:ascii="Times New Roman" w:eastAsia="Times New Roman" w:hAnsi="Times New Roman" w:cs="Times New Roman"/>
          <w:sz w:val="28"/>
        </w:rPr>
        <w:t xml:space="preserve"> 15, ст. 2036</w:t>
      </w:r>
      <w:r>
        <w:rPr>
          <w:rFonts w:ascii="Times New Roman" w:eastAsia="Times New Roman" w:hAnsi="Times New Roman" w:cs="Times New Roman"/>
          <w:sz w:val="28"/>
        </w:rPr>
        <w:t>;»</w:t>
      </w:r>
      <w:r w:rsidR="00700BEE">
        <w:rPr>
          <w:rFonts w:ascii="Times New Roman" w:eastAsia="Times New Roman" w:hAnsi="Times New Roman" w:cs="Times New Roman"/>
          <w:sz w:val="28"/>
        </w:rPr>
        <w:t>;</w:t>
      </w:r>
    </w:p>
    <w:p w14:paraId="00E46031" w14:textId="2FAACD64" w:rsidR="00F83016" w:rsidRDefault="006F4011" w:rsidP="00104849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1.6. </w:t>
      </w:r>
      <w:r w:rsidR="00F83016">
        <w:rPr>
          <w:rFonts w:ascii="Times New Roman" w:eastAsia="Times New Roman" w:hAnsi="Times New Roman" w:cs="Times New Roman"/>
          <w:sz w:val="28"/>
        </w:rPr>
        <w:t xml:space="preserve">абзац третий подпункта 2.6.2 </w:t>
      </w:r>
      <w:r w:rsidR="00104849">
        <w:rPr>
          <w:rFonts w:ascii="Times New Roman" w:eastAsia="Times New Roman" w:hAnsi="Times New Roman" w:cs="Times New Roman"/>
          <w:sz w:val="28"/>
        </w:rPr>
        <w:t xml:space="preserve">пункта 2.6 </w:t>
      </w:r>
      <w:r w:rsidR="00F83016">
        <w:rPr>
          <w:rFonts w:ascii="Times New Roman" w:eastAsia="Times New Roman" w:hAnsi="Times New Roman" w:cs="Times New Roman"/>
          <w:sz w:val="28"/>
        </w:rPr>
        <w:t>изложить в следующей редакции:</w:t>
      </w:r>
    </w:p>
    <w:p w14:paraId="1D5DBB60" w14:textId="2FADE98B" w:rsidR="00411C13" w:rsidRDefault="00411C13" w:rsidP="006B0B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411C13">
        <w:rPr>
          <w:rFonts w:ascii="Times New Roman" w:eastAsia="Times New Roman" w:hAnsi="Times New Roman" w:cs="Times New Roman"/>
          <w:sz w:val="28"/>
        </w:rPr>
        <w:t>- фамилия, имя, отчество (при наличии)</w:t>
      </w:r>
      <w:r>
        <w:rPr>
          <w:rFonts w:ascii="Times New Roman" w:eastAsia="Times New Roman" w:hAnsi="Times New Roman" w:cs="Times New Roman"/>
          <w:sz w:val="28"/>
        </w:rPr>
        <w:t>, реквизиты документа, удостоверяющего личность заявителя</w:t>
      </w:r>
      <w:r w:rsidRPr="00411C13">
        <w:rPr>
          <w:rFonts w:ascii="Times New Roman" w:eastAsia="Times New Roman" w:hAnsi="Times New Roman" w:cs="Times New Roman"/>
          <w:sz w:val="28"/>
        </w:rPr>
        <w:t xml:space="preserve"> (для физических лиц) либо полное наименование, организационно-правовая форма, номер и дата выдачи свидетельства о государственной регистрации юридического лица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411C13">
        <w:rPr>
          <w:rFonts w:ascii="Times New Roman" w:eastAsia="Times New Roman" w:hAnsi="Times New Roman" w:cs="Times New Roman"/>
          <w:sz w:val="28"/>
        </w:rPr>
        <w:t>ИНН (для юридических лиц);</w:t>
      </w:r>
      <w:r>
        <w:rPr>
          <w:rFonts w:ascii="Times New Roman" w:eastAsia="Times New Roman" w:hAnsi="Times New Roman" w:cs="Times New Roman"/>
          <w:sz w:val="28"/>
        </w:rPr>
        <w:t>»;</w:t>
      </w:r>
    </w:p>
    <w:p w14:paraId="10FF4A27" w14:textId="0731D24E" w:rsidR="003C34FF" w:rsidRPr="00136092" w:rsidRDefault="00D9414F" w:rsidP="006B0B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</w:t>
      </w:r>
      <w:r w:rsidR="00556BBD">
        <w:rPr>
          <w:rFonts w:ascii="Times New Roman" w:eastAsia="Times New Roman" w:hAnsi="Times New Roman" w:cs="Times New Roman"/>
          <w:sz w:val="28"/>
        </w:rPr>
        <w:t>7</w:t>
      </w:r>
      <w:r w:rsidRPr="00136092">
        <w:rPr>
          <w:rFonts w:ascii="Times New Roman" w:eastAsia="Times New Roman" w:hAnsi="Times New Roman" w:cs="Times New Roman"/>
          <w:sz w:val="28"/>
        </w:rPr>
        <w:t>. пункт 2.7 изложить в следующей редакции:</w:t>
      </w:r>
    </w:p>
    <w:p w14:paraId="2CCC8134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«2.7.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r w:rsidRPr="00136092">
        <w:rPr>
          <w:rFonts w:ascii="Times New Roman" w:eastAsia="Times New Roman" w:hAnsi="Times New Roman" w:cs="Times New Roman"/>
          <w:sz w:val="28"/>
        </w:rPr>
        <w:lastRenderedPageBreak/>
        <w:t>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14:paraId="3C8562DC" w14:textId="77777777" w:rsidR="003C34FF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2.7.1.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14:paraId="772D45FB" w14:textId="77777777" w:rsidR="001B2BAF" w:rsidRPr="00136092" w:rsidRDefault="001B2BAF" w:rsidP="001B2BA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- выписка из Единого государственного реестра юридических лиц (далее - ЕГРЮЛ) в отношении заявителя, если заявителем является юридическое лицо;</w:t>
      </w:r>
    </w:p>
    <w:p w14:paraId="1EE2A8FE" w14:textId="77777777" w:rsidR="001B2BAF" w:rsidRPr="00136092" w:rsidRDefault="001B2BAF" w:rsidP="001B2BA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- выписка из Единого государственного реестра индивидуальных предпринимателей (ЕГРИП) об индивидуальном предпринимателе, являющемся заявителе;</w:t>
      </w:r>
    </w:p>
    <w:p w14:paraId="7879E705" w14:textId="77777777" w:rsidR="001B2BAF" w:rsidRPr="00136092" w:rsidRDefault="001B2BAF" w:rsidP="001B2BA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- выписка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сведений.</w:t>
      </w:r>
    </w:p>
    <w:p w14:paraId="77A0A758" w14:textId="77777777" w:rsidR="001B2BAF" w:rsidRPr="00136092" w:rsidRDefault="001B2BAF" w:rsidP="001B2BA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2.7.2. Выписки из ЕГРЮЛ и ЕГРИП лицом, являющимся заявителем, получаются в соответствующем налоговом органе.</w:t>
      </w:r>
    </w:p>
    <w:p w14:paraId="6940D6F9" w14:textId="77777777" w:rsidR="001B2BAF" w:rsidRDefault="001B2BAF" w:rsidP="001B2BA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Выписку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 заявитель вправе получить в Управлении Росреестра по Калининградской области.</w:t>
      </w:r>
    </w:p>
    <w:p w14:paraId="7783FFF8" w14:textId="77777777" w:rsidR="001B2BAF" w:rsidRPr="00955B9B" w:rsidRDefault="001B2BAF" w:rsidP="001B2B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Полная информация о способах получения вышеуказанных сведений заявителями, в том числе в электронной форме, порядок их представления указан на официальном сайте Росреестра – </w:t>
      </w:r>
      <w:hyperlink r:id="rId7" w:history="1">
        <w:r>
          <w:rPr>
            <w:rStyle w:val="aa"/>
            <w:rFonts w:ascii="Times New Roman" w:hAnsi="Times New Roman"/>
            <w:sz w:val="28"/>
            <w:szCs w:val="28"/>
          </w:rPr>
          <w:t>https://rosreestr.ru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14:paraId="1DFFD46B" w14:textId="77777777" w:rsidR="001B2BAF" w:rsidRPr="00136092" w:rsidRDefault="001B2BAF" w:rsidP="001B2BA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Предусмотрена электронная форма получения заявителем выписки из ЕГРН об основных характеристиках и зарегистрированных правах на объект недвижимости.</w:t>
      </w:r>
    </w:p>
    <w:p w14:paraId="07323A6E" w14:textId="02E4F4E8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2.7.</w:t>
      </w:r>
      <w:r w:rsidR="001B2BAF">
        <w:rPr>
          <w:rFonts w:ascii="Times New Roman" w:eastAsia="Times New Roman" w:hAnsi="Times New Roman" w:cs="Times New Roman"/>
          <w:sz w:val="28"/>
        </w:rPr>
        <w:t>3</w:t>
      </w:r>
      <w:r w:rsidRPr="00136092">
        <w:rPr>
          <w:rFonts w:ascii="Times New Roman" w:eastAsia="Times New Roman" w:hAnsi="Times New Roman" w:cs="Times New Roman"/>
          <w:sz w:val="28"/>
        </w:rPr>
        <w:t>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2CF84E53" w14:textId="626102FC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2.7.</w:t>
      </w:r>
      <w:r w:rsidR="001B2BAF">
        <w:rPr>
          <w:rFonts w:ascii="Times New Roman" w:eastAsia="Times New Roman" w:hAnsi="Times New Roman" w:cs="Times New Roman"/>
          <w:sz w:val="28"/>
        </w:rPr>
        <w:t>4</w:t>
      </w:r>
      <w:r w:rsidRPr="00136092">
        <w:rPr>
          <w:rFonts w:ascii="Times New Roman" w:eastAsia="Times New Roman" w:hAnsi="Times New Roman" w:cs="Times New Roman"/>
          <w:sz w:val="28"/>
        </w:rPr>
        <w:t>. Запрещается требовать от заявителя:</w:t>
      </w:r>
    </w:p>
    <w:p w14:paraId="4CE1A11D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 Федерального закона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210-ФЗ;</w:t>
      </w:r>
    </w:p>
    <w:p w14:paraId="06EEC302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-осуществления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136092">
        <w:rPr>
          <w:rFonts w:ascii="Times New Roman" w:eastAsia="Times New Roman" w:hAnsi="Times New Roman" w:cs="Times New Roman"/>
          <w:sz w:val="28"/>
        </w:rPr>
        <w:lastRenderedPageBreak/>
        <w:t xml:space="preserve">предоставляемых в результате предоставления таких услуг, включенных в перечни, указанные в части 1 статьи 9 Федерального закона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210-ФЗ;</w:t>
      </w:r>
    </w:p>
    <w:p w14:paraId="10BBE5AB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3667E9B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от 27.07.2010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210-ФЗ.»;</w:t>
      </w:r>
    </w:p>
    <w:p w14:paraId="5E13BD99" w14:textId="2E58D6FC" w:rsidR="003C34FF" w:rsidRDefault="00D9414F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r w:rsidR="00012FDC">
        <w:rPr>
          <w:rFonts w:ascii="Times New Roman" w:eastAsia="Times New Roman" w:hAnsi="Times New Roman" w:cs="Times New Roman"/>
          <w:sz w:val="28"/>
        </w:rPr>
        <w:t>;</w:t>
      </w:r>
    </w:p>
    <w:p w14:paraId="732ED91F" w14:textId="3E9B938F" w:rsidR="009D486D" w:rsidRDefault="004F74DC" w:rsidP="008031BD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EA4F60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9D486D">
        <w:rPr>
          <w:rFonts w:ascii="Times New Roman" w:eastAsia="Times New Roman" w:hAnsi="Times New Roman" w:cs="Times New Roman"/>
          <w:sz w:val="28"/>
        </w:rPr>
        <w:t>подпункт 2.9.2 пункта 2.9 изложить в следующей редакции:</w:t>
      </w:r>
    </w:p>
    <w:p w14:paraId="7361CA54" w14:textId="0D13F8E9" w:rsidR="009D486D" w:rsidRDefault="009D486D" w:rsidP="008031BD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9D486D">
        <w:rPr>
          <w:rFonts w:ascii="Times New Roman" w:eastAsia="Times New Roman" w:hAnsi="Times New Roman" w:cs="Times New Roman"/>
          <w:sz w:val="28"/>
        </w:rPr>
        <w:t>2.9.2. Исчерпывающий перечень оснований для отказа в предоставлении муниципальной услуги:</w:t>
      </w:r>
    </w:p>
    <w:p w14:paraId="201886BD" w14:textId="22EC6DB7" w:rsidR="009D486D" w:rsidRPr="009D486D" w:rsidRDefault="009D486D" w:rsidP="009D486D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D486D">
        <w:rPr>
          <w:rFonts w:ascii="Times New Roman" w:eastAsia="Times New Roman" w:hAnsi="Times New Roman" w:cs="Times New Roman"/>
          <w:sz w:val="28"/>
        </w:rPr>
        <w:t>1) подача заявления лицом, не входящим в круг заявителей, установленный пунктом 1.2 Административного регламента;</w:t>
      </w:r>
    </w:p>
    <w:p w14:paraId="7D9EE1F3" w14:textId="3B36C11F" w:rsidR="009D486D" w:rsidRPr="009D486D" w:rsidRDefault="009D486D" w:rsidP="009D486D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D486D">
        <w:rPr>
          <w:rFonts w:ascii="Times New Roman" w:eastAsia="Times New Roman" w:hAnsi="Times New Roman" w:cs="Times New Roman"/>
          <w:sz w:val="28"/>
        </w:rPr>
        <w:t>2) принятие в установленном порядке решения, предусматривающего иной порядок распоряжения имуществом;</w:t>
      </w:r>
    </w:p>
    <w:p w14:paraId="4C69E0A0" w14:textId="1314745F" w:rsidR="009D486D" w:rsidRDefault="009D486D" w:rsidP="00152749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D486D">
        <w:rPr>
          <w:rFonts w:ascii="Times New Roman" w:eastAsia="Times New Roman" w:hAnsi="Times New Roman" w:cs="Times New Roman"/>
          <w:sz w:val="28"/>
        </w:rPr>
        <w:t>3) наличие у арендатора задолженности по арендной плате за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  <w:r w:rsidR="00152749">
        <w:rPr>
          <w:rFonts w:ascii="Times New Roman" w:eastAsia="Times New Roman" w:hAnsi="Times New Roman" w:cs="Times New Roman"/>
          <w:sz w:val="28"/>
        </w:rPr>
        <w:t>»;</w:t>
      </w:r>
    </w:p>
    <w:p w14:paraId="097DE8F5" w14:textId="3F008C55" w:rsidR="003C34FF" w:rsidRPr="00136092" w:rsidRDefault="00152749" w:rsidP="008031BD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1.9. </w:t>
      </w:r>
      <w:r w:rsidR="00D9414F" w:rsidRPr="00136092">
        <w:rPr>
          <w:rFonts w:ascii="Times New Roman" w:eastAsia="Times New Roman" w:hAnsi="Times New Roman" w:cs="Times New Roman"/>
          <w:sz w:val="28"/>
        </w:rPr>
        <w:t>в пункте 2.14:</w:t>
      </w:r>
    </w:p>
    <w:p w14:paraId="3E5EA8BD" w14:textId="281A30B0" w:rsidR="003C34FF" w:rsidRPr="00136092" w:rsidRDefault="00D9414F">
      <w:pPr>
        <w:tabs>
          <w:tab w:val="left" w:pos="108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</w:t>
      </w:r>
      <w:r w:rsidR="00187D38">
        <w:rPr>
          <w:rFonts w:ascii="Times New Roman" w:eastAsia="Times New Roman" w:hAnsi="Times New Roman" w:cs="Times New Roman"/>
          <w:sz w:val="28"/>
        </w:rPr>
        <w:t>9</w:t>
      </w:r>
      <w:r w:rsidRPr="00136092">
        <w:rPr>
          <w:rFonts w:ascii="Times New Roman" w:eastAsia="Times New Roman" w:hAnsi="Times New Roman" w:cs="Times New Roman"/>
          <w:sz w:val="28"/>
        </w:rPr>
        <w:t>.1 абзац первый изложить в следующей редакции:</w:t>
      </w:r>
    </w:p>
    <w:p w14:paraId="507C3B2B" w14:textId="77777777" w:rsidR="003C34FF" w:rsidRPr="00136092" w:rsidRDefault="00D9414F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«2.14. Требования к помещениям, в которых предоставляется муниципальная услуга, к местам ожидания и приема заявителей, к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инвалидов.»;</w:t>
      </w:r>
    </w:p>
    <w:p w14:paraId="48F6B8A9" w14:textId="6BCEF540" w:rsidR="003C34FF" w:rsidRPr="00136092" w:rsidRDefault="00D9414F" w:rsidP="0025534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</w:t>
      </w:r>
      <w:r w:rsidR="00187D38">
        <w:rPr>
          <w:rFonts w:ascii="Times New Roman" w:eastAsia="Times New Roman" w:hAnsi="Times New Roman" w:cs="Times New Roman"/>
          <w:sz w:val="28"/>
        </w:rPr>
        <w:t>9</w:t>
      </w:r>
      <w:r w:rsidR="004F74DC">
        <w:rPr>
          <w:rFonts w:ascii="Times New Roman" w:eastAsia="Times New Roman" w:hAnsi="Times New Roman" w:cs="Times New Roman"/>
          <w:sz w:val="28"/>
        </w:rPr>
        <w:t>.</w:t>
      </w:r>
      <w:r w:rsidRPr="00136092">
        <w:rPr>
          <w:rFonts w:ascii="Times New Roman" w:eastAsia="Times New Roman" w:hAnsi="Times New Roman" w:cs="Times New Roman"/>
          <w:sz w:val="28"/>
        </w:rPr>
        <w:t>2.</w:t>
      </w:r>
      <w:r w:rsidR="0025534F">
        <w:rPr>
          <w:rFonts w:ascii="Times New Roman" w:eastAsia="Times New Roman" w:hAnsi="Times New Roman" w:cs="Times New Roman"/>
          <w:sz w:val="28"/>
        </w:rPr>
        <w:t xml:space="preserve"> </w:t>
      </w:r>
      <w:r w:rsidRPr="00136092">
        <w:rPr>
          <w:rFonts w:ascii="Times New Roman" w:eastAsia="Times New Roman" w:hAnsi="Times New Roman" w:cs="Times New Roman"/>
          <w:sz w:val="28"/>
        </w:rPr>
        <w:t>в абзац</w:t>
      </w:r>
      <w:r w:rsidR="00A7466A">
        <w:rPr>
          <w:rFonts w:ascii="Times New Roman" w:eastAsia="Times New Roman" w:hAnsi="Times New Roman" w:cs="Times New Roman"/>
          <w:sz w:val="28"/>
        </w:rPr>
        <w:t>ах</w:t>
      </w:r>
      <w:r w:rsidRPr="00136092">
        <w:rPr>
          <w:rFonts w:ascii="Times New Roman" w:eastAsia="Times New Roman" w:hAnsi="Times New Roman" w:cs="Times New Roman"/>
          <w:sz w:val="28"/>
        </w:rPr>
        <w:t xml:space="preserve"> первом</w:t>
      </w:r>
      <w:r w:rsidR="00A7466A">
        <w:rPr>
          <w:rFonts w:ascii="Times New Roman" w:eastAsia="Times New Roman" w:hAnsi="Times New Roman" w:cs="Times New Roman"/>
          <w:sz w:val="28"/>
        </w:rPr>
        <w:t>,</w:t>
      </w:r>
      <w:r w:rsidR="00EA4F60">
        <w:rPr>
          <w:rFonts w:ascii="Times New Roman" w:eastAsia="Times New Roman" w:hAnsi="Times New Roman" w:cs="Times New Roman"/>
          <w:sz w:val="28"/>
        </w:rPr>
        <w:t xml:space="preserve"> втором,</w:t>
      </w:r>
      <w:r w:rsidR="00A7466A">
        <w:rPr>
          <w:rFonts w:ascii="Times New Roman" w:eastAsia="Times New Roman" w:hAnsi="Times New Roman" w:cs="Times New Roman"/>
          <w:sz w:val="28"/>
        </w:rPr>
        <w:t xml:space="preserve"> четвертом</w:t>
      </w:r>
      <w:r w:rsidRPr="00136092">
        <w:rPr>
          <w:rFonts w:ascii="Times New Roman" w:eastAsia="Times New Roman" w:hAnsi="Times New Roman" w:cs="Times New Roman"/>
          <w:sz w:val="28"/>
        </w:rPr>
        <w:t xml:space="preserve"> подпункта 2.14.3 слово «Администрации,» исключить;</w:t>
      </w:r>
    </w:p>
    <w:p w14:paraId="446CDE95" w14:textId="621BB591" w:rsidR="003C34FF" w:rsidRPr="00136092" w:rsidRDefault="00D9414F" w:rsidP="007C20DB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lastRenderedPageBreak/>
        <w:t>1.</w:t>
      </w:r>
      <w:r w:rsidR="00187D38">
        <w:rPr>
          <w:rFonts w:ascii="Times New Roman" w:eastAsia="Times New Roman" w:hAnsi="Times New Roman" w:cs="Times New Roman"/>
          <w:sz w:val="28"/>
        </w:rPr>
        <w:t>10</w:t>
      </w:r>
      <w:r w:rsidRPr="00136092">
        <w:rPr>
          <w:rFonts w:ascii="Times New Roman" w:eastAsia="Times New Roman" w:hAnsi="Times New Roman" w:cs="Times New Roman"/>
          <w:sz w:val="28"/>
        </w:rPr>
        <w:t xml:space="preserve">. </w:t>
      </w:r>
      <w:r w:rsidR="007F6B13">
        <w:rPr>
          <w:rFonts w:ascii="Times New Roman" w:eastAsia="Times New Roman" w:hAnsi="Times New Roman" w:cs="Times New Roman"/>
          <w:sz w:val="28"/>
        </w:rPr>
        <w:t xml:space="preserve">подпункт 2.15.1 </w:t>
      </w:r>
      <w:r w:rsidR="007C20DB">
        <w:rPr>
          <w:rFonts w:ascii="Times New Roman" w:eastAsia="Times New Roman" w:hAnsi="Times New Roman" w:cs="Times New Roman"/>
          <w:sz w:val="28"/>
        </w:rPr>
        <w:t xml:space="preserve">пункта 2.15 </w:t>
      </w:r>
      <w:r w:rsidRPr="00136092">
        <w:rPr>
          <w:rFonts w:ascii="Times New Roman" w:eastAsia="Times New Roman" w:hAnsi="Times New Roman" w:cs="Times New Roman"/>
          <w:sz w:val="28"/>
        </w:rPr>
        <w:t xml:space="preserve">дополнить частью </w:t>
      </w:r>
      <w:r w:rsidR="00187D38">
        <w:rPr>
          <w:rFonts w:ascii="Times New Roman" w:eastAsia="Times New Roman" w:hAnsi="Times New Roman" w:cs="Times New Roman"/>
          <w:sz w:val="28"/>
        </w:rPr>
        <w:t>6)</w:t>
      </w:r>
      <w:r w:rsidRPr="00136092">
        <w:rPr>
          <w:rFonts w:ascii="Times New Roman" w:eastAsia="Times New Roman" w:hAnsi="Times New Roman" w:cs="Times New Roman"/>
          <w:sz w:val="28"/>
        </w:rPr>
        <w:t xml:space="preserve"> следующего содержания: </w:t>
      </w:r>
    </w:p>
    <w:p w14:paraId="1FA3E4C1" w14:textId="23B95035" w:rsidR="003C34FF" w:rsidRDefault="00D9414F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«</w:t>
      </w:r>
      <w:r w:rsidR="00187D38">
        <w:rPr>
          <w:rFonts w:ascii="Times New Roman" w:eastAsia="Times New Roman" w:hAnsi="Times New Roman" w:cs="Times New Roman"/>
          <w:sz w:val="28"/>
        </w:rPr>
        <w:t>6</w:t>
      </w:r>
      <w:r w:rsidRPr="00136092">
        <w:rPr>
          <w:rFonts w:ascii="Times New Roman" w:eastAsia="Times New Roman" w:hAnsi="Times New Roman" w:cs="Times New Roman"/>
          <w:sz w:val="28"/>
        </w:rPr>
        <w:t>) обеспечение беспрепятственного доступа инвалидов к месту предоставления муниципальной услуги, к информационным стендам по оказанию муниципальной услуги с образцами заполнения заявления и перечнем документов, необходимых для предоставления муниципальной услуги.»;</w:t>
      </w:r>
    </w:p>
    <w:p w14:paraId="36F386CA" w14:textId="348E3E2A" w:rsidR="001B7CFB" w:rsidRDefault="001B7CFB" w:rsidP="007E388F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</w:t>
      </w:r>
      <w:r w:rsidR="007E388F">
        <w:rPr>
          <w:rFonts w:ascii="Times New Roman" w:eastAsia="Times New Roman" w:hAnsi="Times New Roman" w:cs="Times New Roman"/>
          <w:sz w:val="28"/>
        </w:rPr>
        <w:t>1. в абзаце четвертом подпункта 2.16.5 цифру «9» заменить цифрой «8»;</w:t>
      </w:r>
    </w:p>
    <w:p w14:paraId="0AE254EA" w14:textId="12E4ECEB" w:rsidR="00D4237C" w:rsidRDefault="00774991" w:rsidP="00D4237C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</w:t>
      </w:r>
      <w:r w:rsidR="007E388F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D4237C">
        <w:rPr>
          <w:rFonts w:ascii="Times New Roman" w:eastAsia="Times New Roman" w:hAnsi="Times New Roman" w:cs="Times New Roman"/>
          <w:sz w:val="28"/>
        </w:rPr>
        <w:t>в пункте 3.4:</w:t>
      </w:r>
    </w:p>
    <w:p w14:paraId="1FB8BAA3" w14:textId="032E1150" w:rsidR="00D4237C" w:rsidRDefault="00D4237C" w:rsidP="00D4237C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</w:t>
      </w:r>
      <w:r w:rsidR="007E388F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.1 </w:t>
      </w:r>
      <w:r w:rsidR="006B0C10">
        <w:rPr>
          <w:rFonts w:ascii="Times New Roman" w:eastAsia="Times New Roman" w:hAnsi="Times New Roman" w:cs="Times New Roman"/>
          <w:sz w:val="28"/>
        </w:rPr>
        <w:t xml:space="preserve">в абзаце </w:t>
      </w:r>
      <w:r>
        <w:rPr>
          <w:rFonts w:ascii="Times New Roman" w:eastAsia="Times New Roman" w:hAnsi="Times New Roman" w:cs="Times New Roman"/>
          <w:sz w:val="28"/>
        </w:rPr>
        <w:t>втором слова «</w:t>
      </w:r>
      <w:r w:rsidRPr="00D4237C">
        <w:rPr>
          <w:rFonts w:ascii="Times New Roman" w:eastAsia="Times New Roman" w:hAnsi="Times New Roman" w:cs="Times New Roman"/>
          <w:sz w:val="28"/>
        </w:rPr>
        <w:t>Отдел Администрации</w:t>
      </w:r>
      <w:r>
        <w:rPr>
          <w:rFonts w:ascii="Times New Roman" w:eastAsia="Times New Roman" w:hAnsi="Times New Roman" w:cs="Times New Roman"/>
          <w:sz w:val="28"/>
        </w:rPr>
        <w:t>»</w:t>
      </w:r>
      <w:r w:rsidR="006B0C1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заменить словом «Администрацию»;</w:t>
      </w:r>
    </w:p>
    <w:p w14:paraId="0C1C22D7" w14:textId="4BC9E1A3" w:rsidR="006B0C10" w:rsidRDefault="00D4237C" w:rsidP="00D4237C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</w:t>
      </w:r>
      <w:r w:rsidR="007E388F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.2. в абзаце первом </w:t>
      </w:r>
      <w:r w:rsidR="006B0C10">
        <w:rPr>
          <w:rFonts w:ascii="Times New Roman" w:eastAsia="Times New Roman" w:hAnsi="Times New Roman" w:cs="Times New Roman"/>
          <w:sz w:val="28"/>
        </w:rPr>
        <w:t xml:space="preserve">подпункта 3.4.1 </w:t>
      </w:r>
      <w:r>
        <w:rPr>
          <w:rFonts w:ascii="Times New Roman" w:eastAsia="Times New Roman" w:hAnsi="Times New Roman" w:cs="Times New Roman"/>
          <w:sz w:val="28"/>
        </w:rPr>
        <w:t>с</w:t>
      </w:r>
      <w:r w:rsidR="006B0C10">
        <w:rPr>
          <w:rFonts w:ascii="Times New Roman" w:eastAsia="Times New Roman" w:hAnsi="Times New Roman" w:cs="Times New Roman"/>
          <w:sz w:val="28"/>
        </w:rPr>
        <w:t xml:space="preserve">лова </w:t>
      </w:r>
      <w:r>
        <w:rPr>
          <w:rFonts w:ascii="Times New Roman" w:eastAsia="Times New Roman" w:hAnsi="Times New Roman" w:cs="Times New Roman"/>
          <w:sz w:val="28"/>
        </w:rPr>
        <w:t>«</w:t>
      </w:r>
      <w:r w:rsidR="00B43169">
        <w:rPr>
          <w:rFonts w:ascii="Times New Roman" w:eastAsia="Times New Roman" w:hAnsi="Times New Roman" w:cs="Times New Roman"/>
          <w:sz w:val="28"/>
        </w:rPr>
        <w:t>(</w:t>
      </w:r>
      <w:r w:rsidR="00B43169" w:rsidRPr="00B43169">
        <w:rPr>
          <w:rFonts w:ascii="Times New Roman" w:eastAsia="Times New Roman" w:hAnsi="Times New Roman" w:cs="Times New Roman"/>
          <w:sz w:val="28"/>
        </w:rPr>
        <w:t>при личном обращении</w:t>
      </w:r>
      <w:r w:rsidR="00B43169">
        <w:rPr>
          <w:rFonts w:ascii="Times New Roman" w:eastAsia="Times New Roman" w:hAnsi="Times New Roman" w:cs="Times New Roman"/>
          <w:sz w:val="28"/>
        </w:rPr>
        <w:t>,</w:t>
      </w:r>
      <w:r w:rsidR="00B43169" w:rsidRPr="00B43169">
        <w:rPr>
          <w:rFonts w:ascii="Times New Roman" w:eastAsia="Times New Roman" w:hAnsi="Times New Roman" w:cs="Times New Roman"/>
          <w:sz w:val="28"/>
        </w:rPr>
        <w:t xml:space="preserve"> посредством почтовой связи, по электронной почте)</w:t>
      </w:r>
      <w:r w:rsidR="006B0C10">
        <w:rPr>
          <w:rFonts w:ascii="Times New Roman" w:eastAsia="Times New Roman" w:hAnsi="Times New Roman" w:cs="Times New Roman"/>
          <w:sz w:val="28"/>
        </w:rPr>
        <w:t>» исключить;</w:t>
      </w:r>
    </w:p>
    <w:p w14:paraId="1AF80459" w14:textId="6CFBB0A9" w:rsidR="00D4237C" w:rsidRDefault="00D4237C" w:rsidP="0046048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E388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.3. в абзаце первом подпункта 3.4.2 слова «</w:t>
      </w:r>
      <w:r w:rsidRPr="00D4237C">
        <w:rPr>
          <w:rFonts w:ascii="Times New Roman" w:hAnsi="Times New Roman"/>
          <w:sz w:val="28"/>
          <w:szCs w:val="28"/>
        </w:rPr>
        <w:t>либо по почте</w:t>
      </w:r>
      <w:r>
        <w:rPr>
          <w:rFonts w:ascii="Times New Roman" w:hAnsi="Times New Roman"/>
          <w:sz w:val="28"/>
          <w:szCs w:val="28"/>
        </w:rPr>
        <w:t>» исключить;</w:t>
      </w:r>
    </w:p>
    <w:p w14:paraId="710A350E" w14:textId="47962918" w:rsidR="00460481" w:rsidRDefault="006B0C10" w:rsidP="0046048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26462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B0C10">
        <w:rPr>
          <w:rFonts w:ascii="Times New Roman" w:eastAsia="Times New Roman" w:hAnsi="Times New Roman" w:cs="Times New Roman"/>
          <w:sz w:val="28"/>
        </w:rPr>
        <w:t xml:space="preserve"> </w:t>
      </w:r>
      <w:r w:rsidR="0068041A">
        <w:rPr>
          <w:rFonts w:ascii="Times New Roman" w:eastAsia="Times New Roman" w:hAnsi="Times New Roman" w:cs="Times New Roman"/>
          <w:sz w:val="28"/>
        </w:rPr>
        <w:t xml:space="preserve">в </w:t>
      </w:r>
      <w:r w:rsidR="00460481">
        <w:rPr>
          <w:rFonts w:ascii="Times New Roman" w:eastAsia="Times New Roman" w:hAnsi="Times New Roman" w:cs="Times New Roman"/>
          <w:sz w:val="28"/>
        </w:rPr>
        <w:t>абзац</w:t>
      </w:r>
      <w:r w:rsidR="0068041A">
        <w:rPr>
          <w:rFonts w:ascii="Times New Roman" w:eastAsia="Times New Roman" w:hAnsi="Times New Roman" w:cs="Times New Roman"/>
          <w:sz w:val="28"/>
        </w:rPr>
        <w:t>е</w:t>
      </w:r>
      <w:r w:rsidR="0046048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</w:t>
      </w:r>
      <w:r w:rsidR="00460481">
        <w:rPr>
          <w:rFonts w:ascii="Times New Roman" w:eastAsia="Times New Roman" w:hAnsi="Times New Roman" w:cs="Times New Roman"/>
          <w:sz w:val="28"/>
        </w:rPr>
        <w:t>ят</w:t>
      </w:r>
      <w:r w:rsidR="0068041A">
        <w:rPr>
          <w:rFonts w:ascii="Times New Roman" w:eastAsia="Times New Roman" w:hAnsi="Times New Roman" w:cs="Times New Roman"/>
          <w:sz w:val="28"/>
        </w:rPr>
        <w:t>ом</w:t>
      </w:r>
      <w:r w:rsidR="0046048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подпункта </w:t>
      </w:r>
      <w:r w:rsidR="00460481">
        <w:rPr>
          <w:rFonts w:ascii="Times New Roman" w:eastAsia="Times New Roman" w:hAnsi="Times New Roman" w:cs="Times New Roman"/>
          <w:sz w:val="28"/>
        </w:rPr>
        <w:t>3.6.4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60481">
        <w:rPr>
          <w:rFonts w:ascii="Times New Roman" w:eastAsia="Times New Roman" w:hAnsi="Times New Roman" w:cs="Times New Roman"/>
          <w:sz w:val="28"/>
        </w:rPr>
        <w:t xml:space="preserve">пункта 3.6 </w:t>
      </w:r>
      <w:r w:rsidR="0068041A">
        <w:rPr>
          <w:rFonts w:ascii="Times New Roman" w:eastAsia="Times New Roman" w:hAnsi="Times New Roman" w:cs="Times New Roman"/>
          <w:sz w:val="28"/>
        </w:rPr>
        <w:t>цифру «9» заменить цифрой «8»;</w:t>
      </w:r>
    </w:p>
    <w:p w14:paraId="693D6A3D" w14:textId="069F017A" w:rsidR="0068041A" w:rsidRDefault="0068041A" w:rsidP="0046048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1.14. в абзаце третьем части 3) подпункта 3.7.3 пункта 3.7 цифры «10» заменить цифрой «9»;</w:t>
      </w:r>
    </w:p>
    <w:p w14:paraId="6BCFF8E0" w14:textId="3D57E899" w:rsidR="00355D16" w:rsidRPr="005646BF" w:rsidRDefault="002C743F" w:rsidP="005646BF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</w:t>
      </w:r>
      <w:r w:rsidR="0068041A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355D16" w:rsidRPr="10E95FFA">
        <w:rPr>
          <w:rFonts w:ascii="Times New Roman" w:hAnsi="Times New Roman"/>
          <w:sz w:val="28"/>
          <w:szCs w:val="28"/>
        </w:rPr>
        <w:t>раздел III дополнить пунктом 3.1</w:t>
      </w:r>
      <w:r w:rsidR="00D40E11">
        <w:rPr>
          <w:rFonts w:ascii="Times New Roman" w:hAnsi="Times New Roman"/>
          <w:sz w:val="28"/>
          <w:szCs w:val="28"/>
        </w:rPr>
        <w:t xml:space="preserve">0 </w:t>
      </w:r>
      <w:r w:rsidR="00355D16" w:rsidRPr="10E95FFA">
        <w:rPr>
          <w:rFonts w:ascii="Times New Roman" w:hAnsi="Times New Roman"/>
          <w:sz w:val="28"/>
          <w:szCs w:val="28"/>
        </w:rPr>
        <w:t>следующего содержания:</w:t>
      </w:r>
    </w:p>
    <w:p w14:paraId="248B9D37" w14:textId="7C0D8186" w:rsidR="00355D16" w:rsidRPr="003B0686" w:rsidRDefault="00355D16" w:rsidP="00355D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B0686">
        <w:rPr>
          <w:rFonts w:ascii="Times New Roman" w:hAnsi="Times New Roman"/>
          <w:sz w:val="28"/>
          <w:szCs w:val="28"/>
        </w:rPr>
        <w:t>3.</w:t>
      </w:r>
      <w:r w:rsidR="00D40E11">
        <w:rPr>
          <w:rFonts w:ascii="Times New Roman" w:hAnsi="Times New Roman"/>
          <w:sz w:val="28"/>
          <w:szCs w:val="28"/>
        </w:rPr>
        <w:t>10</w:t>
      </w:r>
      <w:r w:rsidRPr="003B0686">
        <w:rPr>
          <w:rFonts w:ascii="Times New Roman" w:hAnsi="Times New Roman"/>
          <w:sz w:val="28"/>
          <w:szCs w:val="28"/>
        </w:rPr>
        <w:t>. Порядок выдачи дубликата результата предоставления муниципальной услуги.</w:t>
      </w:r>
    </w:p>
    <w:p w14:paraId="1B1B19EE" w14:textId="7E1FDE7A" w:rsidR="00355D16" w:rsidRPr="003B0686" w:rsidRDefault="00355D16" w:rsidP="00355D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</w:t>
      </w:r>
      <w:r w:rsidR="007359B1">
        <w:rPr>
          <w:rFonts w:ascii="Times New Roman" w:hAnsi="Times New Roman"/>
          <w:sz w:val="28"/>
          <w:szCs w:val="28"/>
        </w:rPr>
        <w:t>1</w:t>
      </w:r>
      <w:r w:rsidR="00D40E11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.1. Заявитель вправе обратиться в Администрацию с заявлением о выдаче дубликата результата предоставления муниципальной услуги по форме согласно Приложению № 1</w:t>
      </w:r>
      <w:r w:rsidR="00BE3C1F">
        <w:rPr>
          <w:rFonts w:ascii="Times New Roman" w:hAnsi="Times New Roman"/>
          <w:sz w:val="28"/>
          <w:szCs w:val="28"/>
        </w:rPr>
        <w:t xml:space="preserve">2 </w:t>
      </w:r>
      <w:r w:rsidRPr="003B0686">
        <w:rPr>
          <w:rFonts w:ascii="Times New Roman" w:hAnsi="Times New Roman"/>
          <w:sz w:val="28"/>
          <w:szCs w:val="28"/>
        </w:rPr>
        <w:t>к Административному регламенту.</w:t>
      </w:r>
    </w:p>
    <w:p w14:paraId="79BE75DB" w14:textId="7ED3E7E5" w:rsidR="00355D16" w:rsidRPr="003B0686" w:rsidRDefault="00355D16" w:rsidP="00355D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D40E11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.2. В случае отсутствия оснований для отказа в выдаче дубликата результата предоставления муниципальной услуги, установленных пунктом 3.10.4 настоящего Административного регламента, Отдел оформляет дубликат результата предоставления муниципальной услуги.</w:t>
      </w:r>
    </w:p>
    <w:p w14:paraId="1ABC4DD1" w14:textId="5EE7AFC0" w:rsidR="00355D16" w:rsidRPr="003B0686" w:rsidRDefault="00355D16" w:rsidP="00355D1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D40E11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686">
        <w:rPr>
          <w:rFonts w:ascii="Times New Roman" w:hAnsi="Times New Roman"/>
          <w:sz w:val="28"/>
          <w:szCs w:val="28"/>
        </w:rPr>
        <w:t>Срок выдачи дубликата результата предоставления муниципальной услуги не должен превышать 5 (пяти) рабочих дней с даты регистрации заявления.</w:t>
      </w:r>
    </w:p>
    <w:p w14:paraId="45021D1F" w14:textId="4C670971" w:rsidR="00355D16" w:rsidRPr="003B0686" w:rsidRDefault="00355D16" w:rsidP="00355D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D40E11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.4. Исчерпывающий перечень оснований для отказа в выдаче дубликата предоставления результата муниципальной услуги:</w:t>
      </w:r>
    </w:p>
    <w:p w14:paraId="7D241210" w14:textId="77777777" w:rsidR="00355D16" w:rsidRPr="00AE1B00" w:rsidRDefault="00355D16" w:rsidP="00355D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-несоответствие заявителя кругу лиц, указанных в пункте 1.2. настоящего Административного регламента.»;</w:t>
      </w:r>
    </w:p>
    <w:p w14:paraId="6663EBDD" w14:textId="632D3503" w:rsidR="003C34FF" w:rsidRPr="00136092" w:rsidRDefault="00355D16" w:rsidP="00355D1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</w:t>
      </w:r>
      <w:r w:rsidR="0068041A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D9414F" w:rsidRPr="00136092">
        <w:rPr>
          <w:rFonts w:ascii="Times New Roman" w:eastAsia="Times New Roman" w:hAnsi="Times New Roman" w:cs="Times New Roman"/>
          <w:sz w:val="28"/>
        </w:rPr>
        <w:t>в пункте 4.1 слова «заместителем главы администрации – начальником административного отдела администрации муниципального образования «Светлогорский городской округ» заменить словами «первым заместителем главы Администрации</w:t>
      </w:r>
      <w:r w:rsidR="00D466B2">
        <w:rPr>
          <w:rFonts w:ascii="Times New Roman" w:eastAsia="Times New Roman" w:hAnsi="Times New Roman" w:cs="Times New Roman"/>
          <w:sz w:val="28"/>
        </w:rPr>
        <w:t>, начальник</w:t>
      </w:r>
      <w:r w:rsidR="000728B1">
        <w:rPr>
          <w:rFonts w:ascii="Times New Roman" w:eastAsia="Times New Roman" w:hAnsi="Times New Roman" w:cs="Times New Roman"/>
          <w:sz w:val="28"/>
        </w:rPr>
        <w:t>ом</w:t>
      </w:r>
      <w:r w:rsidR="00D466B2">
        <w:rPr>
          <w:rFonts w:ascii="Times New Roman" w:eastAsia="Times New Roman" w:hAnsi="Times New Roman" w:cs="Times New Roman"/>
          <w:sz w:val="28"/>
        </w:rPr>
        <w:t xml:space="preserve"> административного отдела Администрации</w:t>
      </w:r>
      <w:r w:rsidR="00D9414F" w:rsidRPr="00136092">
        <w:rPr>
          <w:rFonts w:ascii="Times New Roman" w:eastAsia="Times New Roman" w:hAnsi="Times New Roman" w:cs="Times New Roman"/>
          <w:sz w:val="28"/>
        </w:rPr>
        <w:t>»;</w:t>
      </w:r>
    </w:p>
    <w:p w14:paraId="360D8AEF" w14:textId="363C8379" w:rsidR="00F25DF6" w:rsidRDefault="00D9414F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</w:t>
      </w:r>
      <w:r w:rsidR="001876B1">
        <w:rPr>
          <w:rFonts w:ascii="Times New Roman" w:eastAsia="Times New Roman" w:hAnsi="Times New Roman" w:cs="Times New Roman"/>
          <w:sz w:val="28"/>
        </w:rPr>
        <w:t>1</w:t>
      </w:r>
      <w:r w:rsidR="0068041A">
        <w:rPr>
          <w:rFonts w:ascii="Times New Roman" w:eastAsia="Times New Roman" w:hAnsi="Times New Roman" w:cs="Times New Roman"/>
          <w:sz w:val="28"/>
        </w:rPr>
        <w:t>7</w:t>
      </w:r>
      <w:r w:rsidR="001876B1">
        <w:rPr>
          <w:rFonts w:ascii="Times New Roman" w:eastAsia="Times New Roman" w:hAnsi="Times New Roman" w:cs="Times New Roman"/>
          <w:sz w:val="28"/>
        </w:rPr>
        <w:t>.</w:t>
      </w:r>
      <w:r w:rsidRPr="00136092">
        <w:rPr>
          <w:rFonts w:ascii="Times New Roman" w:eastAsia="Times New Roman" w:hAnsi="Times New Roman" w:cs="Times New Roman"/>
          <w:sz w:val="28"/>
        </w:rPr>
        <w:t xml:space="preserve"> </w:t>
      </w:r>
      <w:r w:rsidR="00355D16">
        <w:rPr>
          <w:rFonts w:ascii="Times New Roman" w:eastAsia="Times New Roman" w:hAnsi="Times New Roman" w:cs="Times New Roman"/>
          <w:sz w:val="28"/>
        </w:rPr>
        <w:t>пункт</w:t>
      </w:r>
      <w:r w:rsidR="008C46D7">
        <w:rPr>
          <w:rFonts w:ascii="Times New Roman" w:eastAsia="Times New Roman" w:hAnsi="Times New Roman" w:cs="Times New Roman"/>
          <w:sz w:val="28"/>
        </w:rPr>
        <w:t>ы</w:t>
      </w:r>
      <w:r w:rsidR="00355D16">
        <w:rPr>
          <w:rFonts w:ascii="Times New Roman" w:eastAsia="Times New Roman" w:hAnsi="Times New Roman" w:cs="Times New Roman"/>
          <w:sz w:val="28"/>
        </w:rPr>
        <w:t xml:space="preserve"> 4.4 </w:t>
      </w:r>
      <w:r w:rsidR="008C46D7">
        <w:rPr>
          <w:rFonts w:ascii="Times New Roman" w:eastAsia="Times New Roman" w:hAnsi="Times New Roman" w:cs="Times New Roman"/>
          <w:sz w:val="28"/>
        </w:rPr>
        <w:t xml:space="preserve">– 4.6 </w:t>
      </w:r>
      <w:r w:rsidR="00355D16">
        <w:rPr>
          <w:rFonts w:ascii="Times New Roman" w:eastAsia="Times New Roman" w:hAnsi="Times New Roman" w:cs="Times New Roman"/>
          <w:sz w:val="28"/>
        </w:rPr>
        <w:t>изложить в следующей редакции:</w:t>
      </w:r>
    </w:p>
    <w:p w14:paraId="3C6DA21D" w14:textId="2952C1BD" w:rsidR="00F25DF6" w:rsidRPr="00F25DF6" w:rsidRDefault="00355D16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F25DF6" w:rsidRPr="00F25DF6">
        <w:rPr>
          <w:rFonts w:ascii="Times New Roman" w:eastAsia="Times New Roman" w:hAnsi="Times New Roman" w:cs="Times New Roman"/>
          <w:sz w:val="28"/>
        </w:rPr>
        <w:t xml:space="preserve">4.4. Специалист Отдела, ответственный за предоставление </w:t>
      </w:r>
      <w:r w:rsidR="00F25DF6">
        <w:rPr>
          <w:rFonts w:ascii="Times New Roman" w:eastAsia="Times New Roman" w:hAnsi="Times New Roman" w:cs="Times New Roman"/>
          <w:sz w:val="28"/>
        </w:rPr>
        <w:t>муниципальной услуги</w:t>
      </w:r>
      <w:r w:rsidR="00F25DF6" w:rsidRPr="00F25DF6">
        <w:rPr>
          <w:rFonts w:ascii="Times New Roman" w:eastAsia="Times New Roman" w:hAnsi="Times New Roman" w:cs="Times New Roman"/>
          <w:sz w:val="28"/>
        </w:rPr>
        <w:t>, несет персональную ответственность за:</w:t>
      </w:r>
    </w:p>
    <w:p w14:paraId="735EFE92" w14:textId="54547484" w:rsidR="001876B1" w:rsidRPr="001876B1" w:rsidRDefault="001876B1" w:rsidP="001876B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876B1">
        <w:rPr>
          <w:rFonts w:ascii="Times New Roman" w:eastAsia="Times New Roman" w:hAnsi="Times New Roman" w:cs="Times New Roman"/>
          <w:sz w:val="28"/>
        </w:rPr>
        <w:lastRenderedPageBreak/>
        <w:t>- соблюдение сроков и порядка рассмотрения запроса о предоставлении муниципальной услуги;</w:t>
      </w:r>
    </w:p>
    <w:p w14:paraId="460BF0BB" w14:textId="760921F2" w:rsidR="00F26DCD" w:rsidRPr="00F26DCD" w:rsidRDefault="001876B1" w:rsidP="00F26DC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876B1">
        <w:rPr>
          <w:rFonts w:ascii="Times New Roman" w:eastAsia="Times New Roman" w:hAnsi="Times New Roman" w:cs="Times New Roman"/>
          <w:sz w:val="28"/>
        </w:rPr>
        <w:t xml:space="preserve">- соблюдение срока и порядка оформления, передачи начальнику Отдела (лицу, его замещающему) проекта </w:t>
      </w:r>
      <w:r>
        <w:rPr>
          <w:rFonts w:ascii="Times New Roman" w:eastAsia="Times New Roman" w:hAnsi="Times New Roman" w:cs="Times New Roman"/>
          <w:sz w:val="28"/>
        </w:rPr>
        <w:t>д</w:t>
      </w:r>
      <w:r w:rsidRPr="001876B1">
        <w:rPr>
          <w:rFonts w:ascii="Times New Roman" w:eastAsia="Times New Roman" w:hAnsi="Times New Roman" w:cs="Times New Roman"/>
          <w:sz w:val="28"/>
        </w:rPr>
        <w:t>оговора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26DCD">
        <w:rPr>
          <w:rFonts w:ascii="Times New Roman" w:eastAsia="Times New Roman" w:hAnsi="Times New Roman"/>
          <w:sz w:val="28"/>
          <w:szCs w:val="28"/>
        </w:rPr>
        <w:t>аренды на нежилое здание, помещение муниципальной собственности на новый срок либо дополнительного соглашени</w:t>
      </w:r>
      <w:r w:rsidR="00F26DCD">
        <w:rPr>
          <w:rFonts w:ascii="Times New Roman" w:eastAsia="Times New Roman" w:hAnsi="Times New Roman"/>
          <w:sz w:val="28"/>
          <w:szCs w:val="28"/>
        </w:rPr>
        <w:t xml:space="preserve">я </w:t>
      </w:r>
      <w:r w:rsidR="00F26DCD">
        <w:rPr>
          <w:rFonts w:ascii="Times New Roman" w:eastAsia="Times New Roman" w:hAnsi="Times New Roman"/>
          <w:sz w:val="28"/>
          <w:szCs w:val="28"/>
        </w:rPr>
        <w:t>к договору</w:t>
      </w:r>
      <w:r w:rsidR="00F26DCD">
        <w:rPr>
          <w:rFonts w:ascii="Times New Roman" w:eastAsia="Times New Roman" w:hAnsi="Times New Roman"/>
          <w:sz w:val="28"/>
          <w:szCs w:val="28"/>
        </w:rPr>
        <w:t xml:space="preserve"> аренды, либо </w:t>
      </w:r>
      <w:r w:rsidR="00F26DCD">
        <w:rPr>
          <w:rFonts w:ascii="Times New Roman" w:eastAsia="Times New Roman" w:hAnsi="Times New Roman"/>
          <w:sz w:val="28"/>
          <w:szCs w:val="28"/>
        </w:rPr>
        <w:t>уведомлени</w:t>
      </w:r>
      <w:r w:rsidR="00F26DCD">
        <w:rPr>
          <w:rFonts w:ascii="Times New Roman" w:eastAsia="Times New Roman" w:hAnsi="Times New Roman"/>
          <w:sz w:val="28"/>
          <w:szCs w:val="28"/>
        </w:rPr>
        <w:t>я</w:t>
      </w:r>
      <w:r w:rsidR="00F26DCD">
        <w:rPr>
          <w:rFonts w:ascii="Times New Roman" w:eastAsia="Times New Roman" w:hAnsi="Times New Roman"/>
          <w:sz w:val="28"/>
          <w:szCs w:val="28"/>
        </w:rPr>
        <w:t xml:space="preserve"> об отказе в предоставлении муниципальной услуги</w:t>
      </w:r>
      <w:r w:rsidR="00F26DCD">
        <w:rPr>
          <w:rFonts w:ascii="Times New Roman" w:eastAsia="Times New Roman" w:hAnsi="Times New Roman"/>
          <w:sz w:val="28"/>
          <w:szCs w:val="28"/>
        </w:rPr>
        <w:t>;</w:t>
      </w:r>
    </w:p>
    <w:p w14:paraId="65D48F21" w14:textId="27E63783" w:rsidR="001876B1" w:rsidRPr="001876B1" w:rsidRDefault="001876B1" w:rsidP="003658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876B1">
        <w:rPr>
          <w:rFonts w:ascii="Times New Roman" w:eastAsia="Times New Roman" w:hAnsi="Times New Roman" w:cs="Times New Roman"/>
          <w:sz w:val="28"/>
        </w:rPr>
        <w:t xml:space="preserve">- соблюдение сроков и порядка регистрации экземпляров </w:t>
      </w:r>
      <w:r w:rsidR="00F26DCD">
        <w:rPr>
          <w:rFonts w:ascii="Times New Roman" w:eastAsia="Times New Roman" w:hAnsi="Times New Roman" w:cs="Times New Roman"/>
          <w:sz w:val="28"/>
        </w:rPr>
        <w:t>д</w:t>
      </w:r>
      <w:r w:rsidR="00F26DCD" w:rsidRPr="001876B1">
        <w:rPr>
          <w:rFonts w:ascii="Times New Roman" w:eastAsia="Times New Roman" w:hAnsi="Times New Roman" w:cs="Times New Roman"/>
          <w:sz w:val="28"/>
        </w:rPr>
        <w:t>оговора</w:t>
      </w:r>
      <w:r w:rsidR="00F26DCD">
        <w:rPr>
          <w:rFonts w:ascii="Times New Roman" w:eastAsia="Times New Roman" w:hAnsi="Times New Roman" w:cs="Times New Roman"/>
          <w:sz w:val="28"/>
        </w:rPr>
        <w:t xml:space="preserve"> </w:t>
      </w:r>
      <w:r w:rsidR="00F26DCD">
        <w:rPr>
          <w:rFonts w:ascii="Times New Roman" w:eastAsia="Times New Roman" w:hAnsi="Times New Roman"/>
          <w:sz w:val="28"/>
          <w:szCs w:val="28"/>
        </w:rPr>
        <w:t>аренды на нежилое здание, помещение муниципальной собственности на новый срок либо дополнительного соглашен</w:t>
      </w:r>
      <w:r w:rsidR="00F26DCD">
        <w:rPr>
          <w:rFonts w:ascii="Times New Roman" w:eastAsia="Times New Roman" w:hAnsi="Times New Roman"/>
          <w:sz w:val="28"/>
          <w:szCs w:val="28"/>
        </w:rPr>
        <w:t>ия</w:t>
      </w:r>
      <w:r w:rsidR="00F26DCD">
        <w:rPr>
          <w:rFonts w:ascii="Times New Roman" w:eastAsia="Times New Roman" w:hAnsi="Times New Roman"/>
          <w:sz w:val="28"/>
          <w:szCs w:val="28"/>
        </w:rPr>
        <w:t xml:space="preserve"> к договору аренды</w:t>
      </w:r>
      <w:r w:rsidR="00F26DCD">
        <w:rPr>
          <w:rFonts w:ascii="Times New Roman" w:eastAsia="Times New Roman" w:hAnsi="Times New Roman" w:cs="Times New Roman"/>
          <w:sz w:val="28"/>
        </w:rPr>
        <w:t>;</w:t>
      </w:r>
    </w:p>
    <w:p w14:paraId="2683C559" w14:textId="43CB3427" w:rsidR="001876B1" w:rsidRPr="001876B1" w:rsidRDefault="001876B1" w:rsidP="001876B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876B1">
        <w:rPr>
          <w:rFonts w:ascii="Times New Roman" w:eastAsia="Times New Roman" w:hAnsi="Times New Roman" w:cs="Times New Roman"/>
          <w:sz w:val="28"/>
        </w:rPr>
        <w:t xml:space="preserve">- соблюдение сроков и порядка </w:t>
      </w:r>
      <w:r w:rsidR="0036580C">
        <w:rPr>
          <w:rFonts w:ascii="Times New Roman" w:eastAsia="Times New Roman" w:hAnsi="Times New Roman" w:cs="Times New Roman"/>
          <w:sz w:val="28"/>
        </w:rPr>
        <w:t>выдачи заявителю результата предоставления</w:t>
      </w:r>
      <w:r w:rsidRPr="001876B1">
        <w:rPr>
          <w:rFonts w:ascii="Times New Roman" w:eastAsia="Times New Roman" w:hAnsi="Times New Roman" w:cs="Times New Roman"/>
          <w:sz w:val="28"/>
        </w:rPr>
        <w:t xml:space="preserve"> муниципальной услуги</w:t>
      </w:r>
      <w:r w:rsidR="00777CD0">
        <w:rPr>
          <w:rFonts w:ascii="Times New Roman" w:eastAsia="Times New Roman" w:hAnsi="Times New Roman" w:cs="Times New Roman"/>
          <w:sz w:val="28"/>
        </w:rPr>
        <w:t>.</w:t>
      </w:r>
    </w:p>
    <w:p w14:paraId="7D87FE3D" w14:textId="40C99068" w:rsidR="008C46D7" w:rsidRPr="008C46D7" w:rsidRDefault="008C46D7" w:rsidP="008C46D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C46D7">
        <w:rPr>
          <w:rFonts w:ascii="Times New Roman" w:eastAsia="Times New Roman" w:hAnsi="Times New Roman" w:cs="Times New Roman"/>
          <w:sz w:val="28"/>
        </w:rPr>
        <w:t>4.5. Начальник административного отдела Администрации:</w:t>
      </w:r>
    </w:p>
    <w:p w14:paraId="5541E1D0" w14:textId="4A928C62" w:rsidR="001876B1" w:rsidRPr="001876B1" w:rsidRDefault="008C46D7" w:rsidP="008C46D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C46D7">
        <w:rPr>
          <w:rFonts w:ascii="Times New Roman" w:eastAsia="Times New Roman" w:hAnsi="Times New Roman" w:cs="Times New Roman"/>
          <w:sz w:val="28"/>
        </w:rPr>
        <w:t xml:space="preserve">- соблюдение сроков и порядка постановки печати на подписанном договоре </w:t>
      </w:r>
      <w:r w:rsidR="000F086F">
        <w:rPr>
          <w:rFonts w:ascii="Times New Roman" w:eastAsia="Times New Roman" w:hAnsi="Times New Roman"/>
          <w:sz w:val="28"/>
          <w:szCs w:val="28"/>
        </w:rPr>
        <w:t>аренды на нежилое здание, помещение муниципальной собственности на новый срок либо</w:t>
      </w:r>
      <w:r w:rsidR="000F086F">
        <w:rPr>
          <w:rFonts w:ascii="Times New Roman" w:eastAsia="Times New Roman" w:hAnsi="Times New Roman"/>
          <w:sz w:val="28"/>
          <w:szCs w:val="28"/>
        </w:rPr>
        <w:t xml:space="preserve"> на</w:t>
      </w:r>
      <w:r w:rsidR="000F086F">
        <w:rPr>
          <w:rFonts w:ascii="Times New Roman" w:eastAsia="Times New Roman" w:hAnsi="Times New Roman"/>
          <w:sz w:val="28"/>
          <w:szCs w:val="28"/>
        </w:rPr>
        <w:t xml:space="preserve"> дополнительно</w:t>
      </w:r>
      <w:r w:rsidR="000F086F">
        <w:rPr>
          <w:rFonts w:ascii="Times New Roman" w:eastAsia="Times New Roman" w:hAnsi="Times New Roman"/>
          <w:sz w:val="28"/>
          <w:szCs w:val="28"/>
        </w:rPr>
        <w:t>м</w:t>
      </w:r>
      <w:r w:rsidR="000F086F">
        <w:rPr>
          <w:rFonts w:ascii="Times New Roman" w:eastAsia="Times New Roman" w:hAnsi="Times New Roman"/>
          <w:sz w:val="28"/>
          <w:szCs w:val="28"/>
        </w:rPr>
        <w:t xml:space="preserve"> соглашени</w:t>
      </w:r>
      <w:r w:rsidR="000F086F">
        <w:rPr>
          <w:rFonts w:ascii="Times New Roman" w:eastAsia="Times New Roman" w:hAnsi="Times New Roman"/>
          <w:sz w:val="28"/>
          <w:szCs w:val="28"/>
        </w:rPr>
        <w:t>и</w:t>
      </w:r>
      <w:r w:rsidR="000F086F">
        <w:rPr>
          <w:rFonts w:ascii="Times New Roman" w:eastAsia="Times New Roman" w:hAnsi="Times New Roman"/>
          <w:sz w:val="28"/>
          <w:szCs w:val="28"/>
        </w:rPr>
        <w:t xml:space="preserve"> к договору аренды</w:t>
      </w:r>
      <w:r w:rsidR="000F086F">
        <w:rPr>
          <w:rFonts w:ascii="Times New Roman" w:eastAsia="Times New Roman" w:hAnsi="Times New Roman" w:cs="Times New Roman"/>
          <w:sz w:val="28"/>
        </w:rPr>
        <w:t>.</w:t>
      </w:r>
    </w:p>
    <w:p w14:paraId="623D5833" w14:textId="47D1D69B" w:rsidR="00F25DF6" w:rsidRPr="00F25DF6" w:rsidRDefault="00F25DF6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4.6.</w:t>
      </w:r>
      <w:r w:rsidR="00BE3C1F">
        <w:rPr>
          <w:rFonts w:ascii="Times New Roman" w:eastAsia="Times New Roman" w:hAnsi="Times New Roman" w:cs="Times New Roman"/>
          <w:sz w:val="28"/>
        </w:rPr>
        <w:t xml:space="preserve"> </w:t>
      </w:r>
      <w:r w:rsidRPr="00F25DF6">
        <w:rPr>
          <w:rFonts w:ascii="Times New Roman" w:eastAsia="Times New Roman" w:hAnsi="Times New Roman" w:cs="Times New Roman"/>
          <w:sz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</w:rPr>
        <w:t>административного о</w:t>
      </w:r>
      <w:r w:rsidRPr="00F25DF6">
        <w:rPr>
          <w:rFonts w:ascii="Times New Roman" w:eastAsia="Times New Roman" w:hAnsi="Times New Roman" w:cs="Times New Roman"/>
          <w:sz w:val="28"/>
        </w:rPr>
        <w:t>тдела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</w:t>
      </w:r>
      <w:r w:rsidRPr="00F25DF6">
        <w:rPr>
          <w:rFonts w:ascii="Times New Roman" w:eastAsia="Times New Roman" w:hAnsi="Times New Roman" w:cs="Times New Roman"/>
          <w:sz w:val="28"/>
        </w:rPr>
        <w:t>, ответственный за регистрацию исходящей корреспонденции, несет персональную ответственность за:</w:t>
      </w:r>
    </w:p>
    <w:p w14:paraId="268AFA8B" w14:textId="61752F28" w:rsidR="00355D16" w:rsidRDefault="00F25DF6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25DF6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соблюдение сроков и </w:t>
      </w:r>
      <w:r w:rsidRPr="00F25DF6">
        <w:rPr>
          <w:rFonts w:ascii="Times New Roman" w:eastAsia="Times New Roman" w:hAnsi="Times New Roman" w:cs="Times New Roman"/>
          <w:sz w:val="28"/>
        </w:rPr>
        <w:t xml:space="preserve">правильность записи на </w:t>
      </w:r>
      <w:r>
        <w:rPr>
          <w:rFonts w:ascii="Times New Roman" w:eastAsia="Times New Roman" w:hAnsi="Times New Roman" w:cs="Times New Roman"/>
          <w:sz w:val="28"/>
        </w:rPr>
        <w:t xml:space="preserve">уведомлении </w:t>
      </w:r>
      <w:r w:rsidRPr="00F25DF6">
        <w:rPr>
          <w:rFonts w:ascii="Times New Roman" w:eastAsia="Times New Roman" w:hAnsi="Times New Roman" w:cs="Times New Roman"/>
          <w:sz w:val="28"/>
        </w:rPr>
        <w:t>об отказе</w:t>
      </w:r>
      <w:r w:rsidR="00701982">
        <w:rPr>
          <w:rFonts w:ascii="Times New Roman" w:eastAsia="Times New Roman" w:hAnsi="Times New Roman" w:cs="Times New Roman"/>
          <w:sz w:val="28"/>
        </w:rPr>
        <w:t xml:space="preserve"> в предоставлении муниципальной услуги </w:t>
      </w:r>
      <w:r w:rsidRPr="00F25DF6">
        <w:rPr>
          <w:rFonts w:ascii="Times New Roman" w:eastAsia="Times New Roman" w:hAnsi="Times New Roman" w:cs="Times New Roman"/>
          <w:sz w:val="28"/>
        </w:rPr>
        <w:t>номера и даты регистрации</w:t>
      </w:r>
      <w:r>
        <w:rPr>
          <w:rFonts w:ascii="Times New Roman" w:eastAsia="Times New Roman" w:hAnsi="Times New Roman" w:cs="Times New Roman"/>
          <w:sz w:val="28"/>
        </w:rPr>
        <w:t>.»;</w:t>
      </w:r>
    </w:p>
    <w:p w14:paraId="4C78ADF0" w14:textId="3E676022" w:rsidR="00013C4F" w:rsidRDefault="00013C4F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</w:t>
      </w:r>
      <w:r w:rsidR="000F086F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>. в абзаце втором пункта 4.7 слова «</w:t>
      </w:r>
      <w:r w:rsidRPr="00013C4F">
        <w:rPr>
          <w:rFonts w:ascii="Times New Roman" w:eastAsia="Times New Roman" w:hAnsi="Times New Roman" w:cs="Times New Roman"/>
          <w:sz w:val="28"/>
        </w:rPr>
        <w:t>запроса с заключением по результатам обследования</w:t>
      </w:r>
      <w:r>
        <w:rPr>
          <w:rFonts w:ascii="Times New Roman" w:eastAsia="Times New Roman" w:hAnsi="Times New Roman" w:cs="Times New Roman"/>
          <w:sz w:val="28"/>
        </w:rPr>
        <w:t>» исключить</w:t>
      </w:r>
      <w:r w:rsidRPr="00013C4F">
        <w:rPr>
          <w:rFonts w:ascii="Times New Roman" w:eastAsia="Times New Roman" w:hAnsi="Times New Roman" w:cs="Times New Roman"/>
          <w:sz w:val="28"/>
        </w:rPr>
        <w:t>;</w:t>
      </w:r>
    </w:p>
    <w:p w14:paraId="0501A292" w14:textId="0DC2DA21" w:rsidR="003C34FF" w:rsidRPr="00136092" w:rsidRDefault="00D9414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</w:t>
      </w:r>
      <w:r w:rsidR="00AE5A77">
        <w:rPr>
          <w:rFonts w:ascii="Times New Roman" w:eastAsia="Times New Roman" w:hAnsi="Times New Roman" w:cs="Times New Roman"/>
          <w:sz w:val="28"/>
        </w:rPr>
        <w:t>1</w:t>
      </w:r>
      <w:r w:rsidR="000F086F">
        <w:rPr>
          <w:rFonts w:ascii="Times New Roman" w:eastAsia="Times New Roman" w:hAnsi="Times New Roman" w:cs="Times New Roman"/>
          <w:sz w:val="28"/>
        </w:rPr>
        <w:t>9</w:t>
      </w:r>
      <w:r w:rsidR="00770A8B">
        <w:rPr>
          <w:rFonts w:ascii="Times New Roman" w:eastAsia="Times New Roman" w:hAnsi="Times New Roman" w:cs="Times New Roman"/>
          <w:sz w:val="28"/>
        </w:rPr>
        <w:t>.</w:t>
      </w:r>
      <w:r w:rsidRPr="00136092">
        <w:rPr>
          <w:rFonts w:ascii="Times New Roman" w:eastAsia="Times New Roman" w:hAnsi="Times New Roman" w:cs="Times New Roman"/>
          <w:sz w:val="28"/>
        </w:rPr>
        <w:t xml:space="preserve"> абзац двенадцатый пункта 5.2 изложить в следующей редакции:</w:t>
      </w:r>
    </w:p>
    <w:p w14:paraId="2AC66274" w14:textId="594F486A" w:rsidR="003C34FF" w:rsidRPr="00136092" w:rsidRDefault="00D9414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«В случаях, указанных в подпунктах 2,5,6,8,9 настоящего пункта, досудебное (внесудебное) обжалование заявителем решений и действий (бездействия)   МФЦ возможно в случае, если на  МФЦ,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>210-ФЗ «Об организации предоставления государственных и муниципальных услуг</w:t>
      </w:r>
      <w:r w:rsidR="00C3366E">
        <w:rPr>
          <w:rFonts w:ascii="Times New Roman" w:eastAsia="Times New Roman" w:hAnsi="Times New Roman" w:cs="Times New Roman"/>
          <w:sz w:val="28"/>
        </w:rPr>
        <w:t>.</w:t>
      </w:r>
      <w:r w:rsidRPr="00136092">
        <w:rPr>
          <w:rFonts w:ascii="Times New Roman" w:eastAsia="Times New Roman" w:hAnsi="Times New Roman" w:cs="Times New Roman"/>
          <w:sz w:val="28"/>
        </w:rPr>
        <w:t>»;</w:t>
      </w:r>
    </w:p>
    <w:p w14:paraId="196C2E1F" w14:textId="64768B1C" w:rsidR="003C34FF" w:rsidRDefault="00D9414F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</w:t>
      </w:r>
      <w:r w:rsidR="000F086F">
        <w:rPr>
          <w:rFonts w:ascii="Times New Roman" w:eastAsia="Times New Roman" w:hAnsi="Times New Roman" w:cs="Times New Roman"/>
          <w:sz w:val="28"/>
        </w:rPr>
        <w:t>20</w:t>
      </w:r>
      <w:r w:rsidR="00F25DF6">
        <w:rPr>
          <w:rFonts w:ascii="Times New Roman" w:eastAsia="Times New Roman" w:hAnsi="Times New Roman" w:cs="Times New Roman"/>
          <w:sz w:val="28"/>
        </w:rPr>
        <w:t xml:space="preserve">. </w:t>
      </w:r>
      <w:r w:rsidRPr="00136092">
        <w:rPr>
          <w:rFonts w:ascii="Times New Roman" w:eastAsia="Times New Roman" w:hAnsi="Times New Roman" w:cs="Times New Roman"/>
          <w:sz w:val="28"/>
        </w:rPr>
        <w:t xml:space="preserve">приложение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="00BE3C1F">
        <w:rPr>
          <w:rFonts w:ascii="Times New Roman" w:eastAsia="Segoe UI Symbol" w:hAnsi="Times New Roman" w:cs="Times New Roman"/>
          <w:sz w:val="28"/>
        </w:rPr>
        <w:t xml:space="preserve"> </w:t>
      </w:r>
      <w:r w:rsidR="00BE3C1F">
        <w:rPr>
          <w:rFonts w:ascii="Times New Roman" w:eastAsia="Times New Roman" w:hAnsi="Times New Roman" w:cs="Times New Roman"/>
          <w:sz w:val="28"/>
        </w:rPr>
        <w:t xml:space="preserve">6 </w:t>
      </w:r>
      <w:r w:rsidRPr="00136092">
        <w:rPr>
          <w:rFonts w:ascii="Times New Roman" w:eastAsia="Times New Roman" w:hAnsi="Times New Roman" w:cs="Times New Roman"/>
          <w:sz w:val="28"/>
        </w:rPr>
        <w:t xml:space="preserve">изложить в редакции согласно приложению </w:t>
      </w:r>
      <w:r w:rsidR="00F25DF6">
        <w:rPr>
          <w:rFonts w:ascii="Times New Roman" w:eastAsia="Times New Roman" w:hAnsi="Times New Roman" w:cs="Times New Roman"/>
          <w:sz w:val="28"/>
        </w:rPr>
        <w:t xml:space="preserve">№ 1 </w:t>
      </w:r>
      <w:r w:rsidRPr="00136092">
        <w:rPr>
          <w:rFonts w:ascii="Times New Roman" w:eastAsia="Times New Roman" w:hAnsi="Times New Roman" w:cs="Times New Roman"/>
          <w:sz w:val="28"/>
        </w:rPr>
        <w:t>к настоящему постановлению.</w:t>
      </w:r>
    </w:p>
    <w:p w14:paraId="7CF87451" w14:textId="182DC4E9" w:rsidR="00F25DF6" w:rsidRPr="00136092" w:rsidRDefault="00F25DF6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BE3C1F">
        <w:rPr>
          <w:rFonts w:ascii="Times New Roman" w:eastAsia="Times New Roman" w:hAnsi="Times New Roman" w:cs="Times New Roman"/>
          <w:sz w:val="28"/>
        </w:rPr>
        <w:t>21</w:t>
      </w:r>
      <w:r>
        <w:rPr>
          <w:rFonts w:ascii="Times New Roman" w:eastAsia="Times New Roman" w:hAnsi="Times New Roman" w:cs="Times New Roman"/>
          <w:sz w:val="28"/>
        </w:rPr>
        <w:t>. дополнить административный регламент приложением № 1</w:t>
      </w:r>
      <w:r w:rsidR="00BE3C1F">
        <w:rPr>
          <w:rFonts w:ascii="Times New Roman" w:eastAsia="Times New Roman" w:hAnsi="Times New Roman" w:cs="Times New Roman"/>
          <w:sz w:val="28"/>
        </w:rPr>
        <w:t>2</w:t>
      </w:r>
      <w:r w:rsidR="00334B3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согласно приложению № 2 к настоящему постановлению.</w:t>
      </w:r>
    </w:p>
    <w:p w14:paraId="66321388" w14:textId="4559D0E7" w:rsidR="003C34FF" w:rsidRPr="00136092" w:rsidRDefault="00D9414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32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2. 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</w:t>
      </w:r>
      <w:r w:rsidR="009B0E17">
        <w:rPr>
          <w:rFonts w:ascii="Times New Roman" w:eastAsia="Times New Roman" w:hAnsi="Times New Roman" w:cs="Times New Roman"/>
          <w:sz w:val="28"/>
          <w:lang w:val="en-US"/>
        </w:rPr>
        <w:t>www</w:t>
      </w:r>
      <w:r w:rsidR="009B0E17" w:rsidRPr="009B0E17">
        <w:rPr>
          <w:rFonts w:ascii="Times New Roman" w:eastAsia="Times New Roman" w:hAnsi="Times New Roman" w:cs="Times New Roman"/>
          <w:sz w:val="28"/>
        </w:rPr>
        <w:t>.</w:t>
      </w:r>
      <w:r w:rsidRPr="00136092">
        <w:rPr>
          <w:rFonts w:ascii="Times New Roman" w:eastAsia="Times New Roman" w:hAnsi="Times New Roman" w:cs="Times New Roman"/>
          <w:sz w:val="28"/>
        </w:rPr>
        <w:t xml:space="preserve">svetlogorsk39.ru и в местах, доступных для неограниченного круга лиц. </w:t>
      </w:r>
    </w:p>
    <w:p w14:paraId="2A24320F" w14:textId="77777777" w:rsidR="003C34FF" w:rsidRPr="00136092" w:rsidRDefault="00D9414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3. Контроль по исполнению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49A12145" w14:textId="77777777" w:rsidR="003C34FF" w:rsidRPr="00136092" w:rsidRDefault="00D9414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lastRenderedPageBreak/>
        <w:t>4. Настоящее постановление вступает в законную силу после его официального обнародования.</w:t>
      </w:r>
    </w:p>
    <w:p w14:paraId="45863A45" w14:textId="77777777" w:rsidR="003C34FF" w:rsidRPr="00136092" w:rsidRDefault="003C34FF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</w:rPr>
      </w:pPr>
    </w:p>
    <w:p w14:paraId="4976399D" w14:textId="77777777" w:rsidR="003C34FF" w:rsidRPr="00136092" w:rsidRDefault="003C34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578D1FFD" w14:textId="77777777" w:rsidR="003C34FF" w:rsidRPr="00136092" w:rsidRDefault="00D9414F">
      <w:pPr>
        <w:tabs>
          <w:tab w:val="left" w:pos="111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Глава администрации</w:t>
      </w:r>
    </w:p>
    <w:p w14:paraId="5C111296" w14:textId="77777777" w:rsidR="003C34FF" w:rsidRPr="00136092" w:rsidRDefault="00D9414F">
      <w:pPr>
        <w:tabs>
          <w:tab w:val="left" w:pos="111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муниципального образования</w:t>
      </w:r>
    </w:p>
    <w:p w14:paraId="1602F0FE" w14:textId="32C61221" w:rsidR="003C34FF" w:rsidRPr="00136092" w:rsidRDefault="00D9414F">
      <w:pPr>
        <w:tabs>
          <w:tab w:val="left" w:pos="111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«Светлогорский городской округ» </w:t>
      </w:r>
      <w:r w:rsidRPr="00136092">
        <w:rPr>
          <w:rFonts w:ascii="Times New Roman" w:eastAsia="Calibri" w:hAnsi="Times New Roman" w:cs="Times New Roman"/>
        </w:rPr>
        <w:tab/>
      </w:r>
      <w:r w:rsidRPr="00136092">
        <w:rPr>
          <w:rFonts w:ascii="Times New Roman" w:eastAsia="Calibri" w:hAnsi="Times New Roman" w:cs="Times New Roman"/>
        </w:rPr>
        <w:tab/>
      </w:r>
      <w:r w:rsidRPr="00136092">
        <w:rPr>
          <w:rFonts w:ascii="Times New Roman" w:eastAsia="Times New Roman" w:hAnsi="Times New Roman" w:cs="Times New Roman"/>
          <w:sz w:val="28"/>
        </w:rPr>
        <w:t xml:space="preserve">                                В. В. Бондаренко</w:t>
      </w:r>
    </w:p>
    <w:p w14:paraId="77874966" w14:textId="77777777" w:rsidR="003C34FF" w:rsidRPr="00136092" w:rsidRDefault="003C34FF" w:rsidP="00F25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50A984EE" w14:textId="77777777" w:rsidR="00013C4F" w:rsidRDefault="00013C4F" w:rsidP="000728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44363135" w14:textId="77777777" w:rsidR="00C34B0C" w:rsidRDefault="00C34B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29316E9B" w14:textId="77777777" w:rsidR="00C34B0C" w:rsidRDefault="00C34B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379BC2F7" w14:textId="77777777" w:rsidR="00C34B0C" w:rsidRDefault="00C34B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4596B01D" w14:textId="77777777" w:rsidR="00C34B0C" w:rsidRDefault="00C34B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41031E5A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166E2CB0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0C22E6ED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07B7F914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702597F3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44AB8106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3FBCAE25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5730ACE1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1EC9414A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3F1A3F4A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6B337D73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62B48DCB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6611A55C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2FA9E89B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44372D9C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368AB919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2B6746FC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0B742A72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7A20C4E4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4A62B134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566F35FE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0CE0732B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68229B8D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7A4C0B0E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08CDA6B6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7CCA193A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7EBAB01C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21089D1C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621B3AA7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03A4D9BB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7D06B80B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05628E1B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5D59B0B2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2C55BB06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69672B44" w14:textId="77777777" w:rsidR="00BE3C1F" w:rsidRPr="009B0E17" w:rsidRDefault="00BE3C1F" w:rsidP="009B0E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lang w:val="en-US"/>
        </w:rPr>
      </w:pPr>
    </w:p>
    <w:p w14:paraId="640BD981" w14:textId="77777777" w:rsidR="00BE3C1F" w:rsidRDefault="00BE3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1C17B502" w14:textId="35A42007" w:rsidR="003C34FF" w:rsidRPr="00136092" w:rsidRDefault="00D941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 xml:space="preserve">Приложение </w:t>
      </w:r>
      <w:r w:rsidR="00F25DF6">
        <w:rPr>
          <w:rFonts w:ascii="Times New Roman" w:eastAsia="Times New Roman" w:hAnsi="Times New Roman" w:cs="Times New Roman"/>
          <w:sz w:val="26"/>
        </w:rPr>
        <w:t>№1</w:t>
      </w:r>
    </w:p>
    <w:p w14:paraId="5487D761" w14:textId="77777777" w:rsidR="003C34FF" w:rsidRPr="00136092" w:rsidRDefault="00D941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 xml:space="preserve">к постановлению администрации </w:t>
      </w:r>
    </w:p>
    <w:p w14:paraId="7A5E9347" w14:textId="77777777" w:rsidR="003C34FF" w:rsidRPr="00136092" w:rsidRDefault="00D941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 xml:space="preserve">муниципального образования </w:t>
      </w:r>
    </w:p>
    <w:p w14:paraId="19451257" w14:textId="77777777" w:rsidR="003C34FF" w:rsidRPr="00136092" w:rsidRDefault="00D941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>«Светлогорский городской округ»</w:t>
      </w:r>
    </w:p>
    <w:p w14:paraId="09DD5DB7" w14:textId="77777777" w:rsidR="003C34FF" w:rsidRPr="00136092" w:rsidRDefault="00D941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>от «__</w:t>
      </w:r>
      <w:proofErr w:type="gramStart"/>
      <w:r w:rsidRPr="00136092">
        <w:rPr>
          <w:rFonts w:ascii="Times New Roman" w:eastAsia="Times New Roman" w:hAnsi="Times New Roman" w:cs="Times New Roman"/>
          <w:sz w:val="26"/>
        </w:rPr>
        <w:t>_»_</w:t>
      </w:r>
      <w:proofErr w:type="gramEnd"/>
      <w:r w:rsidRPr="00136092">
        <w:rPr>
          <w:rFonts w:ascii="Times New Roman" w:eastAsia="Times New Roman" w:hAnsi="Times New Roman" w:cs="Times New Roman"/>
          <w:sz w:val="26"/>
        </w:rPr>
        <w:t xml:space="preserve">______2024 </w:t>
      </w:r>
      <w:r w:rsidRPr="00136092">
        <w:rPr>
          <w:rFonts w:ascii="Times New Roman" w:eastAsia="Segoe UI Symbol" w:hAnsi="Times New Roman" w:cs="Times New Roman"/>
          <w:sz w:val="26"/>
        </w:rPr>
        <w:t>№</w:t>
      </w:r>
      <w:r w:rsidRPr="00136092">
        <w:rPr>
          <w:rFonts w:ascii="Times New Roman" w:eastAsia="Times New Roman" w:hAnsi="Times New Roman" w:cs="Times New Roman"/>
          <w:sz w:val="26"/>
        </w:rPr>
        <w:t>____</w:t>
      </w:r>
    </w:p>
    <w:p w14:paraId="64A8AC33" w14:textId="77777777" w:rsidR="00AE5A77" w:rsidRPr="00AE5A77" w:rsidRDefault="00AE5A77" w:rsidP="00AE5A77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14:paraId="792CF855" w14:textId="774F045B" w:rsidR="00AE5A77" w:rsidRPr="009B0E17" w:rsidRDefault="00AE5A77" w:rsidP="00AE5A7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AE5A77">
        <w:rPr>
          <w:rFonts w:ascii="Times New Roman" w:hAnsi="Times New Roman"/>
          <w:sz w:val="26"/>
          <w:szCs w:val="26"/>
        </w:rPr>
        <w:t xml:space="preserve">Приложение № </w:t>
      </w:r>
      <w:r w:rsidR="009B0E17" w:rsidRPr="009B0E17">
        <w:rPr>
          <w:rFonts w:ascii="Times New Roman" w:hAnsi="Times New Roman"/>
          <w:sz w:val="26"/>
          <w:szCs w:val="26"/>
        </w:rPr>
        <w:t>6</w:t>
      </w:r>
    </w:p>
    <w:p w14:paraId="3FA23266" w14:textId="2CDAB37B" w:rsidR="00AE5A77" w:rsidRPr="009B0E17" w:rsidRDefault="00AE5A77" w:rsidP="009B0E1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AE5A77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14:paraId="507C7E8C" w14:textId="74EFC162" w:rsidR="009B0E17" w:rsidRPr="009B0E17" w:rsidRDefault="009B0E17" w:rsidP="009B0E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B0E17">
        <w:rPr>
          <w:rFonts w:ascii="Times New Roman" w:hAnsi="Times New Roman" w:cs="Times New Roman"/>
          <w:sz w:val="26"/>
          <w:szCs w:val="26"/>
        </w:rPr>
        <w:t>орядок</w:t>
      </w:r>
    </w:p>
    <w:p w14:paraId="530FA8DC" w14:textId="58F613E8" w:rsidR="009B0E17" w:rsidRPr="009B0E17" w:rsidRDefault="009B0E17" w:rsidP="009B0E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B0E17">
        <w:rPr>
          <w:rFonts w:ascii="Times New Roman" w:hAnsi="Times New Roman" w:cs="Times New Roman"/>
          <w:sz w:val="26"/>
          <w:szCs w:val="26"/>
        </w:rPr>
        <w:t xml:space="preserve">прохождения документов при предоставлении муниципальной услуги </w:t>
      </w:r>
    </w:p>
    <w:p w14:paraId="1ACDDE42" w14:textId="42D39C7B" w:rsidR="009B0E17" w:rsidRPr="009B0E17" w:rsidRDefault="009B0E17" w:rsidP="009B0E17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9B0E17">
        <w:rPr>
          <w:rFonts w:ascii="Times New Roman" w:hAnsi="Times New Roman"/>
          <w:b/>
          <w:sz w:val="26"/>
          <w:szCs w:val="26"/>
        </w:rPr>
        <w:t>по заключению договора аренды на нежилые здания,</w:t>
      </w:r>
    </w:p>
    <w:p w14:paraId="66D457C0" w14:textId="2FEA1114" w:rsidR="009B0E17" w:rsidRPr="009B0E17" w:rsidRDefault="009B0E17" w:rsidP="009B0E17">
      <w:pPr>
        <w:pStyle w:val="ConsPlusNormal"/>
        <w:ind w:firstLine="540"/>
        <w:jc w:val="center"/>
        <w:rPr>
          <w:rFonts w:ascii="Times New Roman" w:hAnsi="Times New Roman"/>
          <w:sz w:val="26"/>
          <w:szCs w:val="26"/>
        </w:rPr>
      </w:pPr>
      <w:r w:rsidRPr="009B0E17">
        <w:rPr>
          <w:rFonts w:ascii="Times New Roman" w:hAnsi="Times New Roman"/>
          <w:b/>
          <w:sz w:val="26"/>
          <w:szCs w:val="26"/>
        </w:rPr>
        <w:t>помещения муниципальной собственности на новый срок</w:t>
      </w:r>
    </w:p>
    <w:p w14:paraId="7B374F6A" w14:textId="63EA67AC" w:rsidR="009B0E17" w:rsidRPr="009B0E17" w:rsidRDefault="009B0E17" w:rsidP="009B0E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B0E17">
        <w:rPr>
          <w:rFonts w:ascii="Times New Roman" w:hAnsi="Times New Roman" w:cs="Times New Roman"/>
          <w:sz w:val="26"/>
          <w:szCs w:val="26"/>
        </w:rPr>
        <w:t>(технологическая карта)</w:t>
      </w:r>
    </w:p>
    <w:p w14:paraId="13EEA094" w14:textId="77777777" w:rsidR="009B0E17" w:rsidRPr="009B0E17" w:rsidRDefault="009B0E17" w:rsidP="009B0E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2983"/>
        <w:gridCol w:w="2318"/>
      </w:tblGrid>
      <w:tr w:rsidR="009B0E17" w:rsidRPr="00C109EC" w14:paraId="00CE1BEF" w14:textId="77777777" w:rsidTr="009B0E17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930609" w14:textId="77777777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5B70EB" w14:textId="34469847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07C58E" w14:textId="7DADA9E1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32BECA" w14:textId="0A5B1C62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</w:tr>
      <w:tr w:rsidR="009B0E17" w:rsidRPr="00C109EC" w14:paraId="7861FB6D" w14:textId="77777777" w:rsidTr="009B0E17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125D69" w14:textId="4D7C88DA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969130" w14:textId="7BEBBF48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4CB030" w14:textId="54892C26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0FDB6F" w14:textId="2DA1D4DC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0E17" w:rsidRPr="00C109EC" w14:paraId="65C66708" w14:textId="77777777" w:rsidTr="009B0E17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F77716" w14:textId="41208EBF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A075CF" w14:textId="77777777" w:rsidR="009B0E17" w:rsidRPr="009B0E17" w:rsidRDefault="009B0E17" w:rsidP="009B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Прием, проверка и регистрация запроса с комплектом документов</w:t>
            </w:r>
          </w:p>
          <w:p w14:paraId="3FD478D7" w14:textId="77777777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2CA6A6" w14:textId="77777777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Специалист МФЦ, Отдела</w:t>
            </w:r>
          </w:p>
          <w:p w14:paraId="2D020047" w14:textId="77777777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D172B1" w14:textId="240E0121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  <w:p w14:paraId="3E29D468" w14:textId="2ACE3FAC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9B0E17" w:rsidRPr="00C109EC" w14:paraId="5B042596" w14:textId="77777777" w:rsidTr="009B0E17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6B822A" w14:textId="456D85DF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6D3A15" w14:textId="77777777" w:rsidR="009B0E17" w:rsidRPr="009B0E17" w:rsidRDefault="009B0E17" w:rsidP="009B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17">
              <w:rPr>
                <w:rFonts w:ascii="Times New Roman" w:hAnsi="Times New Roman"/>
                <w:sz w:val="24"/>
                <w:szCs w:val="24"/>
              </w:rPr>
              <w:t>П</w:t>
            </w:r>
            <w:r w:rsidRPr="009B0E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ередача запроса с комплектом документов в Отдел</w:t>
            </w:r>
          </w:p>
          <w:p w14:paraId="735A13A3" w14:textId="77777777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B05683" w14:textId="77777777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Специалист МФЦ,</w:t>
            </w:r>
          </w:p>
          <w:p w14:paraId="44F3DAFF" w14:textId="077FD992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Начальник Отдела (заместитель начальника Отдела)</w:t>
            </w:r>
          </w:p>
        </w:tc>
        <w:tc>
          <w:tcPr>
            <w:tcW w:w="2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2548B2" w14:textId="720C0052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1 рабочий</w:t>
            </w:r>
          </w:p>
          <w:p w14:paraId="6362A942" w14:textId="1BCF8528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9B0E17" w:rsidRPr="00C109EC" w14:paraId="5DF2EE20" w14:textId="77777777" w:rsidTr="009B0E17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22D8D0" w14:textId="01A5A463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E47DED" w14:textId="77777777" w:rsidR="009B0E17" w:rsidRPr="009B0E17" w:rsidRDefault="009B0E17" w:rsidP="009B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Проверка документов, подготовка результата предоставления услуги</w:t>
            </w:r>
          </w:p>
          <w:p w14:paraId="50BFC92F" w14:textId="77777777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95F2FA" w14:textId="77777777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14:paraId="5B975808" w14:textId="77777777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Отдела,</w:t>
            </w:r>
          </w:p>
          <w:p w14:paraId="5819045F" w14:textId="77777777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52C985B4" w14:textId="77777777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за предоставление</w:t>
            </w:r>
          </w:p>
          <w:p w14:paraId="181B3863" w14:textId="77777777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</w:t>
            </w:r>
          </w:p>
          <w:p w14:paraId="674EFA51" w14:textId="4ECA7727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начальник Отдела,</w:t>
            </w:r>
          </w:p>
          <w:p w14:paraId="5BE5D2C9" w14:textId="77777777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D44F4D" w14:textId="029D7016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 xml:space="preserve">о 2 -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рабочий день</w:t>
            </w:r>
          </w:p>
        </w:tc>
      </w:tr>
      <w:tr w:rsidR="009B0E17" w:rsidRPr="00C109EC" w14:paraId="10703105" w14:textId="77777777" w:rsidTr="009B0E17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A62175" w14:textId="794D832C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5E6B8E" w14:textId="77777777" w:rsidR="009B0E17" w:rsidRPr="009B0E17" w:rsidRDefault="009B0E17" w:rsidP="009B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Выдача (направление) заявителю результата предоставления услуги</w:t>
            </w:r>
          </w:p>
          <w:p w14:paraId="24510F90" w14:textId="77777777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CECD25" w14:textId="77777777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Специалист МФЦ,</w:t>
            </w:r>
          </w:p>
          <w:p w14:paraId="1CA0E95F" w14:textId="77777777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Специалист Отдела, ответственный за исполнение муниципальной услуги</w:t>
            </w:r>
          </w:p>
        </w:tc>
        <w:tc>
          <w:tcPr>
            <w:tcW w:w="2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25AEB0" w14:textId="28A8252F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-й рабочий</w:t>
            </w:r>
          </w:p>
          <w:p w14:paraId="14AB733A" w14:textId="24993188" w:rsidR="009B0E17" w:rsidRPr="009B0E17" w:rsidRDefault="009B0E17" w:rsidP="009B0E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7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</w:tbl>
    <w:p w14:paraId="3B154217" w14:textId="77777777" w:rsidR="009B0E17" w:rsidRPr="00C109EC" w:rsidRDefault="009B0E17" w:rsidP="009B0E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9954BD1" w14:textId="77777777" w:rsidR="009B0E17" w:rsidRPr="00C109EC" w:rsidRDefault="009B0E17" w:rsidP="009B0E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F8A5423" w14:textId="6E0545F7" w:rsidR="009B0E17" w:rsidRPr="00C109EC" w:rsidRDefault="009B0E17" w:rsidP="009B0E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109EC">
        <w:rPr>
          <w:rFonts w:ascii="Times New Roman" w:hAnsi="Times New Roman"/>
          <w:sz w:val="24"/>
          <w:szCs w:val="24"/>
        </w:rPr>
        <w:t xml:space="preserve">Всего: не более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C109EC">
        <w:rPr>
          <w:rFonts w:ascii="Times New Roman" w:hAnsi="Times New Roman"/>
          <w:sz w:val="24"/>
          <w:szCs w:val="24"/>
        </w:rPr>
        <w:t>рабочих дней.</w:t>
      </w:r>
    </w:p>
    <w:p w14:paraId="4E173EA5" w14:textId="77777777" w:rsidR="00AE5A77" w:rsidRDefault="00AE5A77" w:rsidP="00AE5A77">
      <w:pPr>
        <w:pStyle w:val="ConsPlusNormal"/>
        <w:jc w:val="right"/>
      </w:pPr>
    </w:p>
    <w:p w14:paraId="6CCB1BBA" w14:textId="77777777" w:rsidR="00AE5A77" w:rsidRDefault="00AE5A77" w:rsidP="00AE5A77">
      <w:pPr>
        <w:pStyle w:val="ConsPlusNormal"/>
        <w:jc w:val="right"/>
      </w:pPr>
    </w:p>
    <w:p w14:paraId="46F39BF7" w14:textId="77777777" w:rsidR="00AE5A77" w:rsidRDefault="00AE5A77" w:rsidP="00AE5A77">
      <w:pPr>
        <w:pStyle w:val="ConsPlusNormal"/>
        <w:jc w:val="right"/>
      </w:pPr>
    </w:p>
    <w:p w14:paraId="17E121C8" w14:textId="77777777" w:rsidR="00AE5A77" w:rsidRDefault="00AE5A77" w:rsidP="000728B1">
      <w:pPr>
        <w:pStyle w:val="ConsPlusNormal"/>
      </w:pPr>
    </w:p>
    <w:p w14:paraId="0365ACE3" w14:textId="77777777" w:rsidR="00770A8B" w:rsidRPr="003E0883" w:rsidRDefault="00770A8B" w:rsidP="006E0543">
      <w:pPr>
        <w:pStyle w:val="ConsPlusNormal"/>
        <w:jc w:val="both"/>
        <w:rPr>
          <w:rFonts w:ascii="Times New Roman" w:hAnsi="Times New Roman"/>
        </w:rPr>
      </w:pPr>
    </w:p>
    <w:p w14:paraId="71655824" w14:textId="77777777" w:rsidR="009B0E17" w:rsidRPr="009B0E17" w:rsidRDefault="009B0E17" w:rsidP="00550E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2F14BBE8" w14:textId="77777777" w:rsidR="009B0E17" w:rsidRPr="009B0E17" w:rsidRDefault="009B0E17" w:rsidP="00550E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6D098DE0" w14:textId="57F36273" w:rsidR="00550E30" w:rsidRPr="00136092" w:rsidRDefault="00550E30" w:rsidP="00550E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</w:rPr>
        <w:t>№2</w:t>
      </w:r>
    </w:p>
    <w:p w14:paraId="2294AACF" w14:textId="77777777" w:rsidR="00550E30" w:rsidRPr="00136092" w:rsidRDefault="00550E30" w:rsidP="00550E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 xml:space="preserve">к постановлению администрации </w:t>
      </w:r>
    </w:p>
    <w:p w14:paraId="3C699859" w14:textId="77777777" w:rsidR="00550E30" w:rsidRPr="00136092" w:rsidRDefault="00550E30" w:rsidP="00550E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 xml:space="preserve">муниципального образования </w:t>
      </w:r>
    </w:p>
    <w:p w14:paraId="3A065D4F" w14:textId="77777777" w:rsidR="00550E30" w:rsidRPr="00136092" w:rsidRDefault="00550E30" w:rsidP="00550E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>«Светлогорский городской округ»</w:t>
      </w:r>
    </w:p>
    <w:p w14:paraId="21366469" w14:textId="77777777" w:rsidR="00550E30" w:rsidRPr="00136092" w:rsidRDefault="00550E30" w:rsidP="00550E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>от «__</w:t>
      </w:r>
      <w:proofErr w:type="gramStart"/>
      <w:r w:rsidRPr="00136092">
        <w:rPr>
          <w:rFonts w:ascii="Times New Roman" w:eastAsia="Times New Roman" w:hAnsi="Times New Roman" w:cs="Times New Roman"/>
          <w:sz w:val="26"/>
        </w:rPr>
        <w:t>_»_</w:t>
      </w:r>
      <w:proofErr w:type="gramEnd"/>
      <w:r w:rsidRPr="00136092">
        <w:rPr>
          <w:rFonts w:ascii="Times New Roman" w:eastAsia="Times New Roman" w:hAnsi="Times New Roman" w:cs="Times New Roman"/>
          <w:sz w:val="26"/>
        </w:rPr>
        <w:t xml:space="preserve">______2024 </w:t>
      </w:r>
      <w:r w:rsidRPr="00136092">
        <w:rPr>
          <w:rFonts w:ascii="Times New Roman" w:eastAsia="Segoe UI Symbol" w:hAnsi="Times New Roman" w:cs="Times New Roman"/>
          <w:sz w:val="26"/>
        </w:rPr>
        <w:t>№</w:t>
      </w:r>
      <w:r w:rsidRPr="00136092">
        <w:rPr>
          <w:rFonts w:ascii="Times New Roman" w:eastAsia="Times New Roman" w:hAnsi="Times New Roman" w:cs="Times New Roman"/>
          <w:sz w:val="26"/>
        </w:rPr>
        <w:t>____</w:t>
      </w:r>
    </w:p>
    <w:p w14:paraId="54737984" w14:textId="77777777" w:rsidR="00550E30" w:rsidRDefault="00550E30">
      <w:pPr>
        <w:suppressAutoHyphens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p w14:paraId="4D041A5D" w14:textId="2A3542BF" w:rsidR="00550E30" w:rsidRDefault="00550E30" w:rsidP="00550E3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  <w:r w:rsidR="009B0E17">
        <w:rPr>
          <w:rFonts w:ascii="Times New Roman" w:hAnsi="Times New Roman"/>
          <w:sz w:val="28"/>
          <w:szCs w:val="28"/>
        </w:rPr>
        <w:t>2</w:t>
      </w:r>
    </w:p>
    <w:p w14:paraId="31744178" w14:textId="77777777" w:rsidR="00550E30" w:rsidRDefault="00550E30" w:rsidP="0055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</w:t>
      </w:r>
      <w:r w:rsidRPr="006861C6">
        <w:rPr>
          <w:rFonts w:ascii="Times New Roman" w:hAnsi="Times New Roman"/>
          <w:sz w:val="26"/>
          <w:szCs w:val="26"/>
        </w:rPr>
        <w:t>регламенту</w:t>
      </w:r>
    </w:p>
    <w:p w14:paraId="540070B5" w14:textId="77777777" w:rsidR="00550E30" w:rsidRPr="00355B67" w:rsidRDefault="00550E30" w:rsidP="00550E30">
      <w:pPr>
        <w:pStyle w:val="ConsPlusNonformat"/>
        <w:ind w:left="3119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355B67">
        <w:rPr>
          <w:rFonts w:ascii="Times New Roman" w:hAnsi="Times New Roman" w:cs="Times New Roman"/>
          <w:i/>
          <w:iCs/>
          <w:sz w:val="26"/>
          <w:szCs w:val="26"/>
        </w:rPr>
        <w:t>Примерная форма</w:t>
      </w:r>
    </w:p>
    <w:p w14:paraId="2FF0C0F9" w14:textId="77777777" w:rsidR="00550E30" w:rsidRDefault="00550E30" w:rsidP="00550E30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</w:p>
    <w:p w14:paraId="4227D58B" w14:textId="77777777" w:rsidR="00550E30" w:rsidRPr="006861C6" w:rsidRDefault="00550E30" w:rsidP="00550E30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 xml:space="preserve">Главе администрации муниципального образования «Светлогорский городской округ», </w:t>
      </w:r>
    </w:p>
    <w:p w14:paraId="0D37FB1C" w14:textId="77777777" w:rsidR="00550E30" w:rsidRPr="0092614D" w:rsidRDefault="00550E30" w:rsidP="00550E30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861C6">
        <w:rPr>
          <w:rFonts w:ascii="Times New Roman" w:hAnsi="Times New Roman" w:cs="Times New Roman"/>
          <w:sz w:val="26"/>
          <w:szCs w:val="26"/>
        </w:rPr>
        <w:t xml:space="preserve">от </w:t>
      </w:r>
      <w:r w:rsidRPr="0092614D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37A90AD5" w14:textId="77777777" w:rsidR="00550E30" w:rsidRPr="003C2871" w:rsidRDefault="00550E30" w:rsidP="00550E30">
      <w:pPr>
        <w:pStyle w:val="ConsPlusNonformat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Ф.И.О. гражданина (наименование юридического лица),</w:t>
      </w:r>
    </w:p>
    <w:p w14:paraId="6B1166EA" w14:textId="77777777" w:rsidR="00550E30" w:rsidRPr="006861C6" w:rsidRDefault="00550E30" w:rsidP="00550E30">
      <w:pPr>
        <w:pStyle w:val="ConsPlusNonformat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14:paraId="15A62189" w14:textId="77777777" w:rsidR="00550E30" w:rsidRPr="006861C6" w:rsidRDefault="00550E30" w:rsidP="00550E30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2161486F" w14:textId="77777777" w:rsidR="00550E30" w:rsidRPr="003C2871" w:rsidRDefault="00550E30" w:rsidP="00550E30">
      <w:pPr>
        <w:pStyle w:val="ConsPlusNonformat"/>
        <w:ind w:left="3402" w:hanging="283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место жительства гражданина (место нахождения юридического лица),</w:t>
      </w:r>
    </w:p>
    <w:p w14:paraId="2C247EA0" w14:textId="77777777" w:rsidR="00550E30" w:rsidRPr="006861C6" w:rsidRDefault="00550E30" w:rsidP="00550E30">
      <w:pPr>
        <w:pStyle w:val="ConsPlusNonformat"/>
        <w:ind w:left="3402" w:hanging="283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0F1A91BA" w14:textId="77777777" w:rsidR="00550E30" w:rsidRDefault="00550E30" w:rsidP="00550E30">
      <w:pPr>
        <w:pStyle w:val="ConsPlusNonformat"/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контактный телефон</w:t>
      </w:r>
    </w:p>
    <w:p w14:paraId="095538A2" w14:textId="77777777" w:rsidR="00550E30" w:rsidRPr="00754B7F" w:rsidRDefault="00550E30" w:rsidP="00550E30">
      <w:pPr>
        <w:shd w:val="clear" w:color="auto" w:fill="FFFFFF"/>
        <w:tabs>
          <w:tab w:val="left" w:pos="4260"/>
        </w:tabs>
        <w:rPr>
          <w:rFonts w:ascii="Times New Roman" w:hAnsi="Times New Roman"/>
          <w:b/>
          <w:bCs/>
          <w:color w:val="2C2D2E"/>
          <w:sz w:val="28"/>
          <w:szCs w:val="28"/>
        </w:rPr>
      </w:pPr>
    </w:p>
    <w:p w14:paraId="256A4AD6" w14:textId="77777777" w:rsidR="00550E30" w:rsidRPr="00754B7F" w:rsidRDefault="00550E30" w:rsidP="00550E30">
      <w:pPr>
        <w:shd w:val="clear" w:color="auto" w:fill="FFFFFF" w:themeFill="background1"/>
        <w:spacing w:after="0"/>
        <w:jc w:val="center"/>
        <w:rPr>
          <w:rFonts w:ascii="Times New Roman" w:hAnsi="Times New Roman"/>
          <w:color w:val="2C2D2E"/>
          <w:sz w:val="24"/>
          <w:szCs w:val="24"/>
        </w:rPr>
      </w:pPr>
      <w:r w:rsidRPr="10E95FFA">
        <w:rPr>
          <w:rFonts w:ascii="Times New Roman" w:hAnsi="Times New Roman"/>
          <w:b/>
          <w:bCs/>
          <w:color w:val="2C2D2E"/>
          <w:sz w:val="24"/>
          <w:szCs w:val="24"/>
        </w:rPr>
        <w:t>Заявление</w:t>
      </w:r>
    </w:p>
    <w:p w14:paraId="79C5BF1E" w14:textId="77777777" w:rsidR="00550E30" w:rsidRPr="00754B7F" w:rsidRDefault="00550E30" w:rsidP="00550E30">
      <w:pPr>
        <w:shd w:val="clear" w:color="auto" w:fill="FFFFFF"/>
        <w:jc w:val="center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b/>
          <w:bCs/>
          <w:color w:val="2C2D2E"/>
          <w:sz w:val="24"/>
          <w:szCs w:val="24"/>
        </w:rPr>
        <w:t>о выдаче дубликата результата предоставления муниципальной услуги</w:t>
      </w:r>
    </w:p>
    <w:p w14:paraId="3241D7C3" w14:textId="77777777" w:rsidR="00550E30" w:rsidRPr="00754B7F" w:rsidRDefault="00550E30" w:rsidP="00550E30">
      <w:pPr>
        <w:shd w:val="clear" w:color="auto" w:fill="FFFFFF"/>
        <w:ind w:firstLine="540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color w:val="2C2D2E"/>
          <w:sz w:val="24"/>
          <w:szCs w:val="24"/>
        </w:rPr>
        <w:t> </w:t>
      </w:r>
    </w:p>
    <w:p w14:paraId="22FF230B" w14:textId="77777777" w:rsidR="00550E30" w:rsidRPr="00754B7F" w:rsidRDefault="00550E30" w:rsidP="00550E3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sz w:val="24"/>
          <w:szCs w:val="24"/>
        </w:rPr>
        <w:t xml:space="preserve">Прошу </w:t>
      </w:r>
      <w:r w:rsidRPr="00754B7F">
        <w:rPr>
          <w:rFonts w:ascii="Times New Roman" w:hAnsi="Times New Roman"/>
          <w:color w:val="2C2D2E"/>
          <w:sz w:val="24"/>
          <w:szCs w:val="24"/>
        </w:rPr>
        <w:t>выдать дубликат результата предоставления муниципальной услуги _____________________________________________________________________________</w:t>
      </w:r>
    </w:p>
    <w:p w14:paraId="30F01040" w14:textId="77777777" w:rsidR="00550E30" w:rsidRPr="00754B7F" w:rsidRDefault="00550E30" w:rsidP="00550E30">
      <w:pPr>
        <w:pStyle w:val="ConsPlusNonformat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754B7F">
        <w:rPr>
          <w:rFonts w:ascii="Times New Roman" w:hAnsi="Times New Roman" w:cs="Times New Roman"/>
          <w:color w:val="2C2D2E"/>
          <w:sz w:val="24"/>
          <w:szCs w:val="24"/>
        </w:rPr>
        <w:t>_____________________________________________________________________________</w:t>
      </w:r>
    </w:p>
    <w:p w14:paraId="04AC2405" w14:textId="77777777" w:rsidR="00550E30" w:rsidRPr="00754B7F" w:rsidRDefault="00550E30" w:rsidP="00550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4"/>
        <w:gridCol w:w="302"/>
        <w:gridCol w:w="1474"/>
        <w:gridCol w:w="336"/>
        <w:gridCol w:w="2891"/>
      </w:tblGrid>
      <w:tr w:rsidR="00550E30" w:rsidRPr="00754B7F" w14:paraId="2F07D790" w14:textId="77777777" w:rsidTr="008A780A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E9334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dxa"/>
          </w:tcPr>
          <w:p w14:paraId="0D92255C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FEA60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09BF484F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5B39A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0E30" w:rsidRPr="00754B7F" w14:paraId="65BFD8E2" w14:textId="77777777" w:rsidTr="008A780A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E58721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(должность - для заявителя - юридического лица;</w:t>
            </w:r>
          </w:p>
          <w:p w14:paraId="327DD255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Ф.И.О. - для заявителя – физического лица или представителя заявителя)</w:t>
            </w:r>
          </w:p>
        </w:tc>
        <w:tc>
          <w:tcPr>
            <w:tcW w:w="302" w:type="dxa"/>
          </w:tcPr>
          <w:p w14:paraId="1FFADC73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E7EBE2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6" w:type="dxa"/>
          </w:tcPr>
          <w:p w14:paraId="5D514193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4D83A4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550E30" w:rsidRPr="00754B7F" w14:paraId="6159277B" w14:textId="77777777" w:rsidTr="008A780A">
        <w:tc>
          <w:tcPr>
            <w:tcW w:w="3974" w:type="dxa"/>
            <w:vAlign w:val="bottom"/>
            <w:hideMark/>
          </w:tcPr>
          <w:p w14:paraId="0BF039AF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E1B16A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"__" ______________ 20__ г.</w:t>
            </w:r>
          </w:p>
        </w:tc>
        <w:tc>
          <w:tcPr>
            <w:tcW w:w="302" w:type="dxa"/>
          </w:tcPr>
          <w:p w14:paraId="025FE3E3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</w:tcPr>
          <w:p w14:paraId="33B62DAB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6F02C76C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hideMark/>
          </w:tcPr>
          <w:p w14:paraId="58A963F5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6C933B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</w:tr>
    </w:tbl>
    <w:p w14:paraId="78937BDF" w14:textId="77777777" w:rsidR="00550E30" w:rsidRPr="00136092" w:rsidRDefault="00550E30">
      <w:pPr>
        <w:suppressAutoHyphens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sectPr w:rsidR="00550E30" w:rsidRPr="0013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780CD5" w14:textId="77777777" w:rsidR="005F5AEA" w:rsidRDefault="005F5AEA" w:rsidP="00246289">
      <w:pPr>
        <w:spacing w:after="0" w:line="240" w:lineRule="auto"/>
      </w:pPr>
      <w:r>
        <w:separator/>
      </w:r>
    </w:p>
  </w:endnote>
  <w:endnote w:type="continuationSeparator" w:id="0">
    <w:p w14:paraId="16943D92" w14:textId="77777777" w:rsidR="005F5AEA" w:rsidRDefault="005F5AEA" w:rsidP="0024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86E54" w14:textId="77777777" w:rsidR="005F5AEA" w:rsidRDefault="005F5AEA" w:rsidP="00246289">
      <w:pPr>
        <w:spacing w:after="0" w:line="240" w:lineRule="auto"/>
      </w:pPr>
      <w:r>
        <w:separator/>
      </w:r>
    </w:p>
  </w:footnote>
  <w:footnote w:type="continuationSeparator" w:id="0">
    <w:p w14:paraId="62574584" w14:textId="77777777" w:rsidR="005F5AEA" w:rsidRDefault="005F5AEA" w:rsidP="00246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A0D3E"/>
    <w:multiLevelType w:val="multilevel"/>
    <w:tmpl w:val="7B1426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2F0A43"/>
    <w:multiLevelType w:val="multilevel"/>
    <w:tmpl w:val="B1604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5D2ACF"/>
    <w:multiLevelType w:val="multilevel"/>
    <w:tmpl w:val="2A682F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486D5B"/>
    <w:multiLevelType w:val="hybridMultilevel"/>
    <w:tmpl w:val="353CC5B2"/>
    <w:lvl w:ilvl="0" w:tplc="7F601EF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47041A"/>
    <w:multiLevelType w:val="multilevel"/>
    <w:tmpl w:val="207C8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26500907">
    <w:abstractNumId w:val="2"/>
  </w:num>
  <w:num w:numId="2" w16cid:durableId="1448282107">
    <w:abstractNumId w:val="1"/>
  </w:num>
  <w:num w:numId="3" w16cid:durableId="840706910">
    <w:abstractNumId w:val="4"/>
  </w:num>
  <w:num w:numId="4" w16cid:durableId="1695305870">
    <w:abstractNumId w:val="0"/>
  </w:num>
  <w:num w:numId="5" w16cid:durableId="16343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4FF"/>
    <w:rsid w:val="00005650"/>
    <w:rsid w:val="00012FDC"/>
    <w:rsid w:val="00013C4F"/>
    <w:rsid w:val="00020BC4"/>
    <w:rsid w:val="000728B1"/>
    <w:rsid w:val="000C6DBA"/>
    <w:rsid w:val="000C7B8A"/>
    <w:rsid w:val="000D6F03"/>
    <w:rsid w:val="000F086F"/>
    <w:rsid w:val="00104849"/>
    <w:rsid w:val="0011733D"/>
    <w:rsid w:val="00122EAE"/>
    <w:rsid w:val="00136092"/>
    <w:rsid w:val="00152749"/>
    <w:rsid w:val="001555F1"/>
    <w:rsid w:val="0017378F"/>
    <w:rsid w:val="00180168"/>
    <w:rsid w:val="001876B1"/>
    <w:rsid w:val="00187D38"/>
    <w:rsid w:val="00193046"/>
    <w:rsid w:val="001945C9"/>
    <w:rsid w:val="001A28C3"/>
    <w:rsid w:val="001A50F7"/>
    <w:rsid w:val="001B292A"/>
    <w:rsid w:val="001B2BAF"/>
    <w:rsid w:val="001B7CFB"/>
    <w:rsid w:val="001C0B56"/>
    <w:rsid w:val="001C3D1A"/>
    <w:rsid w:val="001D0310"/>
    <w:rsid w:val="001D39F7"/>
    <w:rsid w:val="001E1FD6"/>
    <w:rsid w:val="00221EAD"/>
    <w:rsid w:val="00231C68"/>
    <w:rsid w:val="002414BD"/>
    <w:rsid w:val="00241839"/>
    <w:rsid w:val="00246289"/>
    <w:rsid w:val="0025534F"/>
    <w:rsid w:val="002554B7"/>
    <w:rsid w:val="0026462A"/>
    <w:rsid w:val="00272FB0"/>
    <w:rsid w:val="002A48F2"/>
    <w:rsid w:val="002B25B7"/>
    <w:rsid w:val="002B3A4A"/>
    <w:rsid w:val="002C15D9"/>
    <w:rsid w:val="002C743F"/>
    <w:rsid w:val="002C7814"/>
    <w:rsid w:val="002E3094"/>
    <w:rsid w:val="002E7A4A"/>
    <w:rsid w:val="003029B1"/>
    <w:rsid w:val="003148F3"/>
    <w:rsid w:val="003325A1"/>
    <w:rsid w:val="00334B3D"/>
    <w:rsid w:val="0035477B"/>
    <w:rsid w:val="00355D16"/>
    <w:rsid w:val="00360393"/>
    <w:rsid w:val="0036580C"/>
    <w:rsid w:val="00376895"/>
    <w:rsid w:val="003B57B9"/>
    <w:rsid w:val="003B7C0B"/>
    <w:rsid w:val="003C34FF"/>
    <w:rsid w:val="003C46A2"/>
    <w:rsid w:val="003C5FA1"/>
    <w:rsid w:val="003E3F82"/>
    <w:rsid w:val="004035B4"/>
    <w:rsid w:val="0040481B"/>
    <w:rsid w:val="0040783A"/>
    <w:rsid w:val="00411C13"/>
    <w:rsid w:val="00441A86"/>
    <w:rsid w:val="0044210B"/>
    <w:rsid w:val="00455927"/>
    <w:rsid w:val="00460481"/>
    <w:rsid w:val="00466973"/>
    <w:rsid w:val="00490127"/>
    <w:rsid w:val="004A2322"/>
    <w:rsid w:val="004C6747"/>
    <w:rsid w:val="004F74DC"/>
    <w:rsid w:val="005201D5"/>
    <w:rsid w:val="00524108"/>
    <w:rsid w:val="00546E75"/>
    <w:rsid w:val="00550E30"/>
    <w:rsid w:val="00556BBD"/>
    <w:rsid w:val="00556ED7"/>
    <w:rsid w:val="005646BF"/>
    <w:rsid w:val="00567007"/>
    <w:rsid w:val="0058536F"/>
    <w:rsid w:val="005B182B"/>
    <w:rsid w:val="005D4AD6"/>
    <w:rsid w:val="005D4D68"/>
    <w:rsid w:val="005E279F"/>
    <w:rsid w:val="005F5AEA"/>
    <w:rsid w:val="005F724B"/>
    <w:rsid w:val="00632641"/>
    <w:rsid w:val="00634D59"/>
    <w:rsid w:val="00641CB6"/>
    <w:rsid w:val="00643E4C"/>
    <w:rsid w:val="00651BDE"/>
    <w:rsid w:val="00653397"/>
    <w:rsid w:val="00653F83"/>
    <w:rsid w:val="006563FE"/>
    <w:rsid w:val="00657DC6"/>
    <w:rsid w:val="0068041A"/>
    <w:rsid w:val="00686D23"/>
    <w:rsid w:val="006B0BFF"/>
    <w:rsid w:val="006B0C10"/>
    <w:rsid w:val="006D6968"/>
    <w:rsid w:val="006E0543"/>
    <w:rsid w:val="006F4011"/>
    <w:rsid w:val="00700BEE"/>
    <w:rsid w:val="00701982"/>
    <w:rsid w:val="00706002"/>
    <w:rsid w:val="00733384"/>
    <w:rsid w:val="007359B1"/>
    <w:rsid w:val="00751AB8"/>
    <w:rsid w:val="00770A8B"/>
    <w:rsid w:val="00774991"/>
    <w:rsid w:val="00777CD0"/>
    <w:rsid w:val="0078662F"/>
    <w:rsid w:val="007A1679"/>
    <w:rsid w:val="007A4B1D"/>
    <w:rsid w:val="007B1A8E"/>
    <w:rsid w:val="007B1F70"/>
    <w:rsid w:val="007B63F5"/>
    <w:rsid w:val="007B7C20"/>
    <w:rsid w:val="007C10C1"/>
    <w:rsid w:val="007C20DB"/>
    <w:rsid w:val="007E388F"/>
    <w:rsid w:val="007E45D5"/>
    <w:rsid w:val="007F6B13"/>
    <w:rsid w:val="008031BD"/>
    <w:rsid w:val="008076B2"/>
    <w:rsid w:val="0081696F"/>
    <w:rsid w:val="0082703D"/>
    <w:rsid w:val="008414BA"/>
    <w:rsid w:val="00847C88"/>
    <w:rsid w:val="00850066"/>
    <w:rsid w:val="008558EB"/>
    <w:rsid w:val="00886140"/>
    <w:rsid w:val="008A36D7"/>
    <w:rsid w:val="008B5BCD"/>
    <w:rsid w:val="008C20C7"/>
    <w:rsid w:val="008C46D7"/>
    <w:rsid w:val="008C6B4E"/>
    <w:rsid w:val="008D5BCF"/>
    <w:rsid w:val="008E4F51"/>
    <w:rsid w:val="00911845"/>
    <w:rsid w:val="00937AC5"/>
    <w:rsid w:val="00943D6D"/>
    <w:rsid w:val="0095234F"/>
    <w:rsid w:val="00953362"/>
    <w:rsid w:val="009B0E17"/>
    <w:rsid w:val="009B4DA5"/>
    <w:rsid w:val="009C7CEE"/>
    <w:rsid w:val="009D486D"/>
    <w:rsid w:val="009E1C7A"/>
    <w:rsid w:val="009F11EB"/>
    <w:rsid w:val="00A00856"/>
    <w:rsid w:val="00A22546"/>
    <w:rsid w:val="00A259F6"/>
    <w:rsid w:val="00A31B54"/>
    <w:rsid w:val="00A436B2"/>
    <w:rsid w:val="00A51149"/>
    <w:rsid w:val="00A54209"/>
    <w:rsid w:val="00A57CF0"/>
    <w:rsid w:val="00A70B43"/>
    <w:rsid w:val="00A7466A"/>
    <w:rsid w:val="00A75237"/>
    <w:rsid w:val="00A76404"/>
    <w:rsid w:val="00AC70DE"/>
    <w:rsid w:val="00AD2DC4"/>
    <w:rsid w:val="00AD4EAE"/>
    <w:rsid w:val="00AE3255"/>
    <w:rsid w:val="00AE5A77"/>
    <w:rsid w:val="00AF278E"/>
    <w:rsid w:val="00B07335"/>
    <w:rsid w:val="00B26C68"/>
    <w:rsid w:val="00B35E7A"/>
    <w:rsid w:val="00B367F3"/>
    <w:rsid w:val="00B43169"/>
    <w:rsid w:val="00B67530"/>
    <w:rsid w:val="00B71C92"/>
    <w:rsid w:val="00B72182"/>
    <w:rsid w:val="00BC2054"/>
    <w:rsid w:val="00BE3C1F"/>
    <w:rsid w:val="00BE6AE0"/>
    <w:rsid w:val="00C053BB"/>
    <w:rsid w:val="00C12B7E"/>
    <w:rsid w:val="00C23C0F"/>
    <w:rsid w:val="00C3366E"/>
    <w:rsid w:val="00C34B0C"/>
    <w:rsid w:val="00C5537A"/>
    <w:rsid w:val="00C56B14"/>
    <w:rsid w:val="00CC2D8F"/>
    <w:rsid w:val="00CE16F2"/>
    <w:rsid w:val="00D02137"/>
    <w:rsid w:val="00D0442A"/>
    <w:rsid w:val="00D158A1"/>
    <w:rsid w:val="00D257E1"/>
    <w:rsid w:val="00D34E13"/>
    <w:rsid w:val="00D40E11"/>
    <w:rsid w:val="00D4237C"/>
    <w:rsid w:val="00D466B2"/>
    <w:rsid w:val="00D87D9B"/>
    <w:rsid w:val="00D906AE"/>
    <w:rsid w:val="00D939F8"/>
    <w:rsid w:val="00D9414F"/>
    <w:rsid w:val="00D941BB"/>
    <w:rsid w:val="00DC4810"/>
    <w:rsid w:val="00DF7B15"/>
    <w:rsid w:val="00E110A7"/>
    <w:rsid w:val="00E206A7"/>
    <w:rsid w:val="00E31A2D"/>
    <w:rsid w:val="00E41BF9"/>
    <w:rsid w:val="00E555A6"/>
    <w:rsid w:val="00EA4F60"/>
    <w:rsid w:val="00EB367F"/>
    <w:rsid w:val="00EE22AF"/>
    <w:rsid w:val="00EE492E"/>
    <w:rsid w:val="00F14967"/>
    <w:rsid w:val="00F25DF6"/>
    <w:rsid w:val="00F26DCD"/>
    <w:rsid w:val="00F33E48"/>
    <w:rsid w:val="00F47AB8"/>
    <w:rsid w:val="00F65E8B"/>
    <w:rsid w:val="00F67415"/>
    <w:rsid w:val="00F82E10"/>
    <w:rsid w:val="00F83016"/>
    <w:rsid w:val="00FA4B63"/>
    <w:rsid w:val="00FC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738E"/>
  <w15:docId w15:val="{8BECD3D4-972F-4025-AE80-518223D7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36092"/>
    <w:pPr>
      <w:ind w:left="720"/>
      <w:contextualSpacing/>
    </w:pPr>
  </w:style>
  <w:style w:type="paragraph" w:customStyle="1" w:styleId="ConsPlusNormal">
    <w:name w:val="ConsPlusNormal"/>
    <w:rsid w:val="00A57CF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kern w:val="0"/>
      <w:szCs w:val="20"/>
      <w:lang w:eastAsia="ar-SA"/>
    </w:rPr>
  </w:style>
  <w:style w:type="paragraph" w:customStyle="1" w:styleId="ConsPlusNonformat">
    <w:name w:val="ConsPlusNonformat"/>
    <w:rsid w:val="00F25DF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customStyle="1" w:styleId="ConsPlusTitle">
    <w:name w:val="ConsPlusTitle"/>
    <w:rsid w:val="00F25DF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ar-SA"/>
    </w:rPr>
  </w:style>
  <w:style w:type="character" w:customStyle="1" w:styleId="a4">
    <w:name w:val="Абзац списка Знак"/>
    <w:link w:val="a3"/>
    <w:uiPriority w:val="99"/>
    <w:rsid w:val="00A54209"/>
  </w:style>
  <w:style w:type="paragraph" w:styleId="a5">
    <w:name w:val="header"/>
    <w:basedOn w:val="a"/>
    <w:link w:val="a6"/>
    <w:uiPriority w:val="99"/>
    <w:unhideWhenUsed/>
    <w:rsid w:val="0024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289"/>
  </w:style>
  <w:style w:type="paragraph" w:styleId="a7">
    <w:name w:val="footer"/>
    <w:basedOn w:val="a"/>
    <w:link w:val="a8"/>
    <w:uiPriority w:val="99"/>
    <w:unhideWhenUsed/>
    <w:rsid w:val="0024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289"/>
  </w:style>
  <w:style w:type="paragraph" w:styleId="a9">
    <w:name w:val="No Spacing"/>
    <w:qFormat/>
    <w:rsid w:val="00013C4F"/>
    <w:pPr>
      <w:suppressAutoHyphens/>
      <w:spacing w:after="0" w:line="240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styleId="aa">
    <w:name w:val="Hyperlink"/>
    <w:basedOn w:val="a0"/>
    <w:uiPriority w:val="99"/>
    <w:unhideWhenUsed/>
    <w:rsid w:val="00221EA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21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55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10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Софья Якушева</cp:lastModifiedBy>
  <cp:revision>221</cp:revision>
  <dcterms:created xsi:type="dcterms:W3CDTF">2024-03-25T14:26:00Z</dcterms:created>
  <dcterms:modified xsi:type="dcterms:W3CDTF">2024-04-02T13:39:00Z</dcterms:modified>
</cp:coreProperties>
</file>