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71" w:rsidRDefault="00353D10" w:rsidP="00480B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353D10">
        <w:rPr>
          <w:rFonts w:eastAsia="Times New Roman" w:cs="Times New Roman"/>
          <w:b/>
          <w:szCs w:val="28"/>
          <w:lang w:eastAsia="ru-RU"/>
        </w:rPr>
        <w:t xml:space="preserve">Проект </w:t>
      </w:r>
    </w:p>
    <w:p w:rsidR="00353D10" w:rsidRPr="00353D10" w:rsidRDefault="00353D10" w:rsidP="00480B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480B71" w:rsidRPr="00480B71" w:rsidRDefault="00480B71" w:rsidP="00480B71">
      <w:pPr>
        <w:spacing w:after="0" w:line="240" w:lineRule="auto"/>
        <w:jc w:val="center"/>
        <w:rPr>
          <w:rFonts w:cs="Times New Roman"/>
          <w:b/>
          <w:szCs w:val="28"/>
        </w:rPr>
      </w:pPr>
      <w:r w:rsidRPr="00480B71">
        <w:rPr>
          <w:rFonts w:cs="Times New Roman"/>
          <w:b/>
          <w:szCs w:val="28"/>
        </w:rPr>
        <w:t>РОССИЙСКАЯ ФЕДЕРАЦИЯ</w:t>
      </w:r>
    </w:p>
    <w:p w:rsidR="00480B71" w:rsidRPr="00480B71" w:rsidRDefault="00480B71" w:rsidP="00480B71">
      <w:pPr>
        <w:spacing w:after="0" w:line="240" w:lineRule="auto"/>
        <w:jc w:val="center"/>
        <w:rPr>
          <w:rFonts w:cs="Times New Roman"/>
          <w:b/>
          <w:szCs w:val="28"/>
        </w:rPr>
      </w:pPr>
      <w:r w:rsidRPr="00480B71">
        <w:rPr>
          <w:rFonts w:cs="Times New Roman"/>
          <w:b/>
          <w:szCs w:val="28"/>
        </w:rPr>
        <w:t>Калининградская область</w:t>
      </w:r>
    </w:p>
    <w:p w:rsidR="00480B71" w:rsidRPr="00480B71" w:rsidRDefault="00480B71" w:rsidP="00480B71">
      <w:pPr>
        <w:spacing w:after="0" w:line="240" w:lineRule="auto"/>
        <w:jc w:val="center"/>
        <w:rPr>
          <w:rFonts w:cs="Times New Roman"/>
          <w:b/>
          <w:szCs w:val="28"/>
        </w:rPr>
      </w:pPr>
      <w:r w:rsidRPr="00480B71">
        <w:rPr>
          <w:rFonts w:cs="Times New Roman"/>
          <w:b/>
          <w:szCs w:val="28"/>
        </w:rPr>
        <w:t xml:space="preserve">Администрация муниципального образования </w:t>
      </w:r>
    </w:p>
    <w:p w:rsidR="00480B71" w:rsidRPr="00480B71" w:rsidRDefault="00480B71" w:rsidP="00431978">
      <w:pPr>
        <w:spacing w:after="0" w:line="240" w:lineRule="auto"/>
        <w:jc w:val="center"/>
        <w:rPr>
          <w:rFonts w:cs="Times New Roman"/>
          <w:b/>
          <w:szCs w:val="28"/>
        </w:rPr>
      </w:pPr>
      <w:r w:rsidRPr="00480B71">
        <w:rPr>
          <w:rFonts w:cs="Times New Roman"/>
          <w:b/>
          <w:szCs w:val="28"/>
        </w:rPr>
        <w:t xml:space="preserve">«Светлогорский городской округ» </w:t>
      </w:r>
    </w:p>
    <w:p w:rsidR="00480B71" w:rsidRPr="00480B71" w:rsidRDefault="00480B71" w:rsidP="00480B71">
      <w:pPr>
        <w:spacing w:after="0"/>
        <w:rPr>
          <w:rFonts w:cs="Times New Roman"/>
          <w:b/>
          <w:szCs w:val="28"/>
        </w:rPr>
      </w:pPr>
    </w:p>
    <w:p w:rsidR="00480B71" w:rsidRPr="00480B71" w:rsidRDefault="00480B71" w:rsidP="00480B71">
      <w:pPr>
        <w:jc w:val="center"/>
        <w:rPr>
          <w:rFonts w:cs="Times New Roman"/>
          <w:b/>
          <w:szCs w:val="28"/>
        </w:rPr>
      </w:pPr>
      <w:proofErr w:type="gramStart"/>
      <w:r w:rsidRPr="00480B71">
        <w:rPr>
          <w:rFonts w:cs="Times New Roman"/>
          <w:b/>
          <w:szCs w:val="28"/>
        </w:rPr>
        <w:t>П</w:t>
      </w:r>
      <w:proofErr w:type="gramEnd"/>
      <w:r w:rsidRPr="00480B71">
        <w:rPr>
          <w:rFonts w:cs="Times New Roman"/>
          <w:b/>
          <w:szCs w:val="28"/>
        </w:rPr>
        <w:t xml:space="preserve"> О С Т А Н О В Л Е Н И Е</w:t>
      </w:r>
    </w:p>
    <w:p w:rsidR="00480B71" w:rsidRPr="004B3273" w:rsidRDefault="009F1149" w:rsidP="004B3273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       »          </w:t>
      </w:r>
      <w:r w:rsidR="00480B71" w:rsidRPr="00480B71">
        <w:rPr>
          <w:rFonts w:cs="Times New Roman"/>
          <w:szCs w:val="28"/>
        </w:rPr>
        <w:t xml:space="preserve">2021 года               № </w:t>
      </w:r>
    </w:p>
    <w:p w:rsidR="00480B71" w:rsidRPr="00480B71" w:rsidRDefault="00913368" w:rsidP="00913368">
      <w:pPr>
        <w:tabs>
          <w:tab w:val="left" w:pos="2190"/>
        </w:tabs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Об утверждении Порядка </w:t>
      </w:r>
      <w:r w:rsidR="00480B71" w:rsidRPr="00480B71">
        <w:rPr>
          <w:rFonts w:cs="Times New Roman"/>
          <w:b/>
          <w:bCs/>
          <w:szCs w:val="28"/>
        </w:rPr>
        <w:t>организации проведения</w:t>
      </w:r>
    </w:p>
    <w:p w:rsidR="00480B71" w:rsidRPr="00480B71" w:rsidRDefault="00480B71" w:rsidP="00913368">
      <w:pPr>
        <w:tabs>
          <w:tab w:val="left" w:pos="2190"/>
        </w:tabs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480B71">
        <w:rPr>
          <w:rFonts w:cs="Times New Roman"/>
          <w:b/>
          <w:bCs/>
          <w:szCs w:val="28"/>
        </w:rPr>
        <w:t>мониторинга качества финансового менеджмента, осуществляемого</w:t>
      </w:r>
    </w:p>
    <w:p w:rsidR="00480B71" w:rsidRPr="00480B71" w:rsidRDefault="00480B71" w:rsidP="0091336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480B71">
        <w:rPr>
          <w:rFonts w:cs="Times New Roman"/>
          <w:b/>
          <w:bCs/>
          <w:szCs w:val="28"/>
        </w:rPr>
        <w:t>г</w:t>
      </w:r>
      <w:r w:rsidR="00913368">
        <w:rPr>
          <w:rFonts w:cs="Times New Roman"/>
          <w:b/>
          <w:bCs/>
          <w:szCs w:val="28"/>
        </w:rPr>
        <w:t>лавными администраторами  бюджетных средств муниципального образования «Светлогорский  городской  округ»</w:t>
      </w:r>
    </w:p>
    <w:p w:rsidR="00480B71" w:rsidRPr="00480B71" w:rsidRDefault="00480B71" w:rsidP="00480B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480B71" w:rsidRPr="00480B71" w:rsidRDefault="009F1149" w:rsidP="00480B71">
      <w:pPr>
        <w:pStyle w:val="3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В соответствии с пунктом 6 статьи</w:t>
      </w:r>
      <w:r w:rsidR="00480B71" w:rsidRPr="00480B71">
        <w:rPr>
          <w:rFonts w:ascii="Times New Roman" w:hAnsi="Times New Roman"/>
          <w:b w:val="0"/>
          <w:sz w:val="28"/>
          <w:szCs w:val="28"/>
        </w:rPr>
        <w:t xml:space="preserve"> 160.2-1 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администрация  муниципального образования «Светлогорский городской округ»</w:t>
      </w:r>
    </w:p>
    <w:p w:rsidR="00480B71" w:rsidRPr="00480B71" w:rsidRDefault="00480B71" w:rsidP="00480B71">
      <w:pPr>
        <w:jc w:val="center"/>
        <w:rPr>
          <w:rFonts w:cs="Times New Roman"/>
          <w:szCs w:val="28"/>
        </w:rPr>
      </w:pPr>
      <w:proofErr w:type="spellStart"/>
      <w:proofErr w:type="gramStart"/>
      <w:r w:rsidRPr="00480B71">
        <w:rPr>
          <w:rFonts w:cs="Times New Roman"/>
          <w:szCs w:val="28"/>
        </w:rPr>
        <w:t>п</w:t>
      </w:r>
      <w:proofErr w:type="spellEnd"/>
      <w:proofErr w:type="gramEnd"/>
      <w:r w:rsidRPr="00480B71">
        <w:rPr>
          <w:rFonts w:cs="Times New Roman"/>
          <w:szCs w:val="28"/>
        </w:rPr>
        <w:t xml:space="preserve"> о с т а </w:t>
      </w:r>
      <w:proofErr w:type="spellStart"/>
      <w:r w:rsidRPr="00480B71">
        <w:rPr>
          <w:rFonts w:cs="Times New Roman"/>
          <w:szCs w:val="28"/>
        </w:rPr>
        <w:t>н</w:t>
      </w:r>
      <w:proofErr w:type="spellEnd"/>
      <w:r w:rsidRPr="00480B71">
        <w:rPr>
          <w:rFonts w:cs="Times New Roman"/>
          <w:szCs w:val="28"/>
        </w:rPr>
        <w:t xml:space="preserve"> о в л я е т:</w:t>
      </w:r>
    </w:p>
    <w:p w:rsidR="001877D7" w:rsidRDefault="00913368" w:rsidP="001877D7">
      <w:pPr>
        <w:tabs>
          <w:tab w:val="left" w:pos="2190"/>
        </w:tabs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          1. Утвердить Порядок </w:t>
      </w:r>
      <w:r w:rsidR="00480B71" w:rsidRPr="00480B71">
        <w:rPr>
          <w:rFonts w:cs="Times New Roman"/>
          <w:szCs w:val="28"/>
        </w:rPr>
        <w:t xml:space="preserve">  </w:t>
      </w:r>
      <w:proofErr w:type="gramStart"/>
      <w:r w:rsidR="00480B71" w:rsidRPr="00480B71">
        <w:rPr>
          <w:rFonts w:cs="Times New Roman"/>
          <w:szCs w:val="28"/>
        </w:rPr>
        <w:t>проведения мониторинга ка</w:t>
      </w:r>
      <w:r w:rsidR="001877D7">
        <w:rPr>
          <w:rFonts w:cs="Times New Roman"/>
          <w:szCs w:val="28"/>
        </w:rPr>
        <w:t>чества финансового менеджмента</w:t>
      </w:r>
      <w:r w:rsidR="001877D7">
        <w:rPr>
          <w:rFonts w:cs="Times New Roman"/>
          <w:bCs/>
          <w:szCs w:val="28"/>
        </w:rPr>
        <w:t xml:space="preserve"> главных администраторов бюджетных средств муниципального</w:t>
      </w:r>
      <w:proofErr w:type="gramEnd"/>
      <w:r w:rsidR="001877D7">
        <w:rPr>
          <w:rFonts w:cs="Times New Roman"/>
          <w:bCs/>
          <w:szCs w:val="28"/>
        </w:rPr>
        <w:t xml:space="preserve"> образования «Светлогорский городской   округ».</w:t>
      </w:r>
      <w:r w:rsidR="001877D7">
        <w:rPr>
          <w:rFonts w:cs="Times New Roman"/>
          <w:bCs/>
          <w:szCs w:val="28"/>
        </w:rPr>
        <w:tab/>
      </w:r>
      <w:r w:rsidR="001877D7">
        <w:rPr>
          <w:rFonts w:cs="Times New Roman"/>
          <w:bCs/>
          <w:szCs w:val="28"/>
        </w:rPr>
        <w:tab/>
      </w:r>
      <w:r w:rsidR="001877D7">
        <w:rPr>
          <w:rFonts w:cs="Times New Roman"/>
          <w:bCs/>
          <w:szCs w:val="28"/>
        </w:rPr>
        <w:tab/>
      </w:r>
    </w:p>
    <w:p w:rsidR="001877D7" w:rsidRPr="001877D7" w:rsidRDefault="001877D7" w:rsidP="001877D7">
      <w:pPr>
        <w:tabs>
          <w:tab w:val="left" w:pos="2190"/>
        </w:tabs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</w:t>
      </w:r>
      <w:r>
        <w:rPr>
          <w:szCs w:val="28"/>
        </w:rPr>
        <w:t xml:space="preserve">  </w:t>
      </w:r>
      <w:r>
        <w:rPr>
          <w:color w:val="000000"/>
          <w:szCs w:val="28"/>
        </w:rPr>
        <w:t>2.</w:t>
      </w:r>
      <w:r w:rsidRPr="002657B1">
        <w:rPr>
          <w:color w:val="000000"/>
          <w:szCs w:val="28"/>
        </w:rPr>
        <w:t xml:space="preserve">Признать утратившим силу постановление администрации муниципального образования </w:t>
      </w:r>
      <w:r w:rsidRPr="00323B81">
        <w:rPr>
          <w:szCs w:val="28"/>
        </w:rPr>
        <w:t>«Светлогорский городской округ»</w:t>
      </w:r>
      <w:r w:rsidRPr="002657B1">
        <w:rPr>
          <w:color w:val="000000"/>
          <w:szCs w:val="28"/>
        </w:rPr>
        <w:t xml:space="preserve"> </w:t>
      </w:r>
      <w:r w:rsidRPr="002657B1">
        <w:rPr>
          <w:szCs w:val="28"/>
        </w:rPr>
        <w:t xml:space="preserve">от </w:t>
      </w:r>
      <w:r>
        <w:rPr>
          <w:szCs w:val="28"/>
        </w:rPr>
        <w:t xml:space="preserve"> 03.09.2021 г. №798 </w:t>
      </w:r>
      <w:r w:rsidRPr="001877D7">
        <w:rPr>
          <w:szCs w:val="28"/>
        </w:rPr>
        <w:t>«</w:t>
      </w:r>
      <w:r w:rsidRPr="001877D7">
        <w:rPr>
          <w:color w:val="000000"/>
          <w:szCs w:val="28"/>
        </w:rPr>
        <w:t xml:space="preserve"> </w:t>
      </w:r>
      <w:r w:rsidRPr="001877D7">
        <w:rPr>
          <w:rFonts w:cs="Times New Roman"/>
          <w:bCs/>
          <w:szCs w:val="28"/>
        </w:rPr>
        <w:t>Об утверждении Положения об организации проведения мониторинга качества финансового менеджмента, осуществляемого главными администраторами средств бюджета городского округа</w:t>
      </w:r>
      <w:r>
        <w:rPr>
          <w:rFonts w:cs="Times New Roman"/>
          <w:bCs/>
          <w:szCs w:val="28"/>
        </w:rPr>
        <w:t>».</w:t>
      </w:r>
    </w:p>
    <w:p w:rsidR="00480B71" w:rsidRPr="00480B71" w:rsidRDefault="00480B71" w:rsidP="00480B7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877D7">
        <w:rPr>
          <w:rFonts w:ascii="Times New Roman" w:hAnsi="Times New Roman" w:cs="Times New Roman"/>
          <w:bCs/>
          <w:sz w:val="28"/>
          <w:szCs w:val="28"/>
        </w:rPr>
        <w:t>3</w:t>
      </w:r>
      <w:r w:rsidRPr="00480B7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80B71">
        <w:rPr>
          <w:rFonts w:ascii="Times New Roman" w:hAnsi="Times New Roman" w:cs="Times New Roman"/>
          <w:sz w:val="28"/>
          <w:szCs w:val="28"/>
        </w:rPr>
        <w:t>Опубликовать настоящее постановление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Pr="00480B71">
        <w:rPr>
          <w:rFonts w:ascii="Times New Roman" w:hAnsi="Times New Roman" w:cs="Times New Roman"/>
          <w:sz w:val="28"/>
          <w:szCs w:val="28"/>
        </w:rPr>
        <w:t xml:space="preserve">«Вестник Светлогорска» и  разместить в информационно-телекоммуникационной сети    Интернет  по адресу </w:t>
      </w:r>
      <w:r w:rsidRPr="00480B7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80B7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80B71">
        <w:rPr>
          <w:rFonts w:ascii="Times New Roman" w:hAnsi="Times New Roman" w:cs="Times New Roman"/>
          <w:sz w:val="28"/>
          <w:szCs w:val="28"/>
          <w:u w:val="single"/>
          <w:lang w:val="en-US"/>
        </w:rPr>
        <w:t>svetlogorsk</w:t>
      </w:r>
      <w:proofErr w:type="spellEnd"/>
      <w:r w:rsidRPr="00480B71">
        <w:rPr>
          <w:rFonts w:ascii="Times New Roman" w:hAnsi="Times New Roman" w:cs="Times New Roman"/>
          <w:sz w:val="28"/>
          <w:szCs w:val="28"/>
          <w:u w:val="single"/>
        </w:rPr>
        <w:t>39.</w:t>
      </w:r>
      <w:proofErr w:type="spellStart"/>
      <w:r w:rsidRPr="00480B7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80B7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80B71" w:rsidRPr="00480B71" w:rsidRDefault="00480B71" w:rsidP="00480B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0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77D7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480B7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80B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B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 муниципального образования «Светлогорский городской округ» - Туркину О.В.</w:t>
      </w:r>
    </w:p>
    <w:p w:rsidR="00480B71" w:rsidRDefault="001877D7" w:rsidP="000163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480B71" w:rsidRPr="00480B7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B3273" w:rsidRPr="000163E3" w:rsidRDefault="004B3273" w:rsidP="000163E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0B71" w:rsidRPr="00480B71" w:rsidRDefault="00480B71" w:rsidP="00480B71">
      <w:pPr>
        <w:tabs>
          <w:tab w:val="left" w:pos="567"/>
        </w:tabs>
        <w:spacing w:after="0" w:line="240" w:lineRule="auto"/>
        <w:jc w:val="both"/>
        <w:rPr>
          <w:rFonts w:cs="Times New Roman"/>
          <w:szCs w:val="28"/>
        </w:rPr>
      </w:pPr>
      <w:r w:rsidRPr="00480B71">
        <w:rPr>
          <w:rFonts w:cs="Times New Roman"/>
          <w:szCs w:val="28"/>
        </w:rPr>
        <w:t>Глава администрации</w:t>
      </w:r>
    </w:p>
    <w:p w:rsidR="00480B71" w:rsidRPr="00480B71" w:rsidRDefault="00480B71" w:rsidP="00480B71">
      <w:pPr>
        <w:tabs>
          <w:tab w:val="left" w:pos="567"/>
        </w:tabs>
        <w:spacing w:after="0" w:line="240" w:lineRule="auto"/>
        <w:jc w:val="both"/>
        <w:rPr>
          <w:rFonts w:cs="Times New Roman"/>
          <w:szCs w:val="28"/>
        </w:rPr>
      </w:pPr>
      <w:r w:rsidRPr="00480B71">
        <w:rPr>
          <w:rFonts w:cs="Times New Roman"/>
          <w:szCs w:val="28"/>
        </w:rPr>
        <w:t xml:space="preserve">муниципального образования </w:t>
      </w:r>
    </w:p>
    <w:p w:rsidR="00480B71" w:rsidRPr="00480B71" w:rsidRDefault="00480B71" w:rsidP="00480B71">
      <w:pPr>
        <w:tabs>
          <w:tab w:val="left" w:pos="567"/>
        </w:tabs>
        <w:spacing w:after="0" w:line="240" w:lineRule="auto"/>
        <w:jc w:val="both"/>
        <w:rPr>
          <w:rFonts w:cs="Times New Roman"/>
          <w:szCs w:val="28"/>
        </w:rPr>
      </w:pPr>
      <w:r w:rsidRPr="00480B71">
        <w:rPr>
          <w:rFonts w:cs="Times New Roman"/>
          <w:szCs w:val="28"/>
        </w:rPr>
        <w:t>«Светлогорский городской округ»                                              В.В. Бондаренко</w:t>
      </w:r>
    </w:p>
    <w:p w:rsidR="00236AB7" w:rsidRDefault="00236AB7" w:rsidP="000163E3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</w:p>
    <w:p w:rsidR="005324AA" w:rsidRDefault="005324AA" w:rsidP="000163E3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</w:p>
    <w:p w:rsidR="005324AA" w:rsidRDefault="005324AA" w:rsidP="000163E3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</w:p>
    <w:p w:rsidR="005324AA" w:rsidRDefault="005324AA" w:rsidP="000163E3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</w:p>
    <w:p w:rsidR="000163E3" w:rsidRPr="000163E3" w:rsidRDefault="000163E3" w:rsidP="00236AB7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 w:rsidRPr="000163E3">
        <w:rPr>
          <w:sz w:val="24"/>
          <w:szCs w:val="24"/>
        </w:rPr>
        <w:t>Приложение</w:t>
      </w:r>
    </w:p>
    <w:p w:rsidR="000163E3" w:rsidRPr="000163E3" w:rsidRDefault="000163E3" w:rsidP="00236AB7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 w:rsidRPr="000163E3">
        <w:rPr>
          <w:sz w:val="24"/>
          <w:szCs w:val="24"/>
        </w:rPr>
        <w:t>к постановлению администрации</w:t>
      </w:r>
    </w:p>
    <w:p w:rsidR="000163E3" w:rsidRPr="00236AB7" w:rsidRDefault="004B3273" w:rsidP="00236AB7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Светлогорского</w:t>
      </w:r>
      <w:r w:rsidR="000163E3" w:rsidRPr="000163E3">
        <w:rPr>
          <w:sz w:val="24"/>
          <w:szCs w:val="24"/>
        </w:rPr>
        <w:t xml:space="preserve"> городского округа</w:t>
      </w:r>
      <w:r w:rsidR="000163E3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</w:t>
      </w:r>
      <w:r w:rsidR="00236AB7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0163E3">
        <w:rPr>
          <w:sz w:val="24"/>
          <w:szCs w:val="24"/>
        </w:rPr>
        <w:t xml:space="preserve"> </w:t>
      </w:r>
      <w:r w:rsidR="00236AB7">
        <w:rPr>
          <w:sz w:val="24"/>
          <w:szCs w:val="24"/>
        </w:rPr>
        <w:t xml:space="preserve">                            </w:t>
      </w:r>
      <w:r w:rsidR="000163E3" w:rsidRPr="000163E3">
        <w:rPr>
          <w:sz w:val="24"/>
          <w:szCs w:val="24"/>
        </w:rPr>
        <w:t xml:space="preserve">от «  » </w:t>
      </w:r>
      <w:r w:rsidR="000163E3">
        <w:rPr>
          <w:sz w:val="24"/>
          <w:szCs w:val="24"/>
        </w:rPr>
        <w:t xml:space="preserve"> ноября</w:t>
      </w:r>
      <w:r w:rsidR="000163E3" w:rsidRPr="000163E3">
        <w:rPr>
          <w:sz w:val="24"/>
          <w:szCs w:val="24"/>
        </w:rPr>
        <w:t xml:space="preserve">  2021 г. № </w:t>
      </w:r>
    </w:p>
    <w:p w:rsidR="000163E3" w:rsidRPr="00DB584C" w:rsidRDefault="000163E3" w:rsidP="000163E3">
      <w:pPr>
        <w:shd w:val="clear" w:color="auto" w:fill="FFFFFF"/>
        <w:spacing w:after="0"/>
        <w:jc w:val="center"/>
        <w:rPr>
          <w:b/>
          <w:bCs/>
          <w:i/>
          <w:color w:val="000000"/>
          <w:spacing w:val="-10"/>
          <w:szCs w:val="28"/>
        </w:rPr>
      </w:pPr>
    </w:p>
    <w:p w:rsidR="000163E3" w:rsidRPr="00DB584C" w:rsidRDefault="000163E3" w:rsidP="000163E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DB584C">
        <w:rPr>
          <w:b/>
          <w:szCs w:val="28"/>
        </w:rPr>
        <w:t>Порядок проведения мониторинга качества финансового менеджмента</w:t>
      </w:r>
    </w:p>
    <w:p w:rsidR="000163E3" w:rsidRPr="00DB584C" w:rsidRDefault="000163E3" w:rsidP="000163E3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DB584C">
        <w:rPr>
          <w:b/>
          <w:szCs w:val="28"/>
        </w:rPr>
        <w:t>главных администраторов бюджетных средств</w:t>
      </w:r>
    </w:p>
    <w:p w:rsidR="000163E3" w:rsidRPr="00DB584C" w:rsidRDefault="000163E3" w:rsidP="000163E3">
      <w:pPr>
        <w:shd w:val="clear" w:color="auto" w:fill="FFFFFF"/>
        <w:spacing w:after="0" w:line="240" w:lineRule="auto"/>
        <w:jc w:val="center"/>
        <w:rPr>
          <w:b/>
          <w:bCs/>
          <w:i/>
          <w:color w:val="000000"/>
          <w:spacing w:val="-16"/>
          <w:w w:val="101"/>
          <w:szCs w:val="28"/>
        </w:rPr>
      </w:pPr>
      <w:r w:rsidRPr="00DB584C">
        <w:rPr>
          <w:b/>
          <w:szCs w:val="28"/>
        </w:rPr>
        <w:t>муници</w:t>
      </w:r>
      <w:r>
        <w:rPr>
          <w:b/>
          <w:szCs w:val="28"/>
        </w:rPr>
        <w:t>пального образования «Светлогорский</w:t>
      </w:r>
      <w:r w:rsidRPr="00DB584C">
        <w:rPr>
          <w:b/>
          <w:szCs w:val="28"/>
        </w:rPr>
        <w:t xml:space="preserve"> городской округ»</w:t>
      </w:r>
    </w:p>
    <w:p w:rsidR="000163E3" w:rsidRPr="00DB584C" w:rsidRDefault="000163E3" w:rsidP="000163E3">
      <w:pPr>
        <w:shd w:val="clear" w:color="auto" w:fill="FFFFFF"/>
        <w:spacing w:after="0"/>
        <w:jc w:val="center"/>
        <w:rPr>
          <w:b/>
          <w:bCs/>
          <w:i/>
          <w:color w:val="000000"/>
          <w:spacing w:val="-16"/>
          <w:w w:val="101"/>
          <w:szCs w:val="28"/>
        </w:rPr>
      </w:pPr>
    </w:p>
    <w:p w:rsidR="000163E3" w:rsidRPr="000163E3" w:rsidRDefault="000163E3" w:rsidP="000163E3">
      <w:pPr>
        <w:shd w:val="clear" w:color="auto" w:fill="FFFFFF"/>
        <w:jc w:val="center"/>
        <w:rPr>
          <w:b/>
          <w:bCs/>
          <w:i/>
          <w:color w:val="000000"/>
          <w:spacing w:val="-16"/>
          <w:w w:val="101"/>
          <w:szCs w:val="28"/>
        </w:rPr>
      </w:pPr>
      <w:r w:rsidRPr="00DB584C">
        <w:rPr>
          <w:b/>
          <w:bCs/>
          <w:color w:val="000000"/>
          <w:spacing w:val="-16"/>
          <w:w w:val="101"/>
          <w:szCs w:val="28"/>
        </w:rPr>
        <w:t>1. Общие положения</w:t>
      </w:r>
    </w:p>
    <w:p w:rsidR="000163E3" w:rsidRPr="00DB584C" w:rsidRDefault="000163E3" w:rsidP="000163E3">
      <w:pPr>
        <w:ind w:firstLine="720"/>
        <w:jc w:val="both"/>
        <w:rPr>
          <w:szCs w:val="28"/>
        </w:rPr>
      </w:pPr>
      <w:r w:rsidRPr="00DB584C">
        <w:rPr>
          <w:szCs w:val="28"/>
        </w:rPr>
        <w:t>1.1. Настоящий Порядок определяет процедуру проведения мониторинга качества финансового менеджмента в отношении главных администраторов бюджетных средств  муници</w:t>
      </w:r>
      <w:r>
        <w:rPr>
          <w:szCs w:val="28"/>
        </w:rPr>
        <w:t xml:space="preserve">пального образования «Светлогорский </w:t>
      </w:r>
      <w:r w:rsidRPr="00DB584C">
        <w:rPr>
          <w:szCs w:val="28"/>
        </w:rPr>
        <w:t>городской округ» (далее – мониторинг качества финансового менеджмента), включая анализ и оценку совокупности процессов и процедур, обеспечивающих эффективность осуществления бюджетного процесса.</w:t>
      </w:r>
    </w:p>
    <w:p w:rsidR="000163E3" w:rsidRPr="00DB584C" w:rsidRDefault="000163E3" w:rsidP="004B3273">
      <w:pPr>
        <w:spacing w:line="240" w:lineRule="auto"/>
        <w:ind w:firstLine="720"/>
        <w:jc w:val="both"/>
        <w:rPr>
          <w:szCs w:val="28"/>
        </w:rPr>
      </w:pPr>
      <w:r w:rsidRPr="00DB584C">
        <w:rPr>
          <w:szCs w:val="28"/>
        </w:rPr>
        <w:t>1.2. В настоящем Порядке используются следующие понятия и сокращения:</w:t>
      </w:r>
    </w:p>
    <w:p w:rsidR="000163E3" w:rsidRPr="00DB584C" w:rsidRDefault="000163E3" w:rsidP="004B3273">
      <w:pPr>
        <w:spacing w:line="240" w:lineRule="auto"/>
        <w:ind w:firstLine="720"/>
        <w:jc w:val="both"/>
        <w:rPr>
          <w:szCs w:val="28"/>
        </w:rPr>
      </w:pPr>
      <w:r w:rsidRPr="00DB584C">
        <w:rPr>
          <w:szCs w:val="28"/>
        </w:rPr>
        <w:t>ГАБС – главный администратор бюджетных средств,</w:t>
      </w:r>
    </w:p>
    <w:p w:rsidR="000163E3" w:rsidRPr="00DB584C" w:rsidRDefault="000163E3" w:rsidP="004B3273">
      <w:pPr>
        <w:spacing w:line="240" w:lineRule="auto"/>
        <w:ind w:firstLine="720"/>
        <w:jc w:val="both"/>
        <w:rPr>
          <w:szCs w:val="28"/>
        </w:rPr>
      </w:pPr>
      <w:r w:rsidRPr="00DB584C">
        <w:rPr>
          <w:szCs w:val="28"/>
        </w:rPr>
        <w:t>ГРБС – главный распорядитель бюджетных средств,</w:t>
      </w:r>
    </w:p>
    <w:p w:rsidR="000163E3" w:rsidRPr="00DB584C" w:rsidRDefault="000163E3" w:rsidP="004B3273">
      <w:pPr>
        <w:spacing w:line="240" w:lineRule="auto"/>
        <w:ind w:firstLine="720"/>
        <w:jc w:val="both"/>
        <w:rPr>
          <w:szCs w:val="28"/>
        </w:rPr>
      </w:pPr>
      <w:r w:rsidRPr="00DB584C">
        <w:rPr>
          <w:szCs w:val="28"/>
        </w:rPr>
        <w:t>РРО – реестр расходных обязательств,</w:t>
      </w:r>
    </w:p>
    <w:p w:rsidR="000163E3" w:rsidRPr="00DB584C" w:rsidRDefault="000163E3" w:rsidP="004B3273">
      <w:pPr>
        <w:spacing w:line="240" w:lineRule="auto"/>
        <w:ind w:firstLine="720"/>
        <w:jc w:val="both"/>
        <w:rPr>
          <w:szCs w:val="28"/>
        </w:rPr>
      </w:pPr>
      <w:r w:rsidRPr="00DB584C">
        <w:rPr>
          <w:szCs w:val="28"/>
        </w:rPr>
        <w:t>ГАДБ – главный администратор доходов бюджета,</w:t>
      </w:r>
    </w:p>
    <w:p w:rsidR="000163E3" w:rsidRPr="00DB584C" w:rsidRDefault="004B3273" w:rsidP="004B3273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МУ</w:t>
      </w:r>
      <w:r w:rsidR="000163E3">
        <w:rPr>
          <w:szCs w:val="28"/>
        </w:rPr>
        <w:t xml:space="preserve"> «Отдел по бюджету и финансам Светло</w:t>
      </w:r>
      <w:r>
        <w:rPr>
          <w:szCs w:val="28"/>
        </w:rPr>
        <w:t>горского городского округа» - Муниципальное учреждение</w:t>
      </w:r>
      <w:r w:rsidR="000163E3">
        <w:rPr>
          <w:szCs w:val="28"/>
        </w:rPr>
        <w:t xml:space="preserve"> «Отдел по бюджету и финансам Светлогорского городского округа».</w:t>
      </w:r>
    </w:p>
    <w:p w:rsidR="000163E3" w:rsidRPr="00DB584C" w:rsidRDefault="000163E3" w:rsidP="004B3273">
      <w:pPr>
        <w:spacing w:line="240" w:lineRule="auto"/>
        <w:ind w:firstLine="720"/>
        <w:jc w:val="both"/>
        <w:rPr>
          <w:szCs w:val="28"/>
        </w:rPr>
      </w:pPr>
      <w:proofErr w:type="spellStart"/>
      <w:r w:rsidRPr="00DB584C">
        <w:rPr>
          <w:szCs w:val="28"/>
        </w:rPr>
        <w:t>www.bus.gov.ru</w:t>
      </w:r>
      <w:proofErr w:type="spellEnd"/>
      <w:r w:rsidRPr="00DB584C">
        <w:rPr>
          <w:szCs w:val="28"/>
        </w:rPr>
        <w:t xml:space="preserve"> - официальный сайт Российской Федерации в информационно-телекоммуникационной сети Интернет для размещения информации о государственных (муниципальных) учреждениях и их обособленных структурных подразделениях.</w:t>
      </w:r>
    </w:p>
    <w:p w:rsidR="000163E3" w:rsidRPr="00DB584C" w:rsidRDefault="000163E3" w:rsidP="000163E3">
      <w:pPr>
        <w:tabs>
          <w:tab w:val="left" w:pos="1134"/>
        </w:tabs>
        <w:ind w:firstLine="720"/>
        <w:jc w:val="both"/>
        <w:rPr>
          <w:i/>
          <w:szCs w:val="28"/>
        </w:rPr>
      </w:pPr>
      <w:r w:rsidRPr="00DB584C">
        <w:rPr>
          <w:szCs w:val="28"/>
        </w:rPr>
        <w:t>1.3.</w:t>
      </w:r>
      <w:r w:rsidRPr="00DB584C">
        <w:rPr>
          <w:szCs w:val="28"/>
        </w:rPr>
        <w:tab/>
        <w:t>Мониторинг качества финансового менеджмента проводится с целью: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>- определения уровня качества финансового менеджмента ГАБС;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>- предупреждения, выявления и пресечения бюджетных нарушений, определенных статьей 306.1 Бюджетного кодекса Российской Федерации;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lastRenderedPageBreak/>
        <w:t>- выявления бюджетных рисков;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>- подготовки и реализации ГАБС мер, направленных на минимизацию (устранение) бюджетных рисков, повышение качества финансового менеджмента.</w:t>
      </w:r>
    </w:p>
    <w:p w:rsidR="000163E3" w:rsidRPr="00DB584C" w:rsidRDefault="000163E3" w:rsidP="000163E3">
      <w:pPr>
        <w:ind w:firstLine="720"/>
        <w:jc w:val="both"/>
        <w:rPr>
          <w:szCs w:val="28"/>
        </w:rPr>
      </w:pPr>
      <w:r w:rsidRPr="00DB584C">
        <w:rPr>
          <w:szCs w:val="28"/>
        </w:rPr>
        <w:t xml:space="preserve">1.4. </w:t>
      </w:r>
      <w:proofErr w:type="gramStart"/>
      <w:r w:rsidRPr="00DB584C">
        <w:rPr>
          <w:szCs w:val="28"/>
        </w:rPr>
        <w:t xml:space="preserve">Мониторинг качества финансового менеджмента проводится </w:t>
      </w:r>
      <w:r>
        <w:rPr>
          <w:szCs w:val="28"/>
        </w:rPr>
        <w:t>МУ «Отделом по бюджету и финансам Светлогорского городского округа»</w:t>
      </w:r>
      <w:r w:rsidRPr="00DB584C">
        <w:rPr>
          <w:szCs w:val="28"/>
        </w:rPr>
        <w:t xml:space="preserve"> на основании данных бюджетной отчетности, общедоступных (размещенных на официальных сайтах в информационно-телекоммуникационной сети «Интернет») сведений (в том числе информации из Единого портала бюджетной системы Российской Федерации), а также необходимой для расчета показателей качества финансового менеджмента информации (далее – источники информации)</w:t>
      </w:r>
      <w:r>
        <w:rPr>
          <w:szCs w:val="28"/>
        </w:rPr>
        <w:t>, представляемой в МУ «Отдел по бюджету и</w:t>
      </w:r>
      <w:proofErr w:type="gramEnd"/>
      <w:r>
        <w:rPr>
          <w:szCs w:val="28"/>
        </w:rPr>
        <w:t xml:space="preserve"> финансам Светлогорского городского округа»</w:t>
      </w:r>
      <w:r w:rsidRPr="00DB584C">
        <w:rPr>
          <w:szCs w:val="28"/>
        </w:rPr>
        <w:t xml:space="preserve">,  по итогам отчетного финансового года на основании исходных данных, сформированных на 1 января года, следующего </w:t>
      </w:r>
      <w:proofErr w:type="gramStart"/>
      <w:r w:rsidRPr="00DB584C">
        <w:rPr>
          <w:szCs w:val="28"/>
        </w:rPr>
        <w:t>за</w:t>
      </w:r>
      <w:proofErr w:type="gramEnd"/>
      <w:r w:rsidRPr="00DB584C">
        <w:rPr>
          <w:szCs w:val="28"/>
        </w:rPr>
        <w:t xml:space="preserve"> отчетным.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>1.5. Мониторинг качества финансового менеджмента состоит из годового мониторинга.</w:t>
      </w:r>
    </w:p>
    <w:p w:rsidR="000163E3" w:rsidRPr="00DB584C" w:rsidRDefault="000163E3" w:rsidP="000163E3">
      <w:pPr>
        <w:ind w:firstLine="720"/>
        <w:jc w:val="both"/>
        <w:rPr>
          <w:szCs w:val="28"/>
        </w:rPr>
      </w:pPr>
      <w:r w:rsidRPr="00DB584C">
        <w:rPr>
          <w:szCs w:val="28"/>
        </w:rPr>
        <w:t>1.6. Мониторинг качества финансового менеджмента не проводится в отношении ГАБС, которые были созданы, ликвидированы либо реорганизованы в течение отчетного финансового года.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>1.7. ГАБС в срок не позднее 30 марта года, следующего за отчетн</w:t>
      </w:r>
      <w:r>
        <w:rPr>
          <w:szCs w:val="28"/>
        </w:rPr>
        <w:t xml:space="preserve">ым годом, представляют в МУ «Отдел по бюджету и финансам Светлогорского городского округа» </w:t>
      </w:r>
      <w:r w:rsidRPr="00DB584C">
        <w:rPr>
          <w:szCs w:val="28"/>
        </w:rPr>
        <w:t>необходимую для расчета оценки качества финансового менеджмента информацию по форме, приведенной в приложении № 2 к настоящему Порядку.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 xml:space="preserve">Для проведения мониторинга качества финансового менеджмента </w:t>
      </w:r>
      <w:r>
        <w:rPr>
          <w:szCs w:val="28"/>
        </w:rPr>
        <w:t xml:space="preserve"> МУ «Отдел по бюджету и финансам Светлогорского городского округа» </w:t>
      </w:r>
      <w:r w:rsidRPr="00DB584C">
        <w:rPr>
          <w:szCs w:val="28"/>
        </w:rPr>
        <w:t>вправе запрашивать у ГАБС дополнительные документы и материалы.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 xml:space="preserve">1.8. </w:t>
      </w:r>
      <w:proofErr w:type="gramStart"/>
      <w:r w:rsidRPr="00DB584C">
        <w:rPr>
          <w:szCs w:val="28"/>
        </w:rPr>
        <w:t>В срок не позднее 25 м</w:t>
      </w:r>
      <w:r w:rsidR="004B3273">
        <w:rPr>
          <w:szCs w:val="28"/>
        </w:rPr>
        <w:t>ая года  следующего за отчетным</w:t>
      </w:r>
      <w:r w:rsidRPr="00DB584C">
        <w:rPr>
          <w:szCs w:val="28"/>
        </w:rPr>
        <w:t xml:space="preserve"> </w:t>
      </w:r>
      <w:r>
        <w:rPr>
          <w:szCs w:val="28"/>
        </w:rPr>
        <w:t>МУ «Отдел по бюджету и финансам Светлогорского городского округа»</w:t>
      </w:r>
      <w:r w:rsidRPr="00DB584C">
        <w:rPr>
          <w:szCs w:val="28"/>
        </w:rPr>
        <w:t xml:space="preserve"> осуществляет расчет показателей качества финансового менеджмента в отношении каждого ГАБС в соответствии с перечнем показателей (далее – перечень показателей)</w:t>
      </w:r>
      <w:r>
        <w:rPr>
          <w:szCs w:val="28"/>
        </w:rPr>
        <w:t>,</w:t>
      </w:r>
      <w:r w:rsidRPr="00DB584C">
        <w:rPr>
          <w:szCs w:val="28"/>
        </w:rPr>
        <w:t xml:space="preserve"> представленных в приложении № 1 к настоящему Порядку. </w:t>
      </w:r>
      <w:proofErr w:type="gramEnd"/>
    </w:p>
    <w:p w:rsidR="000163E3" w:rsidRPr="00DB584C" w:rsidRDefault="000163E3" w:rsidP="000163E3">
      <w:pPr>
        <w:ind w:firstLine="720"/>
        <w:jc w:val="both"/>
        <w:rPr>
          <w:szCs w:val="28"/>
        </w:rPr>
      </w:pPr>
      <w:r w:rsidRPr="00DB584C">
        <w:rPr>
          <w:szCs w:val="28"/>
        </w:rPr>
        <w:lastRenderedPageBreak/>
        <w:t>1.9. На основании данных расчета показателей качеств</w:t>
      </w:r>
      <w:r w:rsidR="004B3273">
        <w:rPr>
          <w:szCs w:val="28"/>
        </w:rPr>
        <w:t xml:space="preserve">а финансового менеджмента </w:t>
      </w:r>
      <w:r w:rsidRPr="00DB584C">
        <w:rPr>
          <w:szCs w:val="28"/>
        </w:rPr>
        <w:t xml:space="preserve"> формирует</w:t>
      </w:r>
      <w:r w:rsidR="004B3273">
        <w:rPr>
          <w:szCs w:val="28"/>
        </w:rPr>
        <w:t xml:space="preserve"> МУ «Отдел по бюджету и финансам Светлогорского городского округа»</w:t>
      </w:r>
      <w:r w:rsidRPr="00DB584C">
        <w:rPr>
          <w:szCs w:val="28"/>
        </w:rPr>
        <w:t xml:space="preserve"> отчет о результатах мониторинга качества финансового менеджмента в разрезе ГАБС, который содержит следующие сведения: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>а)   целевые значения показателей качества финансового менеджмента;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>б) значения итоговой оценки качества финансового менеджмента по каждому ГАБС и всех показателей, используемых для ее расчета;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>в) сводный рейтинг качества финансового менеджмента ГАБС, ранжированный по убыванию рейтинговых оценок ГАБС;</w:t>
      </w:r>
    </w:p>
    <w:p w:rsidR="000163E3" w:rsidRPr="00DB584C" w:rsidRDefault="000163E3" w:rsidP="000163E3">
      <w:pPr>
        <w:ind w:firstLine="720"/>
        <w:jc w:val="both"/>
        <w:rPr>
          <w:i/>
          <w:szCs w:val="28"/>
        </w:rPr>
      </w:pPr>
      <w:r w:rsidRPr="00DB584C">
        <w:rPr>
          <w:szCs w:val="28"/>
        </w:rPr>
        <w:t>г) пояснительную записку (при необходимости).</w:t>
      </w:r>
    </w:p>
    <w:p w:rsidR="000163E3" w:rsidRPr="00DB584C" w:rsidRDefault="004B3273" w:rsidP="004B3273">
      <w:pPr>
        <w:ind w:firstLine="720"/>
        <w:jc w:val="both"/>
        <w:rPr>
          <w:szCs w:val="28"/>
        </w:rPr>
      </w:pPr>
      <w:r>
        <w:rPr>
          <w:szCs w:val="28"/>
        </w:rPr>
        <w:t>1.10. МУ «Отдел по бюджету и финансам Светлогорского городского округа»</w:t>
      </w:r>
      <w:r w:rsidR="000163E3" w:rsidRPr="00DB584C">
        <w:rPr>
          <w:szCs w:val="28"/>
        </w:rPr>
        <w:t xml:space="preserve"> направляет отчет о результатах мониторинга качества финансового менеджмента ГАБС и размещает результаты мониторинга на официальном сайте муници</w:t>
      </w:r>
      <w:r>
        <w:rPr>
          <w:szCs w:val="28"/>
        </w:rPr>
        <w:t xml:space="preserve">пального образования «Светлогорский </w:t>
      </w:r>
      <w:r w:rsidR="000163E3" w:rsidRPr="00DB584C">
        <w:rPr>
          <w:szCs w:val="28"/>
        </w:rPr>
        <w:t xml:space="preserve"> городской округ» не позднее 01 ноября года, следующего </w:t>
      </w:r>
      <w:proofErr w:type="gramStart"/>
      <w:r w:rsidR="000163E3" w:rsidRPr="00DB584C">
        <w:rPr>
          <w:szCs w:val="28"/>
        </w:rPr>
        <w:t>за</w:t>
      </w:r>
      <w:proofErr w:type="gramEnd"/>
      <w:r w:rsidR="000163E3" w:rsidRPr="00DB584C">
        <w:rPr>
          <w:szCs w:val="28"/>
        </w:rPr>
        <w:t xml:space="preserve"> отчетным.</w:t>
      </w:r>
    </w:p>
    <w:p w:rsidR="000163E3" w:rsidRPr="00DB584C" w:rsidRDefault="000163E3" w:rsidP="004B3273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  <w:r w:rsidRPr="00DB584C">
        <w:rPr>
          <w:b/>
          <w:szCs w:val="28"/>
        </w:rPr>
        <w:t>2. Показатели качества финансового менеджмента ГАБС</w:t>
      </w:r>
    </w:p>
    <w:p w:rsidR="000163E3" w:rsidRPr="00DB584C" w:rsidRDefault="000163E3" w:rsidP="000163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t>2.1. Оценка качества финансового менеджмента производится по следующим направлениям:</w:t>
      </w:r>
    </w:p>
    <w:p w:rsidR="000163E3" w:rsidRPr="00DB584C" w:rsidRDefault="000163E3" w:rsidP="000163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t>- качество управления расходами бюджета;</w:t>
      </w:r>
    </w:p>
    <w:p w:rsidR="000163E3" w:rsidRPr="00DB584C" w:rsidRDefault="000163E3" w:rsidP="000163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t>- качество управления доходами бюджета;</w:t>
      </w:r>
    </w:p>
    <w:p w:rsidR="000163E3" w:rsidRPr="00DB584C" w:rsidRDefault="000163E3" w:rsidP="000163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t>- качество ведения учета и составления бюджетной отчетности;</w:t>
      </w:r>
    </w:p>
    <w:p w:rsidR="000163E3" w:rsidRPr="00DB584C" w:rsidRDefault="000163E3" w:rsidP="000163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t>- осуществление функций и полномочий учредителя муниципальных учреждений, подведомственных ГРБС;</w:t>
      </w:r>
    </w:p>
    <w:p w:rsidR="000163E3" w:rsidRPr="00DB584C" w:rsidRDefault="000163E3" w:rsidP="000163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t>- оценка организации финансового контроля (аудита).</w:t>
      </w:r>
    </w:p>
    <w:p w:rsidR="000163E3" w:rsidRPr="00DB584C" w:rsidRDefault="000163E3" w:rsidP="000163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t>2.2. Перечень показателей для проведения оценки качества финансового менеджмента представлен в приложении № 1 к настоящему Порядку.</w:t>
      </w:r>
    </w:p>
    <w:p w:rsidR="000163E3" w:rsidRPr="00DB584C" w:rsidRDefault="000163E3" w:rsidP="000163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t xml:space="preserve">2.3. </w:t>
      </w:r>
      <w:hyperlink w:anchor="Par765" w:history="1">
        <w:r w:rsidRPr="00DB584C">
          <w:rPr>
            <w:szCs w:val="28"/>
          </w:rPr>
          <w:t>Перечень</w:t>
        </w:r>
      </w:hyperlink>
      <w:r w:rsidRPr="00DB584C">
        <w:rPr>
          <w:szCs w:val="28"/>
        </w:rPr>
        <w:t xml:space="preserve"> исходных данных для проведения оценки качества финансового менеджмента приведен в приложении № 2 к настоящему Порядку.</w:t>
      </w:r>
    </w:p>
    <w:p w:rsidR="000163E3" w:rsidRPr="00DB584C" w:rsidRDefault="000163E3" w:rsidP="000163E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lastRenderedPageBreak/>
        <w:t xml:space="preserve">2.4. В случае если какой-либо из показателей (группы показателей) не применим к ГАБС и/или указанные показатели невозможно рассчитать, количество оцениваемых показателей определяется без учета данного показателя, а в графе 5 приложения 2 к Порядку по данному показателю вписываются слова «не применим».   </w:t>
      </w:r>
    </w:p>
    <w:p w:rsidR="000163E3" w:rsidRPr="00DB584C" w:rsidRDefault="000163E3" w:rsidP="000163E3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DB584C">
        <w:rPr>
          <w:szCs w:val="28"/>
        </w:rPr>
        <w:t>2.5.</w:t>
      </w:r>
      <w:r w:rsidRPr="00DB584C">
        <w:rPr>
          <w:szCs w:val="28"/>
        </w:rPr>
        <w:tab/>
        <w:t>Расчет оценочных показателей производится на основании данных, согласованных или скорректированны</w:t>
      </w:r>
      <w:r w:rsidR="004B3273">
        <w:rPr>
          <w:szCs w:val="28"/>
        </w:rPr>
        <w:t>х по результатам проверки МУ «Отдел по бюджету и финансам Светлогорского городского округа»</w:t>
      </w:r>
      <w:r w:rsidRPr="00DB584C">
        <w:rPr>
          <w:szCs w:val="28"/>
        </w:rPr>
        <w:t>, ответственным за проведение мониторинга.</w:t>
      </w:r>
    </w:p>
    <w:p w:rsidR="000163E3" w:rsidRPr="00DB584C" w:rsidRDefault="000163E3" w:rsidP="000163E3">
      <w:pPr>
        <w:pStyle w:val="1"/>
        <w:spacing w:before="1"/>
        <w:ind w:firstLine="720"/>
        <w:rPr>
          <w:sz w:val="28"/>
          <w:szCs w:val="28"/>
        </w:rPr>
      </w:pPr>
    </w:p>
    <w:p w:rsidR="000163E3" w:rsidRPr="00DB584C" w:rsidRDefault="000163E3" w:rsidP="000163E3">
      <w:pPr>
        <w:pStyle w:val="1"/>
        <w:spacing w:before="1"/>
        <w:ind w:firstLine="72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DB584C">
        <w:rPr>
          <w:rFonts w:ascii="Times New Roman" w:hAnsi="Times New Roman"/>
          <w:bCs w:val="0"/>
          <w:kern w:val="0"/>
          <w:sz w:val="28"/>
          <w:szCs w:val="28"/>
        </w:rPr>
        <w:t>3. Оценка качества финансового менеджмента ГАБС</w:t>
      </w:r>
    </w:p>
    <w:p w:rsidR="000163E3" w:rsidRPr="00DB584C" w:rsidRDefault="000163E3" w:rsidP="000163E3">
      <w:pPr>
        <w:pStyle w:val="a9"/>
        <w:numPr>
          <w:ilvl w:val="1"/>
          <w:numId w:val="3"/>
        </w:numPr>
        <w:tabs>
          <w:tab w:val="left" w:pos="1338"/>
        </w:tabs>
        <w:spacing w:before="80"/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>Оценка качества финансового менеджмента рассчитывается на основании оценки по каждому из показателей, указанных в приложении № 1 к Порядку.</w:t>
      </w:r>
    </w:p>
    <w:p w:rsidR="000163E3" w:rsidRPr="00DB584C" w:rsidRDefault="000163E3" w:rsidP="000163E3">
      <w:pPr>
        <w:pStyle w:val="a9"/>
        <w:numPr>
          <w:ilvl w:val="1"/>
          <w:numId w:val="3"/>
        </w:numPr>
        <w:tabs>
          <w:tab w:val="left" w:pos="1122"/>
        </w:tabs>
        <w:ind w:left="0" w:firstLine="720"/>
        <w:rPr>
          <w:i/>
          <w:sz w:val="28"/>
          <w:szCs w:val="28"/>
        </w:rPr>
      </w:pPr>
      <w:r w:rsidRPr="00DB584C">
        <w:rPr>
          <w:sz w:val="28"/>
          <w:szCs w:val="28"/>
        </w:rPr>
        <w:t>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110</w:t>
      </w:r>
      <w:r w:rsidRPr="00DB584C">
        <w:rPr>
          <w:spacing w:val="-2"/>
          <w:sz w:val="28"/>
          <w:szCs w:val="28"/>
        </w:rPr>
        <w:t xml:space="preserve"> </w:t>
      </w:r>
      <w:r w:rsidRPr="00DB584C">
        <w:rPr>
          <w:sz w:val="28"/>
          <w:szCs w:val="28"/>
        </w:rPr>
        <w:t>баллам</w:t>
      </w:r>
      <w:r w:rsidRPr="00DB584C">
        <w:rPr>
          <w:i/>
          <w:sz w:val="28"/>
          <w:szCs w:val="28"/>
        </w:rPr>
        <w:t>.</w:t>
      </w:r>
    </w:p>
    <w:p w:rsidR="000163E3" w:rsidRPr="00DB584C" w:rsidRDefault="000163E3" w:rsidP="000163E3">
      <w:pPr>
        <w:pStyle w:val="a9"/>
        <w:numPr>
          <w:ilvl w:val="1"/>
          <w:numId w:val="3"/>
        </w:numPr>
        <w:tabs>
          <w:tab w:val="left" w:pos="1110"/>
        </w:tabs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0163E3" w:rsidRPr="00DB584C" w:rsidRDefault="000163E3" w:rsidP="000163E3">
      <w:pPr>
        <w:pStyle w:val="a9"/>
        <w:numPr>
          <w:ilvl w:val="1"/>
          <w:numId w:val="3"/>
        </w:numPr>
        <w:tabs>
          <w:tab w:val="left" w:pos="1081"/>
        </w:tabs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 xml:space="preserve"> Оценка по каждому из показателей рассчитывается в следующем</w:t>
      </w:r>
      <w:r w:rsidRPr="00DB584C">
        <w:rPr>
          <w:spacing w:val="-12"/>
          <w:sz w:val="28"/>
          <w:szCs w:val="28"/>
        </w:rPr>
        <w:t xml:space="preserve"> </w:t>
      </w:r>
      <w:r w:rsidRPr="00DB584C">
        <w:rPr>
          <w:sz w:val="28"/>
          <w:szCs w:val="28"/>
        </w:rPr>
        <w:t>порядке:</w:t>
      </w:r>
    </w:p>
    <w:p w:rsidR="000163E3" w:rsidRPr="00DB584C" w:rsidRDefault="000163E3" w:rsidP="000163E3">
      <w:pPr>
        <w:pStyle w:val="a9"/>
        <w:numPr>
          <w:ilvl w:val="0"/>
          <w:numId w:val="4"/>
        </w:numPr>
        <w:tabs>
          <w:tab w:val="left" w:pos="802"/>
        </w:tabs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 xml:space="preserve"> в формулу, приведенную в графе 2 приложения № 1 к Порядку, подставить требуемые исходные данные и произвести необходимые</w:t>
      </w:r>
      <w:r w:rsidRPr="00DB584C">
        <w:rPr>
          <w:spacing w:val="-8"/>
          <w:sz w:val="28"/>
          <w:szCs w:val="28"/>
        </w:rPr>
        <w:t xml:space="preserve"> </w:t>
      </w:r>
      <w:r w:rsidRPr="00DB584C">
        <w:rPr>
          <w:sz w:val="28"/>
          <w:szCs w:val="28"/>
        </w:rPr>
        <w:t>вычисления;</w:t>
      </w:r>
    </w:p>
    <w:p w:rsidR="000163E3" w:rsidRPr="00DB584C" w:rsidRDefault="000163E3" w:rsidP="000163E3">
      <w:pPr>
        <w:pStyle w:val="a9"/>
        <w:numPr>
          <w:ilvl w:val="0"/>
          <w:numId w:val="4"/>
        </w:numPr>
        <w:tabs>
          <w:tab w:val="left" w:pos="891"/>
        </w:tabs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>определить, какому из диапазонов, приведенных в графе 2 приложения № 1 к Порядку, принадлежит полученный результат</w:t>
      </w:r>
      <w:r w:rsidRPr="00DB584C">
        <w:rPr>
          <w:spacing w:val="-2"/>
          <w:sz w:val="28"/>
          <w:szCs w:val="28"/>
        </w:rPr>
        <w:t xml:space="preserve"> </w:t>
      </w:r>
      <w:r w:rsidRPr="00DB584C">
        <w:rPr>
          <w:sz w:val="28"/>
          <w:szCs w:val="28"/>
        </w:rPr>
        <w:t>вычислений;</w:t>
      </w:r>
    </w:p>
    <w:p w:rsidR="000163E3" w:rsidRPr="00DB584C" w:rsidRDefault="000163E3" w:rsidP="000163E3">
      <w:pPr>
        <w:pStyle w:val="a9"/>
        <w:numPr>
          <w:ilvl w:val="0"/>
          <w:numId w:val="4"/>
        </w:numPr>
        <w:tabs>
          <w:tab w:val="left" w:pos="817"/>
        </w:tabs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 xml:space="preserve"> зафиксировать оценку, соответствующую выбранному диапазону, на основании графы 4 таблицы приложения № 1 к</w:t>
      </w:r>
      <w:r w:rsidRPr="00DB584C">
        <w:rPr>
          <w:spacing w:val="-3"/>
          <w:sz w:val="28"/>
          <w:szCs w:val="28"/>
        </w:rPr>
        <w:t xml:space="preserve"> Порядку</w:t>
      </w:r>
      <w:r w:rsidRPr="00DB584C">
        <w:rPr>
          <w:sz w:val="28"/>
          <w:szCs w:val="28"/>
        </w:rPr>
        <w:t>.</w:t>
      </w:r>
    </w:p>
    <w:p w:rsidR="000163E3" w:rsidRPr="00DB584C" w:rsidRDefault="000163E3" w:rsidP="000163E3">
      <w:pPr>
        <w:pStyle w:val="a9"/>
        <w:numPr>
          <w:ilvl w:val="1"/>
          <w:numId w:val="3"/>
        </w:numPr>
        <w:tabs>
          <w:tab w:val="left" w:pos="1100"/>
        </w:tabs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 xml:space="preserve"> ГАБС, </w:t>
      </w:r>
      <w:proofErr w:type="gramStart"/>
      <w:r w:rsidRPr="00DB584C">
        <w:rPr>
          <w:sz w:val="28"/>
          <w:szCs w:val="28"/>
        </w:rPr>
        <w:t>к</w:t>
      </w:r>
      <w:proofErr w:type="gramEnd"/>
      <w:r w:rsidRPr="00DB584C">
        <w:rPr>
          <w:sz w:val="28"/>
          <w:szCs w:val="28"/>
        </w:rPr>
        <w:t xml:space="preserve"> которому не применим какой-либо показатель, получает по соответствующему критерию нулевую</w:t>
      </w:r>
      <w:r w:rsidRPr="00DB584C">
        <w:rPr>
          <w:spacing w:val="-11"/>
          <w:sz w:val="28"/>
          <w:szCs w:val="28"/>
        </w:rPr>
        <w:t xml:space="preserve"> </w:t>
      </w:r>
      <w:r w:rsidRPr="00DB584C">
        <w:rPr>
          <w:sz w:val="28"/>
          <w:szCs w:val="28"/>
        </w:rPr>
        <w:t xml:space="preserve">оценку. </w:t>
      </w:r>
    </w:p>
    <w:p w:rsidR="000163E3" w:rsidRPr="00DB584C" w:rsidRDefault="000163E3" w:rsidP="000163E3">
      <w:pPr>
        <w:pStyle w:val="a9"/>
        <w:numPr>
          <w:ilvl w:val="1"/>
          <w:numId w:val="3"/>
        </w:numPr>
        <w:tabs>
          <w:tab w:val="left" w:pos="1100"/>
        </w:tabs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>Расчет итоговой оценки качества финансового менеджмента (КФМ) осуществляется по следующей</w:t>
      </w:r>
      <w:r w:rsidRPr="00DB584C">
        <w:rPr>
          <w:spacing w:val="-3"/>
          <w:sz w:val="28"/>
          <w:szCs w:val="28"/>
        </w:rPr>
        <w:t xml:space="preserve"> </w:t>
      </w:r>
      <w:r w:rsidRPr="00DB584C">
        <w:rPr>
          <w:sz w:val="28"/>
          <w:szCs w:val="28"/>
        </w:rPr>
        <w:t>формуле:</w:t>
      </w:r>
    </w:p>
    <w:p w:rsidR="000163E3" w:rsidRPr="00DB584C" w:rsidRDefault="000163E3" w:rsidP="000163E3">
      <w:pPr>
        <w:pStyle w:val="a7"/>
        <w:ind w:firstLine="720"/>
        <w:rPr>
          <w:sz w:val="28"/>
          <w:szCs w:val="28"/>
        </w:rPr>
      </w:pPr>
      <w:r w:rsidRPr="00DB584C">
        <w:rPr>
          <w:sz w:val="28"/>
          <w:szCs w:val="28"/>
        </w:rPr>
        <w:t xml:space="preserve">КФМ = SUM </w:t>
      </w:r>
      <w:proofErr w:type="spellStart"/>
      <w:r w:rsidRPr="00DB584C">
        <w:rPr>
          <w:sz w:val="28"/>
          <w:szCs w:val="28"/>
        </w:rPr>
        <w:t>B</w:t>
      </w:r>
      <w:r w:rsidRPr="00DB584C">
        <w:rPr>
          <w:sz w:val="28"/>
          <w:szCs w:val="28"/>
          <w:vertAlign w:val="subscript"/>
        </w:rPr>
        <w:t>i</w:t>
      </w:r>
      <w:proofErr w:type="spellEnd"/>
      <w:r w:rsidRPr="00DB584C">
        <w:rPr>
          <w:sz w:val="28"/>
          <w:szCs w:val="28"/>
        </w:rPr>
        <w:t xml:space="preserve"> ,</w:t>
      </w:r>
    </w:p>
    <w:p w:rsidR="000163E3" w:rsidRPr="00DB584C" w:rsidRDefault="000163E3" w:rsidP="000163E3">
      <w:pPr>
        <w:pStyle w:val="a7"/>
        <w:ind w:firstLine="720"/>
        <w:rPr>
          <w:sz w:val="28"/>
          <w:szCs w:val="28"/>
        </w:rPr>
      </w:pPr>
      <w:r w:rsidRPr="00DB584C">
        <w:rPr>
          <w:sz w:val="28"/>
          <w:szCs w:val="28"/>
        </w:rPr>
        <w:t>где:</w:t>
      </w:r>
    </w:p>
    <w:p w:rsidR="000163E3" w:rsidRPr="00DB584C" w:rsidRDefault="000163E3" w:rsidP="000163E3">
      <w:pPr>
        <w:pStyle w:val="a7"/>
        <w:spacing w:before="2" w:line="237" w:lineRule="auto"/>
        <w:ind w:firstLine="720"/>
        <w:rPr>
          <w:sz w:val="28"/>
          <w:szCs w:val="28"/>
        </w:rPr>
      </w:pPr>
      <w:proofErr w:type="spellStart"/>
      <w:r w:rsidRPr="00DB584C">
        <w:rPr>
          <w:sz w:val="28"/>
          <w:szCs w:val="28"/>
        </w:rPr>
        <w:t>B</w:t>
      </w:r>
      <w:r w:rsidRPr="00DB584C">
        <w:rPr>
          <w:sz w:val="28"/>
          <w:szCs w:val="28"/>
          <w:vertAlign w:val="subscript"/>
        </w:rPr>
        <w:t>i</w:t>
      </w:r>
      <w:proofErr w:type="spellEnd"/>
      <w:r w:rsidRPr="00DB584C">
        <w:rPr>
          <w:sz w:val="28"/>
          <w:szCs w:val="28"/>
        </w:rPr>
        <w:t xml:space="preserve"> - итоговое значение оценки по направлению.</w:t>
      </w:r>
    </w:p>
    <w:p w:rsidR="000163E3" w:rsidRPr="00DB584C" w:rsidRDefault="000163E3" w:rsidP="000163E3">
      <w:pPr>
        <w:pStyle w:val="a9"/>
        <w:numPr>
          <w:ilvl w:val="1"/>
          <w:numId w:val="2"/>
        </w:numPr>
        <w:tabs>
          <w:tab w:val="left" w:pos="1158"/>
        </w:tabs>
        <w:spacing w:before="1"/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>Итоговое значение оценки по направлению (</w:t>
      </w:r>
      <w:proofErr w:type="spellStart"/>
      <w:r w:rsidRPr="00DB584C">
        <w:rPr>
          <w:sz w:val="28"/>
          <w:szCs w:val="28"/>
        </w:rPr>
        <w:t>B</w:t>
      </w:r>
      <w:r w:rsidRPr="00DB584C">
        <w:rPr>
          <w:sz w:val="28"/>
          <w:szCs w:val="28"/>
          <w:vertAlign w:val="subscript"/>
        </w:rPr>
        <w:t>i</w:t>
      </w:r>
      <w:proofErr w:type="spellEnd"/>
      <w:r w:rsidRPr="00DB584C">
        <w:rPr>
          <w:sz w:val="28"/>
          <w:szCs w:val="28"/>
        </w:rPr>
        <w:t>) рассчитывается по следующей формуле:</w:t>
      </w:r>
    </w:p>
    <w:p w:rsidR="000163E3" w:rsidRPr="00DB584C" w:rsidRDefault="000163E3" w:rsidP="000163E3">
      <w:pPr>
        <w:pStyle w:val="a7"/>
        <w:ind w:firstLine="720"/>
        <w:rPr>
          <w:sz w:val="28"/>
          <w:szCs w:val="28"/>
        </w:rPr>
      </w:pPr>
      <w:proofErr w:type="spellStart"/>
      <w:r w:rsidRPr="00DB584C">
        <w:rPr>
          <w:sz w:val="28"/>
          <w:szCs w:val="28"/>
        </w:rPr>
        <w:t>B</w:t>
      </w:r>
      <w:r w:rsidRPr="00DB584C">
        <w:rPr>
          <w:sz w:val="28"/>
          <w:szCs w:val="28"/>
          <w:vertAlign w:val="subscript"/>
        </w:rPr>
        <w:t>i</w:t>
      </w:r>
      <w:proofErr w:type="spellEnd"/>
      <w:r w:rsidRPr="00DB584C">
        <w:rPr>
          <w:sz w:val="28"/>
          <w:szCs w:val="28"/>
        </w:rPr>
        <w:t xml:space="preserve"> = SUM </w:t>
      </w:r>
      <w:proofErr w:type="spellStart"/>
      <w:r w:rsidRPr="00DB584C">
        <w:rPr>
          <w:sz w:val="28"/>
          <w:szCs w:val="28"/>
        </w:rPr>
        <w:t>K</w:t>
      </w:r>
      <w:r w:rsidRPr="00DB584C">
        <w:rPr>
          <w:sz w:val="28"/>
          <w:szCs w:val="28"/>
          <w:vertAlign w:val="subscript"/>
        </w:rPr>
        <w:t>j</w:t>
      </w:r>
      <w:proofErr w:type="spellEnd"/>
      <w:r w:rsidRPr="00DB584C">
        <w:rPr>
          <w:sz w:val="28"/>
          <w:szCs w:val="28"/>
          <w:vertAlign w:val="subscript"/>
        </w:rPr>
        <w:t xml:space="preserve"> </w:t>
      </w:r>
      <w:r w:rsidRPr="00DB584C">
        <w:rPr>
          <w:sz w:val="28"/>
          <w:szCs w:val="28"/>
        </w:rPr>
        <w:t>,</w:t>
      </w:r>
    </w:p>
    <w:p w:rsidR="000163E3" w:rsidRPr="00DB584C" w:rsidRDefault="000163E3" w:rsidP="000163E3">
      <w:pPr>
        <w:pStyle w:val="a7"/>
        <w:ind w:firstLine="720"/>
        <w:rPr>
          <w:sz w:val="28"/>
          <w:szCs w:val="28"/>
        </w:rPr>
      </w:pPr>
      <w:r w:rsidRPr="00DB584C">
        <w:rPr>
          <w:sz w:val="28"/>
          <w:szCs w:val="28"/>
        </w:rPr>
        <w:t>где:</w:t>
      </w:r>
    </w:p>
    <w:p w:rsidR="000163E3" w:rsidRPr="00DB584C" w:rsidRDefault="000163E3" w:rsidP="000163E3">
      <w:pPr>
        <w:pStyle w:val="a7"/>
        <w:spacing w:before="1"/>
        <w:ind w:firstLine="720"/>
        <w:rPr>
          <w:sz w:val="28"/>
          <w:szCs w:val="28"/>
        </w:rPr>
      </w:pPr>
      <w:proofErr w:type="spellStart"/>
      <w:r w:rsidRPr="00DB584C">
        <w:rPr>
          <w:sz w:val="28"/>
          <w:szCs w:val="28"/>
        </w:rPr>
        <w:t>K</w:t>
      </w:r>
      <w:r w:rsidRPr="00DB584C">
        <w:rPr>
          <w:sz w:val="28"/>
          <w:szCs w:val="28"/>
          <w:vertAlign w:val="subscript"/>
        </w:rPr>
        <w:t>j</w:t>
      </w:r>
      <w:proofErr w:type="spellEnd"/>
      <w:r w:rsidRPr="00DB584C">
        <w:rPr>
          <w:sz w:val="28"/>
          <w:szCs w:val="28"/>
          <w:vertAlign w:val="subscript"/>
        </w:rPr>
        <w:t xml:space="preserve"> </w:t>
      </w:r>
      <w:r w:rsidRPr="00DB584C">
        <w:rPr>
          <w:sz w:val="28"/>
          <w:szCs w:val="28"/>
        </w:rPr>
        <w:t xml:space="preserve">- значение  оценки  показателя   по  </w:t>
      </w:r>
      <w:proofErr w:type="spellStart"/>
      <w:r w:rsidRPr="00DB584C">
        <w:rPr>
          <w:sz w:val="28"/>
          <w:szCs w:val="28"/>
        </w:rPr>
        <w:t>i-му</w:t>
      </w:r>
      <w:proofErr w:type="spellEnd"/>
      <w:r w:rsidRPr="00DB584C">
        <w:rPr>
          <w:sz w:val="28"/>
          <w:szCs w:val="28"/>
        </w:rPr>
        <w:t xml:space="preserve"> направлению;</w:t>
      </w:r>
    </w:p>
    <w:p w:rsidR="000163E3" w:rsidRPr="00DB584C" w:rsidRDefault="000163E3" w:rsidP="000163E3">
      <w:pPr>
        <w:pStyle w:val="a7"/>
        <w:spacing w:before="1"/>
        <w:ind w:firstLine="720"/>
        <w:rPr>
          <w:sz w:val="28"/>
          <w:szCs w:val="28"/>
        </w:rPr>
      </w:pPr>
      <w:r w:rsidRPr="00DB584C">
        <w:rPr>
          <w:sz w:val="28"/>
          <w:szCs w:val="28"/>
        </w:rPr>
        <w:t xml:space="preserve"> </w:t>
      </w:r>
      <w:proofErr w:type="spellStart"/>
      <w:r w:rsidRPr="00DB584C">
        <w:rPr>
          <w:sz w:val="28"/>
          <w:szCs w:val="28"/>
        </w:rPr>
        <w:t>j</w:t>
      </w:r>
      <w:proofErr w:type="spellEnd"/>
      <w:r w:rsidRPr="00DB584C">
        <w:rPr>
          <w:sz w:val="28"/>
          <w:szCs w:val="28"/>
        </w:rPr>
        <w:t xml:space="preserve">   - номер показателя оценки в рамках направления оценки.</w:t>
      </w:r>
    </w:p>
    <w:p w:rsidR="000163E3" w:rsidRPr="00DB584C" w:rsidRDefault="000163E3" w:rsidP="000163E3">
      <w:pPr>
        <w:pStyle w:val="a7"/>
        <w:spacing w:before="2" w:line="237" w:lineRule="auto"/>
        <w:ind w:firstLine="720"/>
        <w:jc w:val="both"/>
        <w:rPr>
          <w:sz w:val="28"/>
          <w:szCs w:val="28"/>
        </w:rPr>
      </w:pPr>
      <w:r w:rsidRPr="00DB584C">
        <w:rPr>
          <w:sz w:val="28"/>
          <w:szCs w:val="28"/>
        </w:rPr>
        <w:lastRenderedPageBreak/>
        <w:t>3.</w:t>
      </w:r>
      <w:r w:rsidR="004B3273">
        <w:rPr>
          <w:sz w:val="28"/>
          <w:szCs w:val="28"/>
        </w:rPr>
        <w:t xml:space="preserve">8. Результаты проведенной </w:t>
      </w:r>
      <w:r w:rsidR="004B3273" w:rsidRPr="004B3273">
        <w:rPr>
          <w:sz w:val="28"/>
          <w:szCs w:val="28"/>
        </w:rPr>
        <w:t>МУ «Отдел по бюджету и финансам Светлогорского городского округа»</w:t>
      </w:r>
      <w:r w:rsidRPr="004B3273">
        <w:rPr>
          <w:sz w:val="28"/>
          <w:szCs w:val="28"/>
        </w:rPr>
        <w:t xml:space="preserve"> </w:t>
      </w:r>
      <w:r w:rsidRPr="00DB584C">
        <w:rPr>
          <w:sz w:val="28"/>
          <w:szCs w:val="28"/>
        </w:rPr>
        <w:t>оценки качества финансового менеджмента направляются каждому ГАБС по форме согласно приложению № 3 к Порядку.</w:t>
      </w:r>
    </w:p>
    <w:p w:rsidR="000163E3" w:rsidRPr="00DB584C" w:rsidRDefault="000163E3" w:rsidP="000163E3">
      <w:pPr>
        <w:pStyle w:val="a9"/>
        <w:tabs>
          <w:tab w:val="left" w:pos="925"/>
        </w:tabs>
        <w:spacing w:before="1"/>
        <w:ind w:left="0" w:firstLine="720"/>
        <w:rPr>
          <w:sz w:val="28"/>
          <w:szCs w:val="28"/>
        </w:rPr>
      </w:pPr>
    </w:p>
    <w:p w:rsidR="000163E3" w:rsidRPr="00DB584C" w:rsidRDefault="000163E3" w:rsidP="000163E3">
      <w:pPr>
        <w:pStyle w:val="a9"/>
        <w:tabs>
          <w:tab w:val="left" w:pos="925"/>
        </w:tabs>
        <w:spacing w:before="1"/>
        <w:ind w:left="0" w:firstLine="720"/>
        <w:jc w:val="center"/>
        <w:rPr>
          <w:b/>
          <w:sz w:val="28"/>
          <w:szCs w:val="28"/>
        </w:rPr>
      </w:pPr>
      <w:r w:rsidRPr="00DB584C">
        <w:rPr>
          <w:b/>
          <w:sz w:val="28"/>
          <w:szCs w:val="28"/>
        </w:rPr>
        <w:t>4. Анализ качества финансового менеджмента и</w:t>
      </w:r>
    </w:p>
    <w:p w:rsidR="000163E3" w:rsidRPr="00DB584C" w:rsidRDefault="000163E3" w:rsidP="000163E3">
      <w:pPr>
        <w:pStyle w:val="a9"/>
        <w:tabs>
          <w:tab w:val="left" w:pos="925"/>
        </w:tabs>
        <w:spacing w:before="1"/>
        <w:ind w:left="0" w:firstLine="720"/>
        <w:jc w:val="center"/>
        <w:rPr>
          <w:b/>
          <w:sz w:val="28"/>
          <w:szCs w:val="28"/>
        </w:rPr>
      </w:pPr>
      <w:r w:rsidRPr="00DB584C">
        <w:rPr>
          <w:b/>
          <w:sz w:val="28"/>
          <w:szCs w:val="28"/>
        </w:rPr>
        <w:t>формирование рейтинга ГАБС</w:t>
      </w:r>
    </w:p>
    <w:p w:rsidR="000163E3" w:rsidRPr="00DB584C" w:rsidRDefault="000163E3" w:rsidP="000163E3">
      <w:pPr>
        <w:pStyle w:val="a9"/>
        <w:tabs>
          <w:tab w:val="left" w:pos="925"/>
        </w:tabs>
        <w:spacing w:before="1"/>
        <w:ind w:left="0" w:firstLine="720"/>
        <w:jc w:val="center"/>
        <w:rPr>
          <w:b/>
          <w:sz w:val="28"/>
          <w:szCs w:val="28"/>
        </w:rPr>
      </w:pPr>
    </w:p>
    <w:p w:rsidR="000163E3" w:rsidRPr="00DB584C" w:rsidRDefault="000163E3" w:rsidP="000163E3">
      <w:pPr>
        <w:pStyle w:val="a9"/>
        <w:tabs>
          <w:tab w:val="left" w:pos="0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 xml:space="preserve">4.1. Анализ качества финансового менеджмента проводится </w:t>
      </w:r>
      <w:proofErr w:type="gramStart"/>
      <w:r w:rsidRPr="00DB584C">
        <w:rPr>
          <w:sz w:val="28"/>
          <w:szCs w:val="28"/>
        </w:rPr>
        <w:t>по</w:t>
      </w:r>
      <w:proofErr w:type="gramEnd"/>
      <w:r w:rsidRPr="00DB584C">
        <w:rPr>
          <w:sz w:val="28"/>
          <w:szCs w:val="28"/>
        </w:rPr>
        <w:t xml:space="preserve"> </w:t>
      </w:r>
      <w:proofErr w:type="gramStart"/>
      <w:r w:rsidRPr="00DB584C">
        <w:rPr>
          <w:sz w:val="28"/>
          <w:szCs w:val="28"/>
        </w:rPr>
        <w:t>следующим</w:t>
      </w:r>
      <w:proofErr w:type="gramEnd"/>
      <w:r w:rsidRPr="00DB584C">
        <w:rPr>
          <w:sz w:val="28"/>
          <w:szCs w:val="28"/>
        </w:rPr>
        <w:t xml:space="preserve"> направления:</w:t>
      </w:r>
    </w:p>
    <w:p w:rsidR="000163E3" w:rsidRPr="00DB584C" w:rsidRDefault="000163E3" w:rsidP="000163E3">
      <w:pPr>
        <w:pStyle w:val="a9"/>
        <w:numPr>
          <w:ilvl w:val="0"/>
          <w:numId w:val="4"/>
        </w:numPr>
        <w:tabs>
          <w:tab w:val="left" w:pos="0"/>
        </w:tabs>
        <w:ind w:left="0" w:firstLine="567"/>
        <w:rPr>
          <w:sz w:val="28"/>
          <w:szCs w:val="28"/>
        </w:rPr>
      </w:pPr>
      <w:r w:rsidRPr="00DB584C">
        <w:rPr>
          <w:sz w:val="28"/>
          <w:szCs w:val="28"/>
        </w:rPr>
        <w:t>по уровню оценок, полученных по каждому из</w:t>
      </w:r>
      <w:r w:rsidRPr="00DB584C">
        <w:rPr>
          <w:spacing w:val="-5"/>
          <w:sz w:val="28"/>
          <w:szCs w:val="28"/>
        </w:rPr>
        <w:t xml:space="preserve"> </w:t>
      </w:r>
      <w:r w:rsidRPr="00DB584C">
        <w:rPr>
          <w:sz w:val="28"/>
          <w:szCs w:val="28"/>
        </w:rPr>
        <w:t>показателей,</w:t>
      </w:r>
    </w:p>
    <w:p w:rsidR="000163E3" w:rsidRPr="00DB584C" w:rsidRDefault="000163E3" w:rsidP="000163E3">
      <w:pPr>
        <w:pStyle w:val="a9"/>
        <w:numPr>
          <w:ilvl w:val="0"/>
          <w:numId w:val="4"/>
        </w:numPr>
        <w:tabs>
          <w:tab w:val="left" w:pos="0"/>
        </w:tabs>
        <w:ind w:left="0" w:firstLine="567"/>
        <w:rPr>
          <w:sz w:val="28"/>
          <w:szCs w:val="28"/>
        </w:rPr>
      </w:pPr>
      <w:r w:rsidRPr="00DB584C">
        <w:rPr>
          <w:sz w:val="28"/>
          <w:szCs w:val="28"/>
        </w:rPr>
        <w:t>по суммарной оценке, полученной каждым ГАБС по применимым к нему</w:t>
      </w:r>
      <w:r w:rsidRPr="00DB584C">
        <w:rPr>
          <w:spacing w:val="-9"/>
          <w:sz w:val="28"/>
          <w:szCs w:val="28"/>
        </w:rPr>
        <w:t xml:space="preserve"> </w:t>
      </w:r>
      <w:r w:rsidRPr="00DB584C">
        <w:rPr>
          <w:sz w:val="28"/>
          <w:szCs w:val="28"/>
        </w:rPr>
        <w:t>показателям,</w:t>
      </w:r>
    </w:p>
    <w:p w:rsidR="000163E3" w:rsidRPr="00DB584C" w:rsidRDefault="000163E3" w:rsidP="000163E3">
      <w:pPr>
        <w:pStyle w:val="a9"/>
        <w:numPr>
          <w:ilvl w:val="0"/>
          <w:numId w:val="4"/>
        </w:numPr>
        <w:tabs>
          <w:tab w:val="left" w:pos="0"/>
        </w:tabs>
        <w:spacing w:before="1"/>
        <w:ind w:left="0" w:firstLine="567"/>
        <w:rPr>
          <w:sz w:val="28"/>
          <w:szCs w:val="28"/>
        </w:rPr>
      </w:pPr>
      <w:r w:rsidRPr="00DB584C">
        <w:rPr>
          <w:sz w:val="28"/>
          <w:szCs w:val="28"/>
        </w:rPr>
        <w:t>по средней оценке уровня финансового менеджмента ГАБС.</w:t>
      </w:r>
    </w:p>
    <w:p w:rsidR="000163E3" w:rsidRPr="00DB584C" w:rsidRDefault="000163E3" w:rsidP="000163E3">
      <w:pPr>
        <w:pStyle w:val="a9"/>
        <w:tabs>
          <w:tab w:val="left" w:pos="0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>4.2. При анализе качества финансового менеджмента по уровню оценок, полученных ГАБС по каждому из</w:t>
      </w:r>
      <w:r w:rsidRPr="00DB584C">
        <w:rPr>
          <w:spacing w:val="-10"/>
          <w:sz w:val="28"/>
          <w:szCs w:val="28"/>
        </w:rPr>
        <w:t xml:space="preserve"> </w:t>
      </w:r>
      <w:r w:rsidRPr="00DB584C">
        <w:rPr>
          <w:sz w:val="28"/>
          <w:szCs w:val="28"/>
        </w:rPr>
        <w:t>показателей:</w:t>
      </w:r>
    </w:p>
    <w:p w:rsidR="000163E3" w:rsidRPr="00DB584C" w:rsidRDefault="000163E3" w:rsidP="000163E3">
      <w:pPr>
        <w:pStyle w:val="a9"/>
        <w:tabs>
          <w:tab w:val="left" w:pos="0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>- проводится расчет среднего значения оценки, полученной всеми ГАБС и отдельно по каждому из показателей,</w:t>
      </w:r>
    </w:p>
    <w:p w:rsidR="000163E3" w:rsidRPr="00DB584C" w:rsidRDefault="000163E3" w:rsidP="000163E3">
      <w:pPr>
        <w:pStyle w:val="a9"/>
        <w:tabs>
          <w:tab w:val="left" w:pos="0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>- определяются ГАБС, имеющие неудовлетворительные результаты.</w:t>
      </w:r>
    </w:p>
    <w:p w:rsidR="000163E3" w:rsidRPr="00DB584C" w:rsidRDefault="000163E3" w:rsidP="000163E3">
      <w:pPr>
        <w:pStyle w:val="a9"/>
        <w:tabs>
          <w:tab w:val="left" w:pos="1100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>4.3. Расчет среднего значения оценки по каждому из показателей (</w:t>
      </w:r>
      <w:proofErr w:type="spellStart"/>
      <w:r w:rsidRPr="00DB584C">
        <w:rPr>
          <w:sz w:val="28"/>
          <w:szCs w:val="28"/>
        </w:rPr>
        <w:t>SPj</w:t>
      </w:r>
      <w:proofErr w:type="spellEnd"/>
      <w:r w:rsidRPr="00DB584C">
        <w:rPr>
          <w:sz w:val="28"/>
          <w:szCs w:val="28"/>
        </w:rPr>
        <w:t>) производится по следующей</w:t>
      </w:r>
      <w:r w:rsidRPr="00DB584C">
        <w:rPr>
          <w:spacing w:val="-1"/>
          <w:sz w:val="28"/>
          <w:szCs w:val="28"/>
        </w:rPr>
        <w:t xml:space="preserve"> </w:t>
      </w:r>
      <w:r w:rsidRPr="00DB584C">
        <w:rPr>
          <w:sz w:val="28"/>
          <w:szCs w:val="28"/>
        </w:rPr>
        <w:t>формуле:</w:t>
      </w:r>
    </w:p>
    <w:p w:rsidR="000163E3" w:rsidRPr="00DB584C" w:rsidRDefault="000163E3" w:rsidP="000163E3">
      <w:pPr>
        <w:pStyle w:val="a9"/>
        <w:tabs>
          <w:tab w:val="left" w:pos="1100"/>
        </w:tabs>
        <w:ind w:left="0" w:firstLine="0"/>
        <w:jc w:val="center"/>
        <w:rPr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SPj=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SUM Kjn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0163E3" w:rsidRPr="00DB584C" w:rsidRDefault="000163E3" w:rsidP="000163E3">
      <w:pPr>
        <w:pStyle w:val="a7"/>
        <w:ind w:firstLine="709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где:</w:t>
      </w:r>
    </w:p>
    <w:p w:rsidR="000163E3" w:rsidRPr="00DB584C" w:rsidRDefault="000163E3" w:rsidP="000163E3">
      <w:pPr>
        <w:pStyle w:val="a7"/>
        <w:ind w:firstLine="709"/>
        <w:jc w:val="both"/>
        <w:rPr>
          <w:sz w:val="28"/>
          <w:szCs w:val="28"/>
        </w:rPr>
      </w:pPr>
      <w:proofErr w:type="spellStart"/>
      <w:r w:rsidRPr="00DB584C">
        <w:rPr>
          <w:sz w:val="28"/>
          <w:szCs w:val="28"/>
        </w:rPr>
        <w:t>Kj</w:t>
      </w:r>
      <w:proofErr w:type="spellEnd"/>
      <w:r w:rsidRPr="00DB584C">
        <w:rPr>
          <w:sz w:val="28"/>
          <w:szCs w:val="28"/>
        </w:rPr>
        <w:t xml:space="preserve"> - значение  оценки  показателя  по </w:t>
      </w:r>
      <w:proofErr w:type="spellStart"/>
      <w:r w:rsidRPr="00DB584C">
        <w:rPr>
          <w:sz w:val="28"/>
          <w:szCs w:val="28"/>
        </w:rPr>
        <w:t>n-му</w:t>
      </w:r>
      <w:proofErr w:type="spellEnd"/>
      <w:r w:rsidRPr="00DB584C">
        <w:rPr>
          <w:sz w:val="28"/>
          <w:szCs w:val="28"/>
        </w:rPr>
        <w:t xml:space="preserve"> ГАБС; </w:t>
      </w:r>
    </w:p>
    <w:p w:rsidR="000163E3" w:rsidRPr="00DB584C" w:rsidRDefault="000163E3" w:rsidP="000163E3">
      <w:pPr>
        <w:pStyle w:val="a7"/>
        <w:ind w:firstLine="709"/>
        <w:jc w:val="both"/>
        <w:rPr>
          <w:sz w:val="28"/>
          <w:szCs w:val="28"/>
        </w:rPr>
      </w:pPr>
      <w:proofErr w:type="spellStart"/>
      <w:r w:rsidRPr="00DB584C">
        <w:rPr>
          <w:sz w:val="28"/>
          <w:szCs w:val="28"/>
        </w:rPr>
        <w:t>j</w:t>
      </w:r>
      <w:proofErr w:type="spellEnd"/>
      <w:r w:rsidRPr="00DB584C">
        <w:rPr>
          <w:sz w:val="28"/>
          <w:szCs w:val="28"/>
        </w:rPr>
        <w:t xml:space="preserve"> – номер</w:t>
      </w:r>
      <w:r w:rsidRPr="00DB584C">
        <w:rPr>
          <w:spacing w:val="-1"/>
          <w:sz w:val="28"/>
          <w:szCs w:val="28"/>
        </w:rPr>
        <w:t xml:space="preserve"> </w:t>
      </w:r>
      <w:r w:rsidRPr="00DB584C">
        <w:rPr>
          <w:sz w:val="28"/>
          <w:szCs w:val="28"/>
        </w:rPr>
        <w:t>показателя;</w:t>
      </w:r>
    </w:p>
    <w:p w:rsidR="000163E3" w:rsidRPr="00DB584C" w:rsidRDefault="000163E3" w:rsidP="000163E3">
      <w:pPr>
        <w:pStyle w:val="a7"/>
        <w:ind w:firstLine="709"/>
        <w:jc w:val="both"/>
        <w:rPr>
          <w:sz w:val="28"/>
          <w:szCs w:val="28"/>
        </w:rPr>
      </w:pPr>
      <w:proofErr w:type="spellStart"/>
      <w:r w:rsidRPr="00DB584C">
        <w:rPr>
          <w:sz w:val="28"/>
          <w:szCs w:val="28"/>
        </w:rPr>
        <w:t>n</w:t>
      </w:r>
      <w:proofErr w:type="spellEnd"/>
      <w:r w:rsidRPr="00DB584C">
        <w:rPr>
          <w:sz w:val="28"/>
          <w:szCs w:val="28"/>
        </w:rPr>
        <w:t xml:space="preserve"> - общее количество ГАБС, к которым применим данный показатель.</w:t>
      </w:r>
    </w:p>
    <w:p w:rsidR="000163E3" w:rsidRPr="00DB584C" w:rsidRDefault="000163E3" w:rsidP="000163E3">
      <w:pPr>
        <w:pStyle w:val="a7"/>
        <w:ind w:firstLine="709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Расчет средних значений по группам показателей не производится.</w:t>
      </w:r>
    </w:p>
    <w:p w:rsidR="000163E3" w:rsidRPr="00DB584C" w:rsidRDefault="000163E3" w:rsidP="000163E3">
      <w:pPr>
        <w:pStyle w:val="a9"/>
        <w:tabs>
          <w:tab w:val="left" w:pos="1141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>4.4. ГАБС имеет неудовлетворительные результаты по оцениваемому показателю в</w:t>
      </w:r>
      <w:r w:rsidRPr="00DB584C">
        <w:rPr>
          <w:spacing w:val="-4"/>
          <w:sz w:val="28"/>
          <w:szCs w:val="28"/>
        </w:rPr>
        <w:t xml:space="preserve"> </w:t>
      </w:r>
      <w:r w:rsidRPr="00DB584C">
        <w:rPr>
          <w:sz w:val="28"/>
          <w:szCs w:val="28"/>
        </w:rPr>
        <w:t>случае, если значение оценки КФМ по каждому из показателей меньше трех балов.</w:t>
      </w:r>
    </w:p>
    <w:p w:rsidR="000163E3" w:rsidRPr="00DB584C" w:rsidRDefault="000163E3" w:rsidP="000163E3">
      <w:pPr>
        <w:pStyle w:val="a9"/>
        <w:tabs>
          <w:tab w:val="left" w:pos="1210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>4.5. Результаты анализа качества финансового менеджмента по уровню оценок, полученных ГАБС по каждому из показателей, представляются по форме, приведенной в приложении № 4 к</w:t>
      </w:r>
      <w:r w:rsidRPr="00DB584C">
        <w:rPr>
          <w:spacing w:val="-6"/>
          <w:sz w:val="28"/>
          <w:szCs w:val="28"/>
        </w:rPr>
        <w:t xml:space="preserve"> </w:t>
      </w:r>
      <w:r w:rsidRPr="00DB584C">
        <w:rPr>
          <w:sz w:val="28"/>
          <w:szCs w:val="28"/>
        </w:rPr>
        <w:t>Порядку.</w:t>
      </w:r>
    </w:p>
    <w:p w:rsidR="000163E3" w:rsidRPr="00DB584C" w:rsidRDefault="000163E3" w:rsidP="000163E3">
      <w:pPr>
        <w:pStyle w:val="a9"/>
        <w:tabs>
          <w:tab w:val="left" w:pos="1124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>4.6. Анализ качества финансового менеджмента по совокупности оценок, полученных каждым ГАБС по применимым к нему показателям, производится на основании сопоставления суммарной оценки качества финансового менеджмента ГАБС и максимально  возможной  оценки, которую может получить ГАБС, за качество финансового менеджмента исходя из применимости</w:t>
      </w:r>
      <w:r w:rsidRPr="00DB584C">
        <w:rPr>
          <w:spacing w:val="-3"/>
          <w:sz w:val="28"/>
          <w:szCs w:val="28"/>
        </w:rPr>
        <w:t xml:space="preserve"> </w:t>
      </w:r>
      <w:r w:rsidRPr="00DB584C">
        <w:rPr>
          <w:sz w:val="28"/>
          <w:szCs w:val="28"/>
        </w:rPr>
        <w:t>показателей.</w:t>
      </w:r>
    </w:p>
    <w:p w:rsidR="000163E3" w:rsidRPr="00DB584C" w:rsidRDefault="000163E3" w:rsidP="000163E3">
      <w:pPr>
        <w:pStyle w:val="a9"/>
        <w:tabs>
          <w:tab w:val="left" w:pos="1112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 xml:space="preserve">4.7. </w:t>
      </w:r>
      <w:proofErr w:type="gramStart"/>
      <w:r w:rsidRPr="00DB584C">
        <w:rPr>
          <w:sz w:val="28"/>
          <w:szCs w:val="28"/>
        </w:rPr>
        <w:t xml:space="preserve">Максимально возможная оценка, которую может получить ГАБС за качество финансового менеджмента, исходя из применимости показателей, рассчитывается по формулам, приведенным в пунктах 3.6 - 3.7, путем подстановки в них значения 5 баллов для применимых к ГАБС показателям (вместо фактически полученных оценок) и значения 0 баллов для не </w:t>
      </w:r>
      <w:r w:rsidRPr="00DB584C">
        <w:rPr>
          <w:sz w:val="28"/>
          <w:szCs w:val="28"/>
        </w:rPr>
        <w:lastRenderedPageBreak/>
        <w:t>применимых к ГАБС показателям.</w:t>
      </w:r>
      <w:proofErr w:type="gramEnd"/>
    </w:p>
    <w:p w:rsidR="000163E3" w:rsidRPr="00DB584C" w:rsidRDefault="000163E3" w:rsidP="000163E3">
      <w:pPr>
        <w:pStyle w:val="a9"/>
        <w:tabs>
          <w:tab w:val="left" w:pos="1232"/>
        </w:tabs>
        <w:ind w:left="0" w:firstLine="709"/>
        <w:rPr>
          <w:sz w:val="28"/>
          <w:szCs w:val="28"/>
        </w:rPr>
      </w:pPr>
      <w:r w:rsidRPr="00DB584C">
        <w:rPr>
          <w:sz w:val="28"/>
          <w:szCs w:val="28"/>
        </w:rPr>
        <w:t xml:space="preserve">4.8. Уровень КФМ (Q) по совокупности </w:t>
      </w:r>
      <w:proofErr w:type="gramStart"/>
      <w:r w:rsidRPr="00DB584C">
        <w:rPr>
          <w:sz w:val="28"/>
          <w:szCs w:val="28"/>
        </w:rPr>
        <w:t>оценок, полученных каждым ГАБС по применимым к нему показателям рассчитывается</w:t>
      </w:r>
      <w:proofErr w:type="gramEnd"/>
      <w:r w:rsidRPr="00DB584C">
        <w:rPr>
          <w:sz w:val="28"/>
          <w:szCs w:val="28"/>
        </w:rPr>
        <w:t xml:space="preserve"> по следующей</w:t>
      </w:r>
      <w:r w:rsidRPr="00DB584C">
        <w:rPr>
          <w:spacing w:val="-2"/>
          <w:sz w:val="28"/>
          <w:szCs w:val="28"/>
        </w:rPr>
        <w:t xml:space="preserve"> </w:t>
      </w:r>
      <w:r w:rsidRPr="00DB584C">
        <w:rPr>
          <w:sz w:val="28"/>
          <w:szCs w:val="28"/>
        </w:rPr>
        <w:t>формуле:</w:t>
      </w:r>
    </w:p>
    <w:p w:rsidR="000163E3" w:rsidRPr="00DB584C" w:rsidRDefault="000163E3" w:rsidP="000163E3">
      <w:pPr>
        <w:pStyle w:val="a7"/>
        <w:spacing w:before="10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</w:rPr>
            <m:t>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КФМ</m:t>
              </m:r>
            </m:num>
            <m:den>
              <m:r>
                <w:rPr>
                  <w:rFonts w:ascii="Cambria Math" w:hAnsi="Cambria Math"/>
                  <w:lang w:val="en-US"/>
                </w:rPr>
                <m:t>MAX</m:t>
              </m:r>
            </m:den>
          </m:f>
        </m:oMath>
      </m:oMathPara>
    </w:p>
    <w:p w:rsidR="000163E3" w:rsidRPr="00DB584C" w:rsidRDefault="000163E3" w:rsidP="000163E3">
      <w:pPr>
        <w:pStyle w:val="a7"/>
        <w:ind w:firstLine="720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где:</w:t>
      </w:r>
    </w:p>
    <w:p w:rsidR="000163E3" w:rsidRPr="00DB584C" w:rsidRDefault="000163E3" w:rsidP="000163E3">
      <w:pPr>
        <w:pStyle w:val="a7"/>
        <w:ind w:firstLine="720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КФМ - итоговая оценка качества финансового менеджмента ГАБС;</w:t>
      </w:r>
    </w:p>
    <w:p w:rsidR="000163E3" w:rsidRPr="00DB584C" w:rsidRDefault="000163E3" w:rsidP="000163E3">
      <w:pPr>
        <w:pStyle w:val="a7"/>
        <w:ind w:firstLine="720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MAX - максимально возможная оценка, которую может получить ГАБС за качество финансового менеджмента исходя из применимости</w:t>
      </w:r>
      <w:r w:rsidRPr="00DB584C">
        <w:rPr>
          <w:spacing w:val="-3"/>
          <w:sz w:val="28"/>
          <w:szCs w:val="28"/>
        </w:rPr>
        <w:t xml:space="preserve"> </w:t>
      </w:r>
      <w:r w:rsidRPr="00DB584C">
        <w:rPr>
          <w:sz w:val="28"/>
          <w:szCs w:val="28"/>
        </w:rPr>
        <w:t>показателей.</w:t>
      </w:r>
    </w:p>
    <w:p w:rsidR="000163E3" w:rsidRPr="00DB584C" w:rsidRDefault="000163E3" w:rsidP="000163E3">
      <w:pPr>
        <w:pStyle w:val="a9"/>
        <w:tabs>
          <w:tab w:val="left" w:pos="1167"/>
        </w:tabs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>Чем выше значение показателя «Q», тем выше уровень КФМ ГАБС. Максимальный уровень качества составляет</w:t>
      </w:r>
      <w:r w:rsidRPr="00DB584C">
        <w:rPr>
          <w:spacing w:val="-1"/>
          <w:sz w:val="28"/>
          <w:szCs w:val="28"/>
        </w:rPr>
        <w:t xml:space="preserve"> </w:t>
      </w:r>
      <w:r w:rsidRPr="00DB584C">
        <w:rPr>
          <w:sz w:val="28"/>
          <w:szCs w:val="28"/>
        </w:rPr>
        <w:t>1,0.</w:t>
      </w:r>
    </w:p>
    <w:p w:rsidR="000163E3" w:rsidRPr="00DB584C" w:rsidRDefault="000163E3" w:rsidP="000163E3">
      <w:pPr>
        <w:pStyle w:val="a9"/>
        <w:tabs>
          <w:tab w:val="left" w:pos="1167"/>
        </w:tabs>
        <w:ind w:left="0" w:firstLine="710"/>
        <w:rPr>
          <w:sz w:val="28"/>
          <w:szCs w:val="28"/>
        </w:rPr>
      </w:pPr>
      <w:r w:rsidRPr="00DB584C">
        <w:rPr>
          <w:sz w:val="28"/>
          <w:szCs w:val="28"/>
        </w:rPr>
        <w:t>4.9. В целях составления сводного рейтинга результатов мониторинга ГАБС распределяются на две группы в зависимости от наличия подведомственных муниципальных учреждений:</w:t>
      </w:r>
    </w:p>
    <w:p w:rsidR="000163E3" w:rsidRPr="00DB584C" w:rsidRDefault="000163E3" w:rsidP="000163E3">
      <w:pPr>
        <w:pStyle w:val="a9"/>
        <w:tabs>
          <w:tab w:val="left" w:pos="1167"/>
        </w:tabs>
        <w:ind w:left="0" w:firstLine="710"/>
        <w:rPr>
          <w:sz w:val="28"/>
          <w:szCs w:val="28"/>
        </w:rPr>
      </w:pPr>
      <w:r w:rsidRPr="00DB584C">
        <w:rPr>
          <w:sz w:val="28"/>
          <w:szCs w:val="28"/>
        </w:rPr>
        <w:t>- ГАБС, не имеющие подведомственные учреждения;</w:t>
      </w:r>
    </w:p>
    <w:p w:rsidR="000163E3" w:rsidRPr="00DB584C" w:rsidRDefault="000163E3" w:rsidP="000163E3">
      <w:pPr>
        <w:pStyle w:val="a9"/>
        <w:tabs>
          <w:tab w:val="left" w:pos="1167"/>
        </w:tabs>
        <w:ind w:left="0" w:firstLine="710"/>
        <w:rPr>
          <w:sz w:val="28"/>
          <w:szCs w:val="28"/>
        </w:rPr>
      </w:pPr>
      <w:r w:rsidRPr="00DB584C">
        <w:rPr>
          <w:sz w:val="28"/>
          <w:szCs w:val="28"/>
        </w:rPr>
        <w:t>- ГАБС, имеющие подведомственные учреждения.</w:t>
      </w:r>
    </w:p>
    <w:p w:rsidR="000163E3" w:rsidRPr="00DB584C" w:rsidRDefault="000163E3" w:rsidP="000163E3">
      <w:pPr>
        <w:pStyle w:val="a9"/>
        <w:tabs>
          <w:tab w:val="left" w:pos="1167"/>
        </w:tabs>
        <w:ind w:left="0" w:firstLine="720"/>
        <w:rPr>
          <w:sz w:val="28"/>
          <w:szCs w:val="28"/>
        </w:rPr>
      </w:pPr>
      <w:r w:rsidRPr="00DB584C">
        <w:rPr>
          <w:sz w:val="28"/>
          <w:szCs w:val="28"/>
        </w:rPr>
        <w:t>Сводный рейтинг составляется по каждой группе ГАБС.</w:t>
      </w:r>
    </w:p>
    <w:p w:rsidR="000163E3" w:rsidRPr="00DB584C" w:rsidRDefault="000163E3" w:rsidP="000163E3">
      <w:pPr>
        <w:pStyle w:val="a9"/>
        <w:tabs>
          <w:tab w:val="left" w:pos="1237"/>
        </w:tabs>
        <w:ind w:left="0" w:firstLine="710"/>
        <w:rPr>
          <w:sz w:val="28"/>
          <w:szCs w:val="28"/>
        </w:rPr>
      </w:pPr>
      <w:r w:rsidRPr="00DB584C">
        <w:rPr>
          <w:sz w:val="28"/>
          <w:szCs w:val="28"/>
        </w:rPr>
        <w:t>4.10. По суммарной оценке, полученной каждым ГАБС, рассчитывается рейтинговая оценка КФМ каждого ГАБС, и формируется сводный рейтинг, ранжированный по убыванию рейтинговых оценок ГАБС.</w:t>
      </w:r>
    </w:p>
    <w:p w:rsidR="000163E3" w:rsidRPr="00DB584C" w:rsidRDefault="000163E3" w:rsidP="000163E3">
      <w:pPr>
        <w:pStyle w:val="a9"/>
        <w:tabs>
          <w:tab w:val="left" w:pos="1251"/>
        </w:tabs>
        <w:ind w:left="0" w:firstLine="710"/>
        <w:rPr>
          <w:sz w:val="28"/>
          <w:szCs w:val="28"/>
        </w:rPr>
      </w:pPr>
      <w:r w:rsidRPr="00DB584C">
        <w:rPr>
          <w:sz w:val="28"/>
          <w:szCs w:val="28"/>
        </w:rPr>
        <w:t>4.11. Рейтинговая оценка каждого ГАБС (R) за КФМ рассчитывается по следующей</w:t>
      </w:r>
      <w:r w:rsidRPr="00DB584C">
        <w:rPr>
          <w:spacing w:val="-6"/>
          <w:sz w:val="28"/>
          <w:szCs w:val="28"/>
        </w:rPr>
        <w:t xml:space="preserve"> </w:t>
      </w:r>
      <w:r w:rsidRPr="00DB584C">
        <w:rPr>
          <w:sz w:val="28"/>
          <w:szCs w:val="28"/>
        </w:rPr>
        <w:t>формуле:</w:t>
      </w:r>
    </w:p>
    <w:p w:rsidR="000163E3" w:rsidRPr="00DB584C" w:rsidRDefault="000163E3" w:rsidP="000163E3">
      <w:pPr>
        <w:pStyle w:val="a7"/>
        <w:jc w:val="center"/>
        <w:rPr>
          <w:sz w:val="28"/>
          <w:szCs w:val="28"/>
        </w:rPr>
      </w:pPr>
      <w:r w:rsidRPr="00DB584C">
        <w:rPr>
          <w:sz w:val="28"/>
          <w:szCs w:val="28"/>
        </w:rPr>
        <w:t xml:space="preserve">R = Q </w:t>
      </w:r>
      <w:proofErr w:type="spellStart"/>
      <w:r w:rsidRPr="00DB584C">
        <w:rPr>
          <w:sz w:val="28"/>
          <w:szCs w:val="28"/>
        </w:rPr>
        <w:t>x</w:t>
      </w:r>
      <w:proofErr w:type="spellEnd"/>
      <w:r w:rsidRPr="00DB584C">
        <w:rPr>
          <w:sz w:val="28"/>
          <w:szCs w:val="28"/>
        </w:rPr>
        <w:t xml:space="preserve"> 5,</w:t>
      </w:r>
    </w:p>
    <w:p w:rsidR="000163E3" w:rsidRPr="00DB584C" w:rsidRDefault="000163E3" w:rsidP="000163E3">
      <w:pPr>
        <w:pStyle w:val="a7"/>
        <w:ind w:firstLine="710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где:</w:t>
      </w:r>
    </w:p>
    <w:p w:rsidR="000163E3" w:rsidRPr="00DB584C" w:rsidRDefault="000163E3" w:rsidP="000163E3">
      <w:pPr>
        <w:pStyle w:val="a7"/>
        <w:ind w:firstLine="710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Q - уровень качества финансового менеджмента ГАБС.</w:t>
      </w:r>
    </w:p>
    <w:p w:rsidR="000163E3" w:rsidRPr="00DB584C" w:rsidRDefault="000163E3" w:rsidP="000163E3">
      <w:pPr>
        <w:pStyle w:val="a7"/>
        <w:ind w:firstLine="710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Максимальная рейтинговая оценка, которая может быть получена ГАБС за качество финансового менеджмента, равна 5.</w:t>
      </w:r>
    </w:p>
    <w:p w:rsidR="000163E3" w:rsidRPr="00DB584C" w:rsidRDefault="000163E3" w:rsidP="000163E3">
      <w:pPr>
        <w:pStyle w:val="a9"/>
        <w:tabs>
          <w:tab w:val="left" w:pos="1270"/>
        </w:tabs>
        <w:spacing w:before="1"/>
        <w:ind w:left="0" w:firstLine="710"/>
        <w:rPr>
          <w:sz w:val="28"/>
          <w:szCs w:val="28"/>
        </w:rPr>
      </w:pPr>
      <w:r w:rsidRPr="00DB584C">
        <w:rPr>
          <w:sz w:val="28"/>
          <w:szCs w:val="28"/>
        </w:rPr>
        <w:t xml:space="preserve">4.12. Сводный рейтинг, ранжированный по убыванию </w:t>
      </w:r>
      <w:proofErr w:type="gramStart"/>
      <w:r w:rsidRPr="00DB584C">
        <w:rPr>
          <w:sz w:val="28"/>
          <w:szCs w:val="28"/>
        </w:rPr>
        <w:t>рейтинговых</w:t>
      </w:r>
      <w:proofErr w:type="gramEnd"/>
      <w:r w:rsidRPr="00DB584C">
        <w:rPr>
          <w:sz w:val="28"/>
          <w:szCs w:val="28"/>
        </w:rPr>
        <w:t>, составляется по форме согласно приложению № 5 к</w:t>
      </w:r>
      <w:r w:rsidRPr="00DB584C">
        <w:rPr>
          <w:spacing w:val="-1"/>
          <w:sz w:val="28"/>
          <w:szCs w:val="28"/>
        </w:rPr>
        <w:t xml:space="preserve"> Порядку</w:t>
      </w:r>
      <w:r w:rsidRPr="00DB584C">
        <w:rPr>
          <w:sz w:val="28"/>
          <w:szCs w:val="28"/>
        </w:rPr>
        <w:t>.</w:t>
      </w:r>
    </w:p>
    <w:p w:rsidR="000163E3" w:rsidRPr="00DB584C" w:rsidRDefault="000163E3" w:rsidP="000163E3">
      <w:pPr>
        <w:pStyle w:val="a9"/>
        <w:tabs>
          <w:tab w:val="left" w:pos="1270"/>
        </w:tabs>
        <w:spacing w:before="1"/>
        <w:ind w:left="0" w:firstLine="710"/>
        <w:rPr>
          <w:sz w:val="28"/>
          <w:szCs w:val="28"/>
        </w:rPr>
      </w:pPr>
      <w:r w:rsidRPr="00DB584C">
        <w:rPr>
          <w:sz w:val="28"/>
          <w:szCs w:val="28"/>
        </w:rPr>
        <w:t>4.13. Оценка среднего уровня качества финансового менеджмента (MR) рассчитывается по следующей формуле:</w:t>
      </w:r>
    </w:p>
    <w:p w:rsidR="000163E3" w:rsidRPr="00DB584C" w:rsidRDefault="000163E3" w:rsidP="000163E3">
      <w:pPr>
        <w:pStyle w:val="a7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</w:rPr>
            <m:t xml:space="preserve">MR=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SUM R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0163E3" w:rsidRPr="00DB584C" w:rsidRDefault="000163E3" w:rsidP="000163E3">
      <w:pPr>
        <w:pStyle w:val="a7"/>
        <w:ind w:firstLine="710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где:</w:t>
      </w:r>
    </w:p>
    <w:p w:rsidR="000163E3" w:rsidRPr="00DB584C" w:rsidRDefault="000163E3" w:rsidP="000163E3">
      <w:pPr>
        <w:pStyle w:val="a7"/>
        <w:ind w:firstLine="710"/>
        <w:jc w:val="both"/>
        <w:rPr>
          <w:sz w:val="28"/>
          <w:szCs w:val="28"/>
        </w:rPr>
      </w:pPr>
      <w:r w:rsidRPr="00DB584C">
        <w:rPr>
          <w:sz w:val="28"/>
          <w:szCs w:val="28"/>
        </w:rPr>
        <w:t>SUM R - сумма рейтинговых оценок ГАБС, принявших участие в оценке качества финансового менеджмента;</w:t>
      </w:r>
    </w:p>
    <w:p w:rsidR="000163E3" w:rsidRPr="00DB584C" w:rsidRDefault="000163E3" w:rsidP="000163E3">
      <w:pPr>
        <w:pStyle w:val="a7"/>
        <w:spacing w:before="1"/>
        <w:ind w:firstLine="710"/>
        <w:jc w:val="both"/>
        <w:rPr>
          <w:sz w:val="28"/>
          <w:szCs w:val="28"/>
        </w:rPr>
      </w:pPr>
      <w:proofErr w:type="spellStart"/>
      <w:r w:rsidRPr="00DB584C">
        <w:rPr>
          <w:sz w:val="28"/>
          <w:szCs w:val="28"/>
        </w:rPr>
        <w:t>n</w:t>
      </w:r>
      <w:proofErr w:type="spellEnd"/>
      <w:r w:rsidRPr="00DB584C">
        <w:rPr>
          <w:sz w:val="28"/>
          <w:szCs w:val="28"/>
        </w:rPr>
        <w:t xml:space="preserve"> - количество ГАБС, принявших участие в оценке качества финансового</w:t>
      </w:r>
      <w:r w:rsidRPr="00DB584C">
        <w:rPr>
          <w:spacing w:val="-4"/>
          <w:sz w:val="28"/>
          <w:szCs w:val="28"/>
        </w:rPr>
        <w:t xml:space="preserve"> </w:t>
      </w:r>
      <w:r w:rsidRPr="00DB584C">
        <w:rPr>
          <w:sz w:val="28"/>
          <w:szCs w:val="28"/>
        </w:rPr>
        <w:t>менеджмента.</w:t>
      </w:r>
    </w:p>
    <w:p w:rsidR="000163E3" w:rsidRPr="00DB584C" w:rsidRDefault="000163E3" w:rsidP="000163E3">
      <w:pPr>
        <w:rPr>
          <w:szCs w:val="28"/>
        </w:rPr>
      </w:pPr>
    </w:p>
    <w:p w:rsidR="000163E3" w:rsidRPr="00DB584C" w:rsidRDefault="000163E3" w:rsidP="000163E3">
      <w:pPr>
        <w:rPr>
          <w:szCs w:val="28"/>
        </w:rPr>
      </w:pPr>
    </w:p>
    <w:p w:rsidR="004B3273" w:rsidRDefault="004B3273" w:rsidP="004B3273">
      <w:pPr>
        <w:ind w:left="10206" w:right="264"/>
        <w:jc w:val="right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4B3273" w:rsidRDefault="004B3273" w:rsidP="00236AB7">
      <w:pPr>
        <w:spacing w:after="0" w:line="240" w:lineRule="auto"/>
        <w:ind w:right="264"/>
        <w:rPr>
          <w:szCs w:val="28"/>
        </w:rPr>
      </w:pPr>
    </w:p>
    <w:p w:rsidR="00236AB7" w:rsidRDefault="00236AB7" w:rsidP="00236AB7">
      <w:pPr>
        <w:spacing w:after="0" w:line="240" w:lineRule="auto"/>
        <w:ind w:right="264"/>
        <w:rPr>
          <w:szCs w:val="28"/>
        </w:rPr>
      </w:pPr>
    </w:p>
    <w:p w:rsidR="00236AB7" w:rsidRDefault="00236AB7">
      <w:pPr>
        <w:rPr>
          <w:szCs w:val="28"/>
        </w:rPr>
      </w:pPr>
      <w:r>
        <w:rPr>
          <w:szCs w:val="28"/>
        </w:rPr>
        <w:br w:type="page"/>
      </w:r>
    </w:p>
    <w:p w:rsidR="00236AB7" w:rsidRDefault="00236AB7" w:rsidP="00236AB7">
      <w:pPr>
        <w:spacing w:after="0" w:line="240" w:lineRule="auto"/>
        <w:ind w:right="264"/>
        <w:rPr>
          <w:szCs w:val="28"/>
        </w:rPr>
        <w:sectPr w:rsidR="00236AB7" w:rsidSect="00236AB7">
          <w:pgSz w:w="11910" w:h="16840"/>
          <w:pgMar w:top="1134" w:right="851" w:bottom="1134" w:left="1701" w:header="0" w:footer="0" w:gutter="0"/>
          <w:pgNumType w:start="6"/>
          <w:cols w:space="720"/>
          <w:docGrid w:linePitch="381"/>
        </w:sectPr>
      </w:pPr>
    </w:p>
    <w:p w:rsidR="005324AA" w:rsidRPr="00407BDE" w:rsidRDefault="005324AA" w:rsidP="005324AA">
      <w:pPr>
        <w:spacing w:after="0" w:line="240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324AA" w:rsidRPr="00407BDE" w:rsidRDefault="005324AA" w:rsidP="005324AA">
      <w:pPr>
        <w:spacing w:after="0" w:line="240" w:lineRule="auto"/>
        <w:ind w:left="9356"/>
        <w:jc w:val="right"/>
        <w:rPr>
          <w:sz w:val="24"/>
          <w:szCs w:val="24"/>
        </w:rPr>
      </w:pPr>
      <w:r w:rsidRPr="00407BDE">
        <w:rPr>
          <w:sz w:val="24"/>
          <w:szCs w:val="24"/>
        </w:rPr>
        <w:t xml:space="preserve">к Порядку </w:t>
      </w:r>
      <w:proofErr w:type="gramStart"/>
      <w:r w:rsidRPr="00407BDE">
        <w:rPr>
          <w:sz w:val="24"/>
          <w:szCs w:val="24"/>
        </w:rPr>
        <w:t>проведения мониторинга качества финансового менеджмента главных администраторов бюджетных средств муници</w:t>
      </w:r>
      <w:r>
        <w:rPr>
          <w:sz w:val="24"/>
          <w:szCs w:val="24"/>
        </w:rPr>
        <w:t>пального</w:t>
      </w:r>
      <w:proofErr w:type="gramEnd"/>
      <w:r>
        <w:rPr>
          <w:sz w:val="24"/>
          <w:szCs w:val="24"/>
        </w:rPr>
        <w:t xml:space="preserve"> образования  «Светлогорский </w:t>
      </w:r>
      <w:r w:rsidRPr="00407BDE">
        <w:rPr>
          <w:sz w:val="24"/>
          <w:szCs w:val="24"/>
        </w:rPr>
        <w:t xml:space="preserve"> городской округ»</w:t>
      </w:r>
    </w:p>
    <w:p w:rsidR="004B3273" w:rsidRPr="00DB584C" w:rsidRDefault="004B3273" w:rsidP="004B3273">
      <w:pPr>
        <w:pStyle w:val="a7"/>
        <w:spacing w:before="3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1"/>
        <w:tblW w:w="15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0"/>
        <w:gridCol w:w="5794"/>
        <w:gridCol w:w="851"/>
        <w:gridCol w:w="1981"/>
        <w:gridCol w:w="3827"/>
      </w:tblGrid>
      <w:tr w:rsidR="00236AB7" w:rsidRPr="00DB584C" w:rsidTr="00236AB7">
        <w:trPr>
          <w:trHeight w:val="1125"/>
        </w:trPr>
        <w:tc>
          <w:tcPr>
            <w:tcW w:w="3420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ind w:left="76" w:right="58" w:firstLine="1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Наименование направлений оценки, показателя</w:t>
            </w: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3" w:lineRule="exact"/>
              <w:ind w:left="1957" w:right="1943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Расчет показателя (Р)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ind w:left="192" w:right="156" w:firstLine="36"/>
              <w:rPr>
                <w:b/>
                <w:sz w:val="24"/>
                <w:szCs w:val="24"/>
              </w:rPr>
            </w:pPr>
            <w:proofErr w:type="spellStart"/>
            <w:r w:rsidRPr="00407BDE">
              <w:rPr>
                <w:b/>
                <w:sz w:val="24"/>
                <w:szCs w:val="24"/>
              </w:rPr>
              <w:t>Ед</w:t>
            </w:r>
            <w:proofErr w:type="gramStart"/>
            <w:r w:rsidRPr="00407BDE">
              <w:rPr>
                <w:b/>
                <w:sz w:val="24"/>
                <w:szCs w:val="24"/>
              </w:rPr>
              <w:t>и</w:t>
            </w:r>
            <w:proofErr w:type="spellEnd"/>
            <w:r w:rsidRPr="00407BDE">
              <w:rPr>
                <w:b/>
                <w:sz w:val="24"/>
                <w:szCs w:val="24"/>
              </w:rPr>
              <w:t>-</w:t>
            </w:r>
            <w:proofErr w:type="gramEnd"/>
            <w:r w:rsidRPr="00407B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7BDE">
              <w:rPr>
                <w:b/>
                <w:sz w:val="24"/>
                <w:szCs w:val="24"/>
              </w:rPr>
              <w:t>ница</w:t>
            </w:r>
            <w:proofErr w:type="spellEnd"/>
          </w:p>
          <w:p w:rsidR="00236AB7" w:rsidRPr="00407BDE" w:rsidRDefault="00236AB7" w:rsidP="00236AB7">
            <w:pPr>
              <w:pStyle w:val="TableParagraph"/>
              <w:spacing w:line="230" w:lineRule="atLeast"/>
              <w:ind w:left="180" w:right="156" w:firstLine="12"/>
              <w:rPr>
                <w:b/>
                <w:sz w:val="24"/>
                <w:szCs w:val="24"/>
              </w:rPr>
            </w:pPr>
            <w:proofErr w:type="spellStart"/>
            <w:r w:rsidRPr="00407BDE">
              <w:rPr>
                <w:b/>
                <w:sz w:val="24"/>
                <w:szCs w:val="24"/>
              </w:rPr>
              <w:t>изм</w:t>
            </w:r>
            <w:proofErr w:type="gramStart"/>
            <w:r w:rsidRPr="00407BDE">
              <w:rPr>
                <w:b/>
                <w:sz w:val="24"/>
                <w:szCs w:val="24"/>
              </w:rPr>
              <w:t>е</w:t>
            </w:r>
            <w:proofErr w:type="spellEnd"/>
            <w:r w:rsidRPr="00407BDE">
              <w:rPr>
                <w:b/>
                <w:sz w:val="24"/>
                <w:szCs w:val="24"/>
              </w:rPr>
              <w:t>-</w:t>
            </w:r>
            <w:proofErr w:type="gramEnd"/>
            <w:r w:rsidRPr="00407BDE">
              <w:rPr>
                <w:b/>
                <w:sz w:val="24"/>
                <w:szCs w:val="24"/>
              </w:rPr>
              <w:t xml:space="preserve"> </w:t>
            </w:r>
            <w:r w:rsidRPr="00407BDE">
              <w:rPr>
                <w:b/>
                <w:w w:val="95"/>
                <w:sz w:val="24"/>
                <w:szCs w:val="24"/>
              </w:rPr>
              <w:t>рения</w:t>
            </w: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ind w:left="76" w:right="58" w:firstLine="1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 xml:space="preserve">Максимальная суммарная оценка </w:t>
            </w:r>
            <w:proofErr w:type="gramStart"/>
            <w:r w:rsidRPr="00407BDE">
              <w:rPr>
                <w:b/>
                <w:sz w:val="24"/>
                <w:szCs w:val="24"/>
              </w:rPr>
              <w:t>по</w:t>
            </w:r>
            <w:proofErr w:type="gramEnd"/>
          </w:p>
          <w:p w:rsidR="00236AB7" w:rsidRPr="00407BDE" w:rsidRDefault="00236AB7" w:rsidP="00236AB7">
            <w:pPr>
              <w:pStyle w:val="TableParagraph"/>
              <w:spacing w:line="230" w:lineRule="atLeast"/>
              <w:ind w:left="55" w:right="37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направлению (</w:t>
            </w:r>
            <w:r w:rsidRPr="00407BDE">
              <w:rPr>
                <w:b/>
                <w:sz w:val="24"/>
                <w:szCs w:val="24"/>
                <w:lang w:val="en-US"/>
              </w:rPr>
              <w:t>B</w:t>
            </w:r>
            <w:r w:rsidRPr="00407BDE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407BDE">
              <w:rPr>
                <w:b/>
                <w:sz w:val="24"/>
                <w:szCs w:val="24"/>
              </w:rPr>
              <w:t xml:space="preserve">) </w:t>
            </w:r>
          </w:p>
          <w:p w:rsidR="00236AB7" w:rsidRPr="00407BDE" w:rsidRDefault="00236AB7" w:rsidP="00236AB7">
            <w:pPr>
              <w:pStyle w:val="TableParagraph"/>
              <w:spacing w:line="230" w:lineRule="atLeast"/>
              <w:ind w:left="55" w:right="37"/>
              <w:jc w:val="center"/>
              <w:rPr>
                <w:b/>
                <w:sz w:val="24"/>
                <w:szCs w:val="24"/>
                <w:lang w:val="en-US"/>
              </w:rPr>
            </w:pPr>
            <w:r w:rsidRPr="00407BDE">
              <w:rPr>
                <w:b/>
                <w:sz w:val="24"/>
                <w:szCs w:val="24"/>
              </w:rPr>
              <w:t>/ оценка по показателю</w:t>
            </w:r>
            <w:r w:rsidRPr="00407BDE">
              <w:rPr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7BDE">
              <w:rPr>
                <w:b/>
                <w:sz w:val="24"/>
                <w:szCs w:val="24"/>
              </w:rPr>
              <w:t>K</w:t>
            </w:r>
            <w:r w:rsidRPr="00407BDE">
              <w:rPr>
                <w:b/>
                <w:sz w:val="24"/>
                <w:szCs w:val="24"/>
                <w:vertAlign w:val="subscript"/>
              </w:rPr>
              <w:t>j</w:t>
            </w:r>
            <w:proofErr w:type="spellEnd"/>
            <w:r w:rsidRPr="00407BDE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3" w:lineRule="exact"/>
              <w:ind w:left="758" w:right="737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Результат оценки качества</w:t>
            </w:r>
          </w:p>
        </w:tc>
      </w:tr>
      <w:tr w:rsidR="00236AB7" w:rsidRPr="00DB584C" w:rsidTr="00236AB7">
        <w:trPr>
          <w:trHeight w:val="262"/>
        </w:trPr>
        <w:tc>
          <w:tcPr>
            <w:tcW w:w="3420" w:type="dxa"/>
            <w:shd w:val="clear" w:color="auto" w:fill="auto"/>
          </w:tcPr>
          <w:p w:rsidR="00236AB7" w:rsidRPr="00DB584C" w:rsidRDefault="00236AB7" w:rsidP="00236AB7">
            <w:pPr>
              <w:pStyle w:val="TableParagraph"/>
              <w:spacing w:line="210" w:lineRule="exact"/>
              <w:ind w:left="11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794" w:type="dxa"/>
            <w:shd w:val="clear" w:color="auto" w:fill="auto"/>
          </w:tcPr>
          <w:p w:rsidR="00236AB7" w:rsidRPr="00DB584C" w:rsidRDefault="00236AB7" w:rsidP="00236AB7">
            <w:pPr>
              <w:pStyle w:val="TableParagraph"/>
              <w:spacing w:line="210" w:lineRule="exact"/>
              <w:ind w:left="1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6AB7" w:rsidRPr="00DB584C" w:rsidRDefault="00236AB7" w:rsidP="00236AB7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236AB7" w:rsidRPr="00DB584C" w:rsidRDefault="00236AB7" w:rsidP="00236AB7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236AB7" w:rsidRPr="00DB584C" w:rsidRDefault="00236AB7" w:rsidP="00236AB7">
            <w:pPr>
              <w:pStyle w:val="TableParagraph"/>
              <w:spacing w:line="210" w:lineRule="exact"/>
              <w:ind w:left="2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5</w:t>
            </w:r>
          </w:p>
        </w:tc>
      </w:tr>
      <w:tr w:rsidR="00236AB7" w:rsidRPr="00DB584C" w:rsidTr="00236AB7">
        <w:trPr>
          <w:trHeight w:val="396"/>
        </w:trPr>
        <w:tc>
          <w:tcPr>
            <w:tcW w:w="10065" w:type="dxa"/>
            <w:gridSpan w:val="3"/>
            <w:shd w:val="clear" w:color="auto" w:fill="auto"/>
          </w:tcPr>
          <w:p w:rsidR="00236AB7" w:rsidRPr="00407BDE" w:rsidRDefault="00236AB7" w:rsidP="00236AB7">
            <w:pPr>
              <w:pStyle w:val="ConsPlusNormal"/>
              <w:ind w:lef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7B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Качество управления расходами бюджета</w:t>
            </w: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0" w:lineRule="exact"/>
              <w:ind w:left="71"/>
              <w:jc w:val="center"/>
              <w:rPr>
                <w:b/>
                <w:sz w:val="24"/>
                <w:szCs w:val="24"/>
                <w:highlight w:val="magenta"/>
              </w:rPr>
            </w:pPr>
            <w:r w:rsidRPr="00407BDE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982"/>
        </w:trPr>
        <w:tc>
          <w:tcPr>
            <w:tcW w:w="3420" w:type="dxa"/>
            <w:vMerge w:val="restart"/>
            <w:shd w:val="clear" w:color="auto" w:fill="auto"/>
          </w:tcPr>
          <w:p w:rsidR="00236AB7" w:rsidRPr="00407BDE" w:rsidRDefault="00236AB7" w:rsidP="00236AB7">
            <w:pPr>
              <w:pStyle w:val="TableParagraph"/>
              <w:ind w:left="69" w:right="226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Р</w:t>
            </w:r>
            <w:proofErr w:type="gramStart"/>
            <w:r w:rsidRPr="00407BDE">
              <w:rPr>
                <w:b/>
                <w:sz w:val="24"/>
                <w:szCs w:val="24"/>
              </w:rPr>
              <w:t>1</w:t>
            </w:r>
            <w:proofErr w:type="gramEnd"/>
          </w:p>
          <w:p w:rsidR="00236AB7" w:rsidRPr="00407BDE" w:rsidRDefault="00236AB7" w:rsidP="00236AB7">
            <w:pPr>
              <w:pStyle w:val="TableParagraph"/>
              <w:ind w:left="69" w:right="226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Своевременность предоставления РРО ГРБС </w:t>
            </w: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Р1</w:t>
            </w:r>
            <w:proofErr w:type="gramStart"/>
            <w:r w:rsidRPr="00407BDE">
              <w:rPr>
                <w:b/>
                <w:sz w:val="24"/>
                <w:szCs w:val="24"/>
              </w:rPr>
              <w:t>=Д</w:t>
            </w:r>
            <w:proofErr w:type="gramEnd"/>
            <w:r w:rsidRPr="00407BDE">
              <w:rPr>
                <w:sz w:val="24"/>
                <w:szCs w:val="24"/>
              </w:rPr>
              <w:t xml:space="preserve">, где </w:t>
            </w:r>
          </w:p>
          <w:p w:rsidR="00236AB7" w:rsidRPr="00407BDE" w:rsidRDefault="00236AB7" w:rsidP="00236AB7">
            <w:pPr>
              <w:pStyle w:val="TableParagraph"/>
              <w:ind w:left="69" w:right="58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Д - количество дней отклонения даты предоставления РРО  ГРБС  на  очередной финансовый  год и плановый период от установленного срока предоставления РРО ГРБС в финансовый орган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3" w:lineRule="exact"/>
              <w:ind w:left="212" w:right="195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день</w:t>
            </w: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236AB7" w:rsidRPr="00407BDE" w:rsidRDefault="00236AB7" w:rsidP="00236AB7">
            <w:pPr>
              <w:pStyle w:val="TableParagraph"/>
              <w:ind w:left="75" w:right="123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Целевым ориентиром является достижение показателя, равного 0.</w:t>
            </w:r>
          </w:p>
          <w:p w:rsidR="00236AB7" w:rsidRPr="00407BDE" w:rsidRDefault="00236AB7" w:rsidP="00236AB7">
            <w:pPr>
              <w:pStyle w:val="TableParagraph"/>
              <w:ind w:left="75" w:right="123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Значение показателя характеризует соблюдение срока предоставления планового реестра расходных обязатель</w:t>
            </w:r>
            <w:proofErr w:type="gramStart"/>
            <w:r w:rsidRPr="00407BDE">
              <w:rPr>
                <w:sz w:val="24"/>
                <w:szCs w:val="24"/>
              </w:rPr>
              <w:t>ств гл</w:t>
            </w:r>
            <w:proofErr w:type="gramEnd"/>
            <w:r w:rsidRPr="00407BDE">
              <w:rPr>
                <w:sz w:val="24"/>
                <w:szCs w:val="24"/>
              </w:rPr>
              <w:t>авными распорядителями бюджетных средств.</w:t>
            </w:r>
          </w:p>
        </w:tc>
      </w:tr>
      <w:tr w:rsidR="00236AB7" w:rsidRPr="00DB584C" w:rsidTr="00236AB7">
        <w:trPr>
          <w:trHeight w:val="235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407BDE" w:rsidRDefault="00236AB7" w:rsidP="00236A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1</w:t>
            </w:r>
            <w:proofErr w:type="gramEnd"/>
            <w:r w:rsidRPr="00407BDE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68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407BDE" w:rsidRDefault="00236AB7" w:rsidP="00236A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1</w:t>
            </w:r>
            <w:proofErr w:type="gramEnd"/>
            <w:r w:rsidRPr="00407BDE">
              <w:rPr>
                <w:sz w:val="24"/>
                <w:szCs w:val="24"/>
              </w:rPr>
              <w:t xml:space="preserve"> = 1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98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407BDE" w:rsidRDefault="00236AB7" w:rsidP="00236A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1</w:t>
            </w:r>
            <w:proofErr w:type="gramEnd"/>
            <w:r w:rsidRPr="00407BDE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46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407BDE" w:rsidRDefault="00236AB7" w:rsidP="00236A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2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1</w:t>
            </w:r>
            <w:proofErr w:type="gramEnd"/>
            <w:r w:rsidRPr="00407BDE"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2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12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407BDE" w:rsidRDefault="00236AB7" w:rsidP="00236A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1</w:t>
            </w:r>
            <w:proofErr w:type="gramEnd"/>
            <w:r w:rsidRPr="00407BDE">
              <w:rPr>
                <w:sz w:val="24"/>
                <w:szCs w:val="24"/>
              </w:rPr>
              <w:t xml:space="preserve"> = 4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60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407BDE" w:rsidRDefault="00236AB7" w:rsidP="00236A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1</w:t>
            </w:r>
            <w:proofErr w:type="gramEnd"/>
            <w:r w:rsidRPr="00407BDE">
              <w:rPr>
                <w:sz w:val="24"/>
                <w:szCs w:val="24"/>
              </w:rPr>
              <w:t xml:space="preserve"> ≥ 5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1261"/>
        </w:trPr>
        <w:tc>
          <w:tcPr>
            <w:tcW w:w="3420" w:type="dxa"/>
            <w:vMerge w:val="restart"/>
            <w:shd w:val="clear" w:color="auto" w:fill="auto"/>
          </w:tcPr>
          <w:p w:rsidR="00236AB7" w:rsidRPr="00407BDE" w:rsidRDefault="00236AB7" w:rsidP="00236AB7">
            <w:pPr>
              <w:pStyle w:val="TableParagraph"/>
              <w:ind w:left="69" w:right="226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lastRenderedPageBreak/>
              <w:t>Р</w:t>
            </w:r>
            <w:proofErr w:type="gramStart"/>
            <w:r w:rsidRPr="00407BDE">
              <w:rPr>
                <w:b/>
                <w:sz w:val="24"/>
                <w:szCs w:val="24"/>
              </w:rPr>
              <w:t>2</w:t>
            </w:r>
            <w:proofErr w:type="gramEnd"/>
          </w:p>
          <w:p w:rsidR="00236AB7" w:rsidRPr="00407BDE" w:rsidRDefault="00236AB7" w:rsidP="00236AB7">
            <w:pPr>
              <w:pStyle w:val="TableParagraph"/>
              <w:ind w:left="69" w:right="226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Доля бюджетных ассигнований ГРБС, формируемых в рамках муниципальных программ, в общем объеме расходов </w:t>
            </w: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ind w:left="69" w:right="268"/>
              <w:rPr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Р</w:t>
            </w:r>
            <w:proofErr w:type="gramStart"/>
            <w:r w:rsidRPr="00407BDE">
              <w:rPr>
                <w:b/>
                <w:sz w:val="24"/>
                <w:szCs w:val="24"/>
              </w:rPr>
              <w:t>2</w:t>
            </w:r>
            <w:proofErr w:type="gramEnd"/>
            <w:r w:rsidRPr="00407BDE">
              <w:rPr>
                <w:b/>
                <w:sz w:val="24"/>
                <w:szCs w:val="24"/>
              </w:rPr>
              <w:t xml:space="preserve"> = </w:t>
            </w:r>
            <w:proofErr w:type="spellStart"/>
            <w:r w:rsidRPr="00407BDE">
              <w:rPr>
                <w:b/>
                <w:sz w:val="24"/>
                <w:szCs w:val="24"/>
              </w:rPr>
              <w:t>Sмп</w:t>
            </w:r>
            <w:proofErr w:type="spellEnd"/>
            <w:r w:rsidRPr="00407BDE">
              <w:rPr>
                <w:b/>
                <w:sz w:val="24"/>
                <w:szCs w:val="24"/>
              </w:rPr>
              <w:t xml:space="preserve"> / S </w:t>
            </w:r>
            <w:proofErr w:type="spellStart"/>
            <w:r w:rsidRPr="00407BDE">
              <w:rPr>
                <w:b/>
                <w:sz w:val="24"/>
                <w:szCs w:val="24"/>
              </w:rPr>
              <w:t>x</w:t>
            </w:r>
            <w:proofErr w:type="spellEnd"/>
            <w:r w:rsidRPr="00407BDE">
              <w:rPr>
                <w:b/>
                <w:sz w:val="24"/>
                <w:szCs w:val="24"/>
              </w:rPr>
              <w:t xml:space="preserve"> 100</w:t>
            </w:r>
            <w:r w:rsidRPr="00407BDE">
              <w:rPr>
                <w:sz w:val="24"/>
                <w:szCs w:val="24"/>
              </w:rPr>
              <w:t>,  где:</w:t>
            </w:r>
          </w:p>
          <w:p w:rsidR="00236AB7" w:rsidRPr="00407BDE" w:rsidRDefault="00236AB7" w:rsidP="00236AB7">
            <w:pPr>
              <w:pStyle w:val="TableParagraph"/>
              <w:ind w:left="69"/>
              <w:rPr>
                <w:sz w:val="24"/>
                <w:szCs w:val="24"/>
              </w:rPr>
            </w:pPr>
            <w:proofErr w:type="spellStart"/>
            <w:proofErr w:type="gramStart"/>
            <w:r w:rsidRPr="00407BDE">
              <w:rPr>
                <w:sz w:val="24"/>
                <w:szCs w:val="24"/>
              </w:rPr>
              <w:t>S</w:t>
            </w:r>
            <w:proofErr w:type="gramEnd"/>
            <w:r w:rsidRPr="00407BDE">
              <w:rPr>
                <w:sz w:val="24"/>
                <w:szCs w:val="24"/>
              </w:rPr>
              <w:t>мп</w:t>
            </w:r>
            <w:proofErr w:type="spellEnd"/>
            <w:r w:rsidRPr="00407BDE">
              <w:rPr>
                <w:sz w:val="24"/>
                <w:szCs w:val="24"/>
              </w:rPr>
              <w:t xml:space="preserve"> – объем бюджетных ассигнований ГРБС на реализацию муниципальных программ в отчетном году согласно сводной бюджетной росписи с учетом внесенных в нее изменений;</w:t>
            </w:r>
          </w:p>
          <w:p w:rsidR="00236AB7" w:rsidRPr="00407BDE" w:rsidRDefault="00236AB7" w:rsidP="00236AB7">
            <w:pPr>
              <w:pStyle w:val="TableParagraph"/>
              <w:ind w:left="69"/>
              <w:rPr>
                <w:sz w:val="24"/>
                <w:szCs w:val="24"/>
              </w:rPr>
            </w:pPr>
            <w:proofErr w:type="gramStart"/>
            <w:r w:rsidRPr="00407BDE">
              <w:rPr>
                <w:sz w:val="24"/>
                <w:szCs w:val="24"/>
              </w:rPr>
              <w:t>S - общий объем бюджетных ассигнований ГРБС в отчетном году согласно сводной бюджетной росписи с учетом внесенных в нее изменений (за исключением межбюджетных трансфертов из областного и федерального бюджетов)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3" w:lineRule="exact"/>
              <w:ind w:left="17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:rsidR="00236AB7" w:rsidRPr="00407BDE" w:rsidRDefault="00236AB7" w:rsidP="00236AB7">
            <w:pPr>
              <w:pStyle w:val="TableParagraph"/>
              <w:ind w:left="75"/>
              <w:rPr>
                <w:sz w:val="24"/>
                <w:szCs w:val="24"/>
              </w:rPr>
            </w:pPr>
            <w:proofErr w:type="gramStart"/>
            <w:r w:rsidRPr="00407BDE">
              <w:rPr>
                <w:sz w:val="24"/>
                <w:szCs w:val="24"/>
              </w:rPr>
              <w:t>Позитивно расценивается достижение уровня, при котором не менее 80% ассигнований (за исключением межбюджетных трансфертов из областного и федерального бюджетов) приходится на финансирование муниципальных</w:t>
            </w:r>
            <w:proofErr w:type="gramEnd"/>
          </w:p>
          <w:p w:rsidR="00236AB7" w:rsidRPr="00407BDE" w:rsidRDefault="00236AB7" w:rsidP="00236AB7">
            <w:pPr>
              <w:pStyle w:val="TableParagraph"/>
              <w:spacing w:line="217" w:lineRule="exact"/>
              <w:ind w:left="7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программ</w:t>
            </w:r>
          </w:p>
        </w:tc>
      </w:tr>
      <w:tr w:rsidR="00236AB7" w:rsidRPr="00DB584C" w:rsidTr="00236AB7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DB584C" w:rsidRDefault="00236AB7" w:rsidP="00236AB7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2</w:t>
            </w:r>
            <w:proofErr w:type="gramEnd"/>
            <w:r w:rsidRPr="00407BDE">
              <w:rPr>
                <w:sz w:val="24"/>
                <w:szCs w:val="24"/>
              </w:rPr>
              <w:t xml:space="preserve"> ≥ 80%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41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DB584C" w:rsidRDefault="00236AB7" w:rsidP="00236AB7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2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2</w:t>
            </w:r>
            <w:proofErr w:type="gramEnd"/>
            <w:r w:rsidRPr="00407BDE">
              <w:rPr>
                <w:sz w:val="24"/>
                <w:szCs w:val="24"/>
              </w:rPr>
              <w:t xml:space="preserve"> ≥ 40%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2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DB584C" w:rsidRDefault="00236AB7" w:rsidP="00236AB7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2</w:t>
            </w:r>
            <w:proofErr w:type="gramEnd"/>
            <w:r w:rsidRPr="00407BDE">
              <w:rPr>
                <w:sz w:val="24"/>
                <w:szCs w:val="24"/>
              </w:rPr>
              <w:t xml:space="preserve"> ≥ 30%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DB584C" w:rsidRDefault="00236AB7" w:rsidP="00236AB7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2</w:t>
            </w:r>
            <w:proofErr w:type="gramEnd"/>
            <w:r w:rsidRPr="00407BDE">
              <w:rPr>
                <w:sz w:val="24"/>
                <w:szCs w:val="24"/>
              </w:rPr>
              <w:t xml:space="preserve"> ≥ 20%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DB584C" w:rsidRDefault="00236AB7" w:rsidP="00236AB7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2</w:t>
            </w:r>
            <w:proofErr w:type="gramEnd"/>
            <w:r w:rsidRPr="00407BDE">
              <w:rPr>
                <w:sz w:val="24"/>
                <w:szCs w:val="24"/>
              </w:rPr>
              <w:t xml:space="preserve"> ≥ 10%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36AB7" w:rsidRPr="00DB584C" w:rsidTr="00236AB7">
        <w:trPr>
          <w:trHeight w:val="241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236AB7" w:rsidRPr="00DB584C" w:rsidRDefault="00236AB7" w:rsidP="00236AB7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794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2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2</w:t>
            </w:r>
            <w:proofErr w:type="gramEnd"/>
            <w:r w:rsidRPr="00407BDE">
              <w:rPr>
                <w:sz w:val="24"/>
                <w:szCs w:val="24"/>
              </w:rPr>
              <w:t xml:space="preserve"> &lt; 10%</w:t>
            </w:r>
          </w:p>
        </w:tc>
        <w:tc>
          <w:tcPr>
            <w:tcW w:w="85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236AB7" w:rsidRPr="00407BDE" w:rsidRDefault="00236AB7" w:rsidP="00236AB7">
            <w:pPr>
              <w:pStyle w:val="TableParagraph"/>
              <w:spacing w:line="222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36AB7" w:rsidRPr="00407BDE" w:rsidRDefault="00236AB7" w:rsidP="00236AB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36AB7" w:rsidRDefault="00236AB7" w:rsidP="00236AB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236AB7" w:rsidRDefault="00236AB7" w:rsidP="004B327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B3273" w:rsidRPr="00DB584C" w:rsidRDefault="004B3273" w:rsidP="004B327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B584C">
        <w:rPr>
          <w:rFonts w:ascii="Times New Roman" w:hAnsi="Times New Roman"/>
          <w:sz w:val="28"/>
          <w:szCs w:val="28"/>
        </w:rPr>
        <w:t>Перечень показателей</w:t>
      </w:r>
    </w:p>
    <w:p w:rsidR="004B3273" w:rsidRPr="00236AB7" w:rsidRDefault="004B3273" w:rsidP="00DB75DC">
      <w:pPr>
        <w:ind w:right="-20"/>
        <w:rPr>
          <w:b/>
          <w:szCs w:val="28"/>
        </w:rPr>
        <w:sectPr w:rsidR="004B3273" w:rsidRPr="00236AB7" w:rsidSect="00236AB7">
          <w:pgSz w:w="16840" w:h="11910" w:orient="landscape"/>
          <w:pgMar w:top="1701" w:right="1134" w:bottom="850" w:left="1134" w:header="0" w:footer="0" w:gutter="0"/>
          <w:pgNumType w:start="6"/>
          <w:cols w:space="720"/>
          <w:docGrid w:linePitch="381"/>
        </w:sectPr>
      </w:pPr>
      <w:r w:rsidRPr="00DB584C">
        <w:rPr>
          <w:b/>
          <w:szCs w:val="28"/>
        </w:rPr>
        <w:t xml:space="preserve">для проведения </w:t>
      </w:r>
      <w:proofErr w:type="gramStart"/>
      <w:r w:rsidRPr="00DB584C">
        <w:rPr>
          <w:b/>
          <w:szCs w:val="28"/>
        </w:rPr>
        <w:t>оценки качества финансового менеджмента главных администраторов бюджетных средств</w:t>
      </w:r>
      <w:proofErr w:type="gramEnd"/>
    </w:p>
    <w:p w:rsidR="004B3273" w:rsidRPr="00DB584C" w:rsidRDefault="004B3273" w:rsidP="004B3273">
      <w:pPr>
        <w:pStyle w:val="a7"/>
        <w:spacing w:before="6"/>
        <w:rPr>
          <w:b/>
          <w:sz w:val="28"/>
          <w:szCs w:val="2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0"/>
        <w:gridCol w:w="5810"/>
        <w:gridCol w:w="851"/>
        <w:gridCol w:w="1984"/>
        <w:gridCol w:w="3829"/>
      </w:tblGrid>
      <w:tr w:rsidR="004B3273" w:rsidRPr="00DB584C" w:rsidTr="004B3273">
        <w:trPr>
          <w:trHeight w:val="229"/>
        </w:trPr>
        <w:tc>
          <w:tcPr>
            <w:tcW w:w="3420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1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810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22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22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5</w:t>
            </w:r>
          </w:p>
        </w:tc>
      </w:tr>
      <w:tr w:rsidR="004B3273" w:rsidRPr="00DB584C" w:rsidTr="004B3273">
        <w:trPr>
          <w:trHeight w:val="1379"/>
        </w:trPr>
        <w:tc>
          <w:tcPr>
            <w:tcW w:w="342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Р3</w:t>
            </w:r>
            <w:r w:rsidR="004B3273" w:rsidRPr="00407BDE">
              <w:rPr>
                <w:b/>
                <w:sz w:val="24"/>
                <w:szCs w:val="24"/>
              </w:rPr>
              <w:t xml:space="preserve"> </w:t>
            </w:r>
          </w:p>
          <w:p w:rsidR="004B3273" w:rsidRPr="00407BDE" w:rsidRDefault="004B3273" w:rsidP="004B3273">
            <w:pPr>
              <w:pStyle w:val="TableParagraph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Доля неиспользованных на конец отчетного финансового года бюджетных ассигнований ГРБС</w:t>
            </w:r>
          </w:p>
        </w:tc>
        <w:tc>
          <w:tcPr>
            <w:tcW w:w="5810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Р3</w:t>
            </w:r>
            <w:r w:rsidR="004B3273" w:rsidRPr="00407BDE">
              <w:rPr>
                <w:sz w:val="24"/>
                <w:szCs w:val="24"/>
              </w:rPr>
              <w:t xml:space="preserve"> =(В-Е) / </w:t>
            </w:r>
            <w:proofErr w:type="gramStart"/>
            <w:r w:rsidR="004B3273" w:rsidRPr="00407BDE">
              <w:rPr>
                <w:sz w:val="24"/>
                <w:szCs w:val="24"/>
              </w:rPr>
              <w:t>В</w:t>
            </w:r>
            <w:proofErr w:type="gramEnd"/>
            <w:r w:rsidR="004B3273" w:rsidRPr="00407BDE">
              <w:rPr>
                <w:sz w:val="24"/>
                <w:szCs w:val="24"/>
              </w:rPr>
              <w:t>, где</w:t>
            </w:r>
          </w:p>
          <w:p w:rsidR="004B3273" w:rsidRPr="00407BDE" w:rsidRDefault="004B3273" w:rsidP="004B3273">
            <w:pPr>
              <w:pStyle w:val="TableParagraph"/>
              <w:ind w:left="69" w:right="8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В – объем бюджетных ассигнований ГРБС в отчетном финансовом году согласно отчету об исполнении бюджета с учетом внесенных в него изменений;</w:t>
            </w:r>
          </w:p>
          <w:p w:rsidR="004B3273" w:rsidRPr="00407BDE" w:rsidRDefault="004B3273" w:rsidP="004B3273">
            <w:pPr>
              <w:pStyle w:val="TableParagraph"/>
              <w:spacing w:before="2" w:line="23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Е </w:t>
            </w:r>
            <w:proofErr w:type="gramStart"/>
            <w:r w:rsidRPr="00407BDE">
              <w:rPr>
                <w:sz w:val="24"/>
                <w:szCs w:val="24"/>
              </w:rPr>
              <w:t>–к</w:t>
            </w:r>
            <w:proofErr w:type="gramEnd"/>
            <w:r w:rsidRPr="00407BDE">
              <w:rPr>
                <w:sz w:val="24"/>
                <w:szCs w:val="24"/>
              </w:rPr>
              <w:t>ассовое исполнение расходов ГРБС в отчетном финансовом году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17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3" w:right="98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Значение показателя характеризует качество планирования и исполнения бюджетных ассигнований, предусмотренных сводной бюджетной росписью (бюджетной росписью), бюджетной сметой. Ориентиром является снижение объема неисполненных на конец года бюджетных ассигнований (за исключением принятых обязательств, подлежащих исполнению в очередном финансовом году).</w:t>
            </w:r>
          </w:p>
          <w:p w:rsidR="004B3273" w:rsidRPr="00407BDE" w:rsidRDefault="004B3273" w:rsidP="004B3273">
            <w:pPr>
              <w:pStyle w:val="TableParagraph"/>
              <w:ind w:left="73" w:right="98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Целевым ориентиром является значение показателя, не превосходящее 0,5%.</w:t>
            </w:r>
          </w:p>
        </w:tc>
      </w:tr>
      <w:tr w:rsidR="004B3273" w:rsidRPr="00DB584C" w:rsidTr="004B3273">
        <w:trPr>
          <w:trHeight w:val="229"/>
        </w:trPr>
        <w:tc>
          <w:tcPr>
            <w:tcW w:w="342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Р3</w:t>
            </w:r>
            <w:r w:rsidR="004B3273" w:rsidRPr="00407BDE">
              <w:rPr>
                <w:sz w:val="24"/>
                <w:szCs w:val="24"/>
              </w:rPr>
              <w:t xml:space="preserve"> ≤ 0,5%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29"/>
        </w:trPr>
        <w:tc>
          <w:tcPr>
            <w:tcW w:w="342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0,5% </w:t>
            </w:r>
            <w:r w:rsidRPr="00407BDE">
              <w:rPr>
                <w:sz w:val="24"/>
                <w:szCs w:val="24"/>
                <w:lang w:val="en-US"/>
              </w:rPr>
              <w:t>&lt;</w:t>
            </w:r>
            <w:r w:rsidR="00DB75DC">
              <w:rPr>
                <w:sz w:val="24"/>
                <w:szCs w:val="24"/>
              </w:rPr>
              <w:t xml:space="preserve"> Р3</w:t>
            </w:r>
            <w:r w:rsidRPr="00407BDE">
              <w:rPr>
                <w:sz w:val="24"/>
                <w:szCs w:val="24"/>
              </w:rPr>
              <w:t xml:space="preserve"> ≤ 1%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29"/>
        </w:trPr>
        <w:tc>
          <w:tcPr>
            <w:tcW w:w="342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1% </w:t>
            </w:r>
            <w:r w:rsidRPr="00407BDE">
              <w:rPr>
                <w:sz w:val="24"/>
                <w:szCs w:val="24"/>
                <w:lang w:val="en-US"/>
              </w:rPr>
              <w:t>&lt;</w:t>
            </w:r>
            <w:r w:rsidR="00DB75DC">
              <w:rPr>
                <w:sz w:val="24"/>
                <w:szCs w:val="24"/>
              </w:rPr>
              <w:t xml:space="preserve"> Р3</w:t>
            </w:r>
            <w:r w:rsidRPr="00407BDE">
              <w:rPr>
                <w:sz w:val="24"/>
                <w:szCs w:val="24"/>
              </w:rPr>
              <w:t xml:space="preserve"> ≤  5%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29"/>
        </w:trPr>
        <w:tc>
          <w:tcPr>
            <w:tcW w:w="342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5% </w:t>
            </w:r>
            <w:r w:rsidRPr="00407BDE">
              <w:rPr>
                <w:sz w:val="24"/>
                <w:szCs w:val="24"/>
                <w:lang w:val="en-US"/>
              </w:rPr>
              <w:t>&lt;</w:t>
            </w:r>
            <w:r w:rsidR="00DB75DC">
              <w:rPr>
                <w:sz w:val="24"/>
                <w:szCs w:val="24"/>
              </w:rPr>
              <w:t xml:space="preserve"> Р3</w:t>
            </w:r>
            <w:r w:rsidRPr="00407BDE">
              <w:rPr>
                <w:sz w:val="24"/>
                <w:szCs w:val="24"/>
              </w:rPr>
              <w:t xml:space="preserve"> ≤  15%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29"/>
        </w:trPr>
        <w:tc>
          <w:tcPr>
            <w:tcW w:w="342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15% </w:t>
            </w:r>
            <w:r w:rsidRPr="00407BDE">
              <w:rPr>
                <w:sz w:val="24"/>
                <w:szCs w:val="24"/>
                <w:lang w:val="en-US"/>
              </w:rPr>
              <w:t>&lt;</w:t>
            </w:r>
            <w:r w:rsidR="00DB75DC">
              <w:rPr>
                <w:sz w:val="24"/>
                <w:szCs w:val="24"/>
              </w:rPr>
              <w:t xml:space="preserve"> Р3</w:t>
            </w:r>
            <w:r w:rsidRPr="00407BDE">
              <w:rPr>
                <w:sz w:val="24"/>
                <w:szCs w:val="24"/>
              </w:rPr>
              <w:t xml:space="preserve"> ≤  30%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30"/>
        </w:trPr>
        <w:tc>
          <w:tcPr>
            <w:tcW w:w="3420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Р3</w:t>
            </w:r>
            <w:r w:rsidR="004B3273" w:rsidRPr="00407BDE">
              <w:rPr>
                <w:sz w:val="24"/>
                <w:szCs w:val="24"/>
              </w:rPr>
              <w:t xml:space="preserve"> &gt; 30%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690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71" w:right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proofErr w:type="gramStart"/>
            <w:r>
              <w:rPr>
                <w:b/>
                <w:sz w:val="24"/>
                <w:szCs w:val="24"/>
              </w:rPr>
              <w:t>4</w:t>
            </w:r>
            <w:proofErr w:type="gramEnd"/>
          </w:p>
          <w:p w:rsidR="004B3273" w:rsidRPr="00407BDE" w:rsidRDefault="004B3273" w:rsidP="004B3273">
            <w:pPr>
              <w:pStyle w:val="TableParagraph"/>
              <w:ind w:left="71" w:right="136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5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37" w:lineRule="auto"/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Р4</w:t>
            </w:r>
            <w:proofErr w:type="gramStart"/>
            <w:r w:rsidR="004B3273" w:rsidRPr="00407BDE">
              <w:rPr>
                <w:b/>
                <w:sz w:val="24"/>
                <w:szCs w:val="24"/>
              </w:rPr>
              <w:t xml:space="preserve"> = А</w:t>
            </w:r>
            <w:proofErr w:type="gramEnd"/>
            <w:r w:rsidR="004B3273" w:rsidRPr="00407BDE">
              <w:rPr>
                <w:b/>
                <w:sz w:val="24"/>
                <w:szCs w:val="24"/>
              </w:rPr>
              <w:t>,</w:t>
            </w:r>
            <w:r w:rsidR="004B3273" w:rsidRPr="00407BDE">
              <w:rPr>
                <w:sz w:val="24"/>
                <w:szCs w:val="24"/>
              </w:rPr>
              <w:t xml:space="preserve"> где:</w:t>
            </w:r>
          </w:p>
          <w:p w:rsidR="004B3273" w:rsidRPr="00407BDE" w:rsidRDefault="004B3273" w:rsidP="004B3273">
            <w:pPr>
              <w:pStyle w:val="TableParagraph"/>
              <w:spacing w:line="237" w:lineRule="auto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 – количество фактов неправомерного использования бюджетных средств, в том числе нецелевого использования бюджетных средств ГРБС и подведомственными ему муниципальными учреждениями, по которым постановления о назначении административного наказания вступили в законную силу.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37" w:lineRule="auto"/>
              <w:ind w:left="73" w:right="19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Значение показателя характеризует степень соблюдения бюджетного законодательства, а также надежности внутреннего финансового контроля объекта мониторинга.</w:t>
            </w:r>
          </w:p>
          <w:p w:rsidR="004B3273" w:rsidRPr="00407BDE" w:rsidRDefault="004B3273" w:rsidP="004B3273">
            <w:pPr>
              <w:pStyle w:val="TableParagraph"/>
              <w:spacing w:line="237" w:lineRule="auto"/>
              <w:ind w:left="73" w:right="19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Ориентиром является недопущение неправомерного использования средств бюджета.</w:t>
            </w:r>
          </w:p>
        </w:tc>
      </w:tr>
      <w:tr w:rsidR="004B3273" w:rsidRPr="00DB584C" w:rsidTr="004B3273">
        <w:trPr>
          <w:trHeight w:val="282"/>
        </w:trPr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7" w:lineRule="exact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</w:t>
            </w:r>
            <w:r w:rsidRPr="00407BDE">
              <w:rPr>
                <w:sz w:val="24"/>
                <w:szCs w:val="24"/>
                <w:lang w:val="en-US"/>
              </w:rPr>
              <w:t xml:space="preserve"> </w:t>
            </w:r>
            <w:r w:rsidRPr="00407BDE">
              <w:rPr>
                <w:sz w:val="24"/>
                <w:szCs w:val="24"/>
              </w:rPr>
              <w:t>=</w:t>
            </w:r>
            <w:r w:rsidRPr="00407BDE">
              <w:rPr>
                <w:sz w:val="24"/>
                <w:szCs w:val="24"/>
                <w:lang w:val="en-US"/>
              </w:rPr>
              <w:t xml:space="preserve"> </w:t>
            </w:r>
            <w:r w:rsidRPr="00407BD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247"/>
        </w:trPr>
        <w:tc>
          <w:tcPr>
            <w:tcW w:w="3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  <w:lang w:val="en-US"/>
              </w:rPr>
            </w:pPr>
            <w:r w:rsidRPr="00407BDE">
              <w:rPr>
                <w:sz w:val="24"/>
                <w:szCs w:val="24"/>
              </w:rPr>
              <w:t>А</w:t>
            </w:r>
            <w:r w:rsidRPr="00407BDE">
              <w:rPr>
                <w:sz w:val="24"/>
                <w:szCs w:val="24"/>
                <w:lang w:val="en-US"/>
              </w:rPr>
              <w:t xml:space="preserve"> &gt;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4B3273" w:rsidRPr="00DB584C" w:rsidTr="004B3273">
        <w:trPr>
          <w:trHeight w:val="688"/>
        </w:trPr>
        <w:tc>
          <w:tcPr>
            <w:tcW w:w="34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71" w:right="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Р5</w:t>
            </w:r>
          </w:p>
          <w:p w:rsidR="004B3273" w:rsidRPr="00407BDE" w:rsidRDefault="004B3273" w:rsidP="004B3273">
            <w:pPr>
              <w:pStyle w:val="TableParagraph"/>
              <w:ind w:left="71" w:right="6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Несоблюдение правил планирования закупок</w:t>
            </w: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37" w:lineRule="auto"/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Р5</w:t>
            </w:r>
            <w:proofErr w:type="gramStart"/>
            <w:r w:rsidR="004B3273" w:rsidRPr="00407BDE">
              <w:rPr>
                <w:b/>
                <w:sz w:val="24"/>
                <w:szCs w:val="24"/>
              </w:rPr>
              <w:t xml:space="preserve"> = А</w:t>
            </w:r>
            <w:proofErr w:type="gramEnd"/>
            <w:r w:rsidR="004B3273" w:rsidRPr="00407BDE">
              <w:rPr>
                <w:b/>
                <w:sz w:val="24"/>
                <w:szCs w:val="24"/>
              </w:rPr>
              <w:t>,</w:t>
            </w:r>
            <w:r w:rsidR="004B3273" w:rsidRPr="00407BDE">
              <w:rPr>
                <w:sz w:val="24"/>
                <w:szCs w:val="24"/>
              </w:rPr>
              <w:t xml:space="preserve"> где:</w:t>
            </w:r>
          </w:p>
          <w:p w:rsidR="004B3273" w:rsidRPr="00407BDE" w:rsidRDefault="004B3273" w:rsidP="004B3273">
            <w:pPr>
              <w:pStyle w:val="TableParagraph"/>
              <w:spacing w:line="230" w:lineRule="atLeast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 – количество фактов несоблюдения ГРБС и подведомственными ему муниципальными учреждениями правил планирования закупок, по которым постановления о назначении административного наказания вступили в законную силу (ед.).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30" w:lineRule="atLeast"/>
              <w:ind w:left="77" w:right="693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Значение показателя характеризует качество финансовой дисциплины, а также надежность внутреннего финансового контроля объекта </w:t>
            </w:r>
            <w:r w:rsidRPr="00407BDE">
              <w:rPr>
                <w:sz w:val="24"/>
                <w:szCs w:val="24"/>
              </w:rPr>
              <w:lastRenderedPageBreak/>
              <w:t>мониторинга в сфере закупок.</w:t>
            </w:r>
          </w:p>
          <w:p w:rsidR="004B3273" w:rsidRPr="00407BDE" w:rsidRDefault="004B3273" w:rsidP="004B3273">
            <w:pPr>
              <w:pStyle w:val="TableParagraph"/>
              <w:spacing w:line="230" w:lineRule="atLeast"/>
              <w:ind w:left="77" w:right="693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Ориентиром является недопущение несоблюдения правил планирования закупок.</w:t>
            </w:r>
          </w:p>
        </w:tc>
      </w:tr>
      <w:tr w:rsidR="004B3273" w:rsidRPr="00DB584C" w:rsidTr="004B3273">
        <w:trPr>
          <w:trHeight w:val="460"/>
        </w:trPr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7" w:lineRule="exact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</w:t>
            </w:r>
            <w:r w:rsidRPr="00407BDE">
              <w:rPr>
                <w:sz w:val="24"/>
                <w:szCs w:val="24"/>
                <w:lang w:val="en-US"/>
              </w:rPr>
              <w:t xml:space="preserve"> </w:t>
            </w:r>
            <w:r w:rsidRPr="00407BDE">
              <w:rPr>
                <w:sz w:val="24"/>
                <w:szCs w:val="24"/>
              </w:rPr>
              <w:t>=</w:t>
            </w:r>
            <w:r w:rsidRPr="00407BDE">
              <w:rPr>
                <w:sz w:val="24"/>
                <w:szCs w:val="24"/>
                <w:lang w:val="en-US"/>
              </w:rPr>
              <w:t xml:space="preserve"> </w:t>
            </w:r>
            <w:r w:rsidRPr="00407BD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460"/>
        </w:trPr>
        <w:tc>
          <w:tcPr>
            <w:tcW w:w="3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  <w:lang w:val="en-US"/>
              </w:rPr>
            </w:pPr>
            <w:r w:rsidRPr="00407BDE">
              <w:rPr>
                <w:sz w:val="24"/>
                <w:szCs w:val="24"/>
              </w:rPr>
              <w:t>А</w:t>
            </w:r>
            <w:r w:rsidRPr="00407BDE">
              <w:rPr>
                <w:sz w:val="24"/>
                <w:szCs w:val="24"/>
                <w:lang w:val="en-US"/>
              </w:rPr>
              <w:t xml:space="preserve"> &gt;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36AB7" w:rsidRDefault="00236AB7" w:rsidP="00236AB7">
      <w:pPr>
        <w:tabs>
          <w:tab w:val="left" w:pos="975"/>
        </w:tabs>
        <w:rPr>
          <w:szCs w:val="28"/>
        </w:rPr>
      </w:pPr>
    </w:p>
    <w:p w:rsidR="00236AB7" w:rsidRDefault="00236AB7" w:rsidP="00236AB7">
      <w:pPr>
        <w:rPr>
          <w:szCs w:val="28"/>
        </w:rPr>
      </w:pPr>
    </w:p>
    <w:p w:rsidR="004B3273" w:rsidRPr="00236AB7" w:rsidRDefault="004B3273" w:rsidP="00236AB7">
      <w:pPr>
        <w:rPr>
          <w:szCs w:val="28"/>
        </w:rPr>
        <w:sectPr w:rsidR="004B3273" w:rsidRPr="00236AB7" w:rsidSect="00236AB7">
          <w:pgSz w:w="16840" w:h="11910" w:orient="landscape"/>
          <w:pgMar w:top="1180" w:right="260" w:bottom="280" w:left="440" w:header="427" w:footer="0" w:gutter="0"/>
          <w:cols w:space="720"/>
        </w:sect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5810"/>
        <w:gridCol w:w="851"/>
        <w:gridCol w:w="1984"/>
        <w:gridCol w:w="3826"/>
      </w:tblGrid>
      <w:tr w:rsidR="004B3273" w:rsidRPr="00DB584C" w:rsidTr="00407BDE">
        <w:trPr>
          <w:trHeight w:val="229"/>
        </w:trPr>
        <w:tc>
          <w:tcPr>
            <w:tcW w:w="3404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1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0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25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5</w:t>
            </w:r>
          </w:p>
        </w:tc>
      </w:tr>
      <w:tr w:rsidR="004B3273" w:rsidRPr="00DB584C" w:rsidTr="00407BDE">
        <w:trPr>
          <w:trHeight w:val="1380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tabs>
                <w:tab w:val="left" w:pos="2341"/>
                <w:tab w:val="left" w:pos="3034"/>
              </w:tabs>
              <w:ind w:left="71" w:right="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  <w:r w:rsidR="004B3273" w:rsidRPr="00407BDE">
              <w:rPr>
                <w:b/>
                <w:sz w:val="24"/>
                <w:szCs w:val="24"/>
              </w:rPr>
              <w:t xml:space="preserve"> </w:t>
            </w:r>
          </w:p>
          <w:p w:rsidR="004B3273" w:rsidRPr="00407BDE" w:rsidRDefault="004B3273" w:rsidP="004B3273">
            <w:pPr>
              <w:pStyle w:val="TableParagraph"/>
              <w:tabs>
                <w:tab w:val="left" w:pos="2341"/>
                <w:tab w:val="left" w:pos="3034"/>
              </w:tabs>
              <w:ind w:left="71" w:right="5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Наличие у ГРБС  и подведомственных ему муниципальных учреждений </w:t>
            </w:r>
            <w:r w:rsidRPr="00407BDE">
              <w:rPr>
                <w:spacing w:val="-2"/>
                <w:sz w:val="24"/>
                <w:szCs w:val="24"/>
              </w:rPr>
              <w:t xml:space="preserve">просроченной </w:t>
            </w:r>
            <w:r w:rsidRPr="00407BDE">
              <w:rPr>
                <w:sz w:val="24"/>
                <w:szCs w:val="24"/>
              </w:rPr>
              <w:t>кредиторской</w:t>
            </w:r>
            <w:r w:rsidRPr="00407BDE">
              <w:rPr>
                <w:spacing w:val="-2"/>
                <w:sz w:val="24"/>
                <w:szCs w:val="24"/>
              </w:rPr>
              <w:t xml:space="preserve"> </w:t>
            </w:r>
            <w:r w:rsidRPr="00407BDE">
              <w:rPr>
                <w:sz w:val="24"/>
                <w:szCs w:val="24"/>
              </w:rPr>
              <w:t>задолженности</w:t>
            </w:r>
          </w:p>
          <w:p w:rsidR="004B3273" w:rsidRPr="00407BDE" w:rsidRDefault="004B3273" w:rsidP="004B3273">
            <w:pPr>
              <w:pStyle w:val="TableParagraph"/>
              <w:tabs>
                <w:tab w:val="left" w:pos="2144"/>
              </w:tabs>
              <w:ind w:left="71" w:right="58"/>
              <w:jc w:val="both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  <w:r w:rsidR="004B3273" w:rsidRPr="00407BDE">
              <w:rPr>
                <w:b/>
                <w:sz w:val="24"/>
                <w:szCs w:val="24"/>
              </w:rPr>
              <w:t xml:space="preserve"> = </w:t>
            </w:r>
            <w:proofErr w:type="spellStart"/>
            <w:r w:rsidR="004B3273" w:rsidRPr="00407BDE">
              <w:rPr>
                <w:b/>
                <w:sz w:val="24"/>
                <w:szCs w:val="24"/>
              </w:rPr>
              <w:t>Кт</w:t>
            </w:r>
            <w:r w:rsidR="004B3273" w:rsidRPr="00407BDE">
              <w:rPr>
                <w:b/>
                <w:sz w:val="24"/>
                <w:szCs w:val="24"/>
                <w:vertAlign w:val="subscript"/>
              </w:rPr>
              <w:t>п</w:t>
            </w:r>
            <w:proofErr w:type="spellEnd"/>
            <w:r w:rsidR="004B3273" w:rsidRPr="00407BDE">
              <w:rPr>
                <w:b/>
                <w:sz w:val="24"/>
                <w:szCs w:val="24"/>
                <w:vertAlign w:val="subscript"/>
              </w:rPr>
              <w:t>,</w:t>
            </w:r>
          </w:p>
          <w:p w:rsidR="004B3273" w:rsidRPr="00407BDE" w:rsidRDefault="004B3273" w:rsidP="004B3273">
            <w:pPr>
              <w:pStyle w:val="TableParagraph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где</w:t>
            </w:r>
          </w:p>
          <w:p w:rsidR="004B3273" w:rsidRPr="00407BDE" w:rsidRDefault="004B3273" w:rsidP="004B3273">
            <w:pPr>
              <w:pStyle w:val="TableParagraph"/>
              <w:spacing w:before="1"/>
              <w:ind w:left="72" w:right="55"/>
              <w:jc w:val="both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Кт</w:t>
            </w:r>
            <w:r w:rsidRPr="00407BDE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Pr="00407BDE">
              <w:rPr>
                <w:sz w:val="24"/>
                <w:szCs w:val="2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2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тыс.</w:t>
            </w:r>
            <w:r w:rsidRPr="00407BDE">
              <w:rPr>
                <w:w w:val="99"/>
                <w:sz w:val="24"/>
                <w:szCs w:val="24"/>
              </w:rPr>
              <w:t xml:space="preserve"> </w:t>
            </w: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7" w:right="3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Негативным считается факт наличия просроченной кредиторской задолженности.</w:t>
            </w:r>
          </w:p>
          <w:p w:rsidR="004B3273" w:rsidRPr="00407BDE" w:rsidRDefault="004B3273" w:rsidP="004B3273">
            <w:pPr>
              <w:pStyle w:val="TableParagraph"/>
              <w:ind w:left="77" w:right="3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Целевым ориентиром является значение показателя, равное 0.</w:t>
            </w: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 w:rsidR="004B3273" w:rsidRPr="00407BDE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63"/>
        </w:trPr>
        <w:tc>
          <w:tcPr>
            <w:tcW w:w="3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 w:rsidR="004B3273" w:rsidRPr="00407BDE">
              <w:rPr>
                <w:sz w:val="24"/>
                <w:szCs w:val="24"/>
              </w:rPr>
              <w:t xml:space="preserve"> &gt;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rStyle w:val="af0"/>
                <w:rFonts w:eastAsia="Calibri"/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1540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71" w:right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proofErr w:type="gramStart"/>
            <w:r>
              <w:rPr>
                <w:b/>
                <w:sz w:val="24"/>
                <w:szCs w:val="24"/>
              </w:rPr>
              <w:t>7</w:t>
            </w:r>
            <w:proofErr w:type="gramEnd"/>
          </w:p>
          <w:p w:rsidR="004B3273" w:rsidRPr="00407BDE" w:rsidRDefault="004B3273" w:rsidP="004B3273">
            <w:pPr>
              <w:pStyle w:val="TableParagraph"/>
              <w:ind w:left="71" w:right="136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Эффективность управления кредиторской задолженностью ГРБС и подведомственных ему муниципальных учреждений</w:t>
            </w: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Р7</w:t>
            </w:r>
            <w:proofErr w:type="gramStart"/>
            <w:r w:rsidR="004B3273" w:rsidRPr="00407BDE">
              <w:rPr>
                <w:b/>
                <w:sz w:val="24"/>
                <w:szCs w:val="24"/>
              </w:rPr>
              <w:t xml:space="preserve"> = К</w:t>
            </w:r>
            <w:proofErr w:type="gramEnd"/>
            <w:r w:rsidR="004B3273" w:rsidRPr="00407BDE">
              <w:rPr>
                <w:b/>
                <w:sz w:val="24"/>
                <w:szCs w:val="24"/>
              </w:rPr>
              <w:t xml:space="preserve">/Е </w:t>
            </w:r>
            <w:proofErr w:type="spellStart"/>
            <w:r w:rsidR="004B3273" w:rsidRPr="00407BDE">
              <w:rPr>
                <w:b/>
                <w:sz w:val="24"/>
                <w:szCs w:val="24"/>
              </w:rPr>
              <w:t>х</w:t>
            </w:r>
            <w:proofErr w:type="spellEnd"/>
            <w:r w:rsidR="004B3273" w:rsidRPr="00407BDE">
              <w:rPr>
                <w:b/>
                <w:sz w:val="24"/>
                <w:szCs w:val="24"/>
              </w:rPr>
              <w:t xml:space="preserve"> 100, </w:t>
            </w:r>
          </w:p>
          <w:p w:rsidR="004B3273" w:rsidRPr="00407BDE" w:rsidRDefault="004B3273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где</w:t>
            </w:r>
          </w:p>
          <w:p w:rsidR="004B3273" w:rsidRPr="00407BDE" w:rsidRDefault="004B3273" w:rsidP="004B3273">
            <w:pPr>
              <w:pStyle w:val="TableParagraph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К – объем кредиторской задолженности в отчетном финансовом году по состоянию на 1 января года, следующего за </w:t>
            </w:r>
            <w:proofErr w:type="gramStart"/>
            <w:r w:rsidRPr="00407BDE">
              <w:rPr>
                <w:sz w:val="24"/>
                <w:szCs w:val="24"/>
              </w:rPr>
              <w:t>отчетным</w:t>
            </w:r>
            <w:proofErr w:type="gramEnd"/>
            <w:r w:rsidRPr="00407BDE">
              <w:rPr>
                <w:sz w:val="24"/>
                <w:szCs w:val="24"/>
              </w:rPr>
              <w:t>;</w:t>
            </w:r>
          </w:p>
          <w:p w:rsidR="004B3273" w:rsidRPr="00407BDE" w:rsidRDefault="004B3273" w:rsidP="004B3273">
            <w:pPr>
              <w:pStyle w:val="TableParagraph"/>
              <w:spacing w:before="1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Е – кассовое исполнение расходов ГРБС в отчетном финансовом году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7" w:right="3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Негативным считается факт увеличения объема просроченной кредиторской задолженности. </w:t>
            </w:r>
          </w:p>
          <w:p w:rsidR="004B3273" w:rsidRPr="00407BDE" w:rsidRDefault="004B3273" w:rsidP="004B3273">
            <w:pPr>
              <w:pStyle w:val="TableParagraph"/>
              <w:ind w:left="77" w:right="3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Позитивно расценивается уровень управления финансами, при котором доля объема кредиторской задолженности от кассового исполнения по расходам ГРБС и подведомственных ему муниципальных казенных учреждений составляет не</w:t>
            </w:r>
          </w:p>
          <w:p w:rsidR="004B3273" w:rsidRPr="00407BDE" w:rsidRDefault="004B3273" w:rsidP="004B3273">
            <w:pPr>
              <w:pStyle w:val="TableParagraph"/>
              <w:spacing w:line="217" w:lineRule="exact"/>
              <w:ind w:left="77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более 0,5% или отсутствует</w:t>
            </w: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P</w:t>
            </w:r>
            <w:r w:rsidR="00DB75DC">
              <w:rPr>
                <w:sz w:val="24"/>
                <w:szCs w:val="24"/>
              </w:rPr>
              <w:t>7</w:t>
            </w:r>
            <w:r w:rsidRPr="00407BDE">
              <w:rPr>
                <w:sz w:val="24"/>
                <w:szCs w:val="24"/>
              </w:rPr>
              <w:t xml:space="preserve"> ≤ 0,5%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3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0,5% &lt; P7</w:t>
            </w:r>
            <w:r w:rsidR="004B3273" w:rsidRPr="00407BDE">
              <w:rPr>
                <w:sz w:val="24"/>
                <w:szCs w:val="24"/>
              </w:rPr>
              <w:t xml:space="preserve"> ≤ 1%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 &lt; P7</w:t>
            </w:r>
            <w:r w:rsidR="004B3273" w:rsidRPr="00407BDE">
              <w:rPr>
                <w:sz w:val="24"/>
                <w:szCs w:val="24"/>
              </w:rPr>
              <w:t xml:space="preserve"> ≤ 2%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 &lt; P7</w:t>
            </w:r>
            <w:r w:rsidR="004B3273" w:rsidRPr="00407BDE">
              <w:rPr>
                <w:sz w:val="24"/>
                <w:szCs w:val="24"/>
              </w:rPr>
              <w:t xml:space="preserve"> ≤ 5%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3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 &lt; P7</w:t>
            </w:r>
            <w:r w:rsidR="004B3273" w:rsidRPr="00407BDE">
              <w:rPr>
                <w:sz w:val="24"/>
                <w:szCs w:val="24"/>
              </w:rPr>
              <w:t xml:space="preserve"> ≤ 10%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10% &lt; P</w:t>
            </w:r>
            <w:r w:rsidR="00DB75D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57" w:right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Р8</w:t>
            </w:r>
            <w:r w:rsidR="004B3273" w:rsidRPr="00407BDE">
              <w:rPr>
                <w:b/>
                <w:sz w:val="24"/>
                <w:szCs w:val="24"/>
              </w:rPr>
              <w:t xml:space="preserve"> </w:t>
            </w:r>
          </w:p>
          <w:p w:rsidR="004B3273" w:rsidRPr="00407BDE" w:rsidRDefault="004B3273" w:rsidP="004B3273">
            <w:pPr>
              <w:pStyle w:val="TableParagraph"/>
              <w:ind w:left="57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Качество правовой базы, обеспечивающей предоставление средств из бюджета юридическим лицам,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5810" w:type="dxa"/>
            <w:tcBorders>
              <w:left w:val="single" w:sz="4" w:space="0" w:color="auto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tabs>
                <w:tab w:val="left" w:pos="4777"/>
              </w:tabs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Р8</w:t>
            </w:r>
            <w:proofErr w:type="gramStart"/>
            <w:r w:rsidR="004B3273" w:rsidRPr="00407BDE">
              <w:rPr>
                <w:sz w:val="24"/>
                <w:szCs w:val="24"/>
              </w:rPr>
              <w:t xml:space="preserve"> = А</w:t>
            </w:r>
            <w:proofErr w:type="gramEnd"/>
            <w:r w:rsidR="004B3273" w:rsidRPr="00407BDE">
              <w:rPr>
                <w:sz w:val="24"/>
                <w:szCs w:val="24"/>
              </w:rPr>
              <w:t>, где</w:t>
            </w:r>
          </w:p>
          <w:p w:rsidR="004B3273" w:rsidRPr="00407BDE" w:rsidRDefault="004B3273" w:rsidP="004B3273">
            <w:pPr>
              <w:pStyle w:val="TableParagraph"/>
              <w:tabs>
                <w:tab w:val="left" w:pos="4777"/>
              </w:tabs>
              <w:spacing w:line="225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А - соответствие  муниципальных правовых актов, устанавливающих порядок и условия предоставления средств </w:t>
            </w:r>
          </w:p>
          <w:p w:rsidR="004B3273" w:rsidRPr="00407BDE" w:rsidRDefault="004B3273" w:rsidP="004B3273">
            <w:pPr>
              <w:pStyle w:val="TableParagraph"/>
              <w:tabs>
                <w:tab w:val="left" w:pos="4777"/>
              </w:tabs>
              <w:spacing w:line="225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из бюджета юридическим лицам,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57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Значение показателя характеризует соответствие нормативных правовых актов, муниципальных правовых актов, регулирующих предоставление средств из бюджета, общим требованиям к этим нормативным правовым актам, муниципальным правовым актам.</w:t>
            </w: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57" w:right="136"/>
              <w:rPr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4777"/>
              </w:tabs>
              <w:spacing w:line="225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 - соответствует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57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57" w:right="136"/>
              <w:rPr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4777"/>
              </w:tabs>
              <w:spacing w:line="225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 – не соответствует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57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57" w:right="136"/>
              <w:rPr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tabs>
                <w:tab w:val="left" w:pos="4777"/>
              </w:tabs>
              <w:spacing w:line="225" w:lineRule="exact"/>
              <w:ind w:left="69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57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57" w:right="136"/>
              <w:rPr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tabs>
                <w:tab w:val="left" w:pos="4777"/>
              </w:tabs>
              <w:spacing w:line="225" w:lineRule="exact"/>
              <w:ind w:left="69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57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right="136"/>
              <w:rPr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07BDE">
            <w:pPr>
              <w:pStyle w:val="TableParagraph"/>
              <w:tabs>
                <w:tab w:val="left" w:pos="4777"/>
              </w:tabs>
              <w:spacing w:line="225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57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29"/>
        </w:trPr>
        <w:tc>
          <w:tcPr>
            <w:tcW w:w="3404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1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810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25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5</w:t>
            </w:r>
          </w:p>
        </w:tc>
      </w:tr>
      <w:tr w:rsidR="004B3273" w:rsidRPr="00DB584C" w:rsidTr="00407BDE">
        <w:trPr>
          <w:trHeight w:val="26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3273" w:rsidRPr="00236AB7" w:rsidRDefault="004B3273" w:rsidP="004B327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36AB7">
              <w:rPr>
                <w:b/>
                <w:sz w:val="24"/>
                <w:szCs w:val="24"/>
              </w:rPr>
              <w:t>2. Качество управления доходами бюджета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b/>
                <w:w w:val="99"/>
                <w:sz w:val="28"/>
                <w:szCs w:val="28"/>
              </w:rPr>
            </w:pPr>
            <w:r w:rsidRPr="00407BDE">
              <w:rPr>
                <w:b/>
                <w:w w:val="99"/>
                <w:sz w:val="28"/>
                <w:szCs w:val="28"/>
              </w:rPr>
              <w:t>15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57" w:right="1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proofErr w:type="gramStart"/>
            <w:r>
              <w:rPr>
                <w:b/>
                <w:sz w:val="24"/>
                <w:szCs w:val="24"/>
              </w:rPr>
              <w:t>9</w:t>
            </w:r>
            <w:proofErr w:type="gramEnd"/>
          </w:p>
          <w:p w:rsidR="004B3273" w:rsidRPr="00407BDE" w:rsidRDefault="004B3273" w:rsidP="004B3273">
            <w:pPr>
              <w:pStyle w:val="TableParagraph"/>
              <w:ind w:left="57" w:right="144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Отклонение фактических поступлений по налоговым и неналоговым доходам по ГАДБ от плановых показателей</w:t>
            </w: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360" w:lineRule="auto"/>
              <w:ind w:left="74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>Р</m:t>
              </m:r>
              <m:r>
                <w:rPr>
                  <w:rFonts w:ascii="Cambria Math"/>
                  <w:sz w:val="24"/>
                  <w:szCs w:val="24"/>
                </w:rPr>
                <m:t xml:space="preserve">9=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sz w:val="24"/>
                      <w:szCs w:val="24"/>
                    </w:rPr>
                    <m:t>Д</m:t>
                  </m:r>
                  <m:r>
                    <w:rPr>
                      <w:sz w:val="24"/>
                      <w:szCs w:val="24"/>
                    </w:rPr>
                    <m:t>исп</m:t>
                  </m:r>
                </m:num>
                <m:den>
                  <m:r>
                    <w:rPr>
                      <w:sz w:val="24"/>
                      <w:szCs w:val="24"/>
                    </w:rPr>
                    <m:t>Дпл</m:t>
                  </m:r>
                </m:den>
              </m:f>
              <m:r>
                <w:rPr>
                  <w:sz w:val="24"/>
                  <w:szCs w:val="24"/>
                </w:rPr>
                <m:t>×</m:t>
              </m:r>
              <m:r>
                <w:rPr>
                  <w:rFonts w:ascii="Cambria Math"/>
                  <w:sz w:val="24"/>
                  <w:szCs w:val="24"/>
                </w:rPr>
                <m:t>100</m:t>
              </m:r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100</m:t>
              </m:r>
            </m:oMath>
            <w:r w:rsidRPr="00407BDE">
              <w:rPr>
                <w:sz w:val="24"/>
                <w:szCs w:val="24"/>
              </w:rPr>
              <w:t xml:space="preserve"> , </w:t>
            </w:r>
          </w:p>
          <w:p w:rsidR="004B3273" w:rsidRPr="00407BDE" w:rsidRDefault="004B3273" w:rsidP="004B3273">
            <w:pPr>
              <w:pStyle w:val="TableParagraph"/>
              <w:ind w:left="74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где:</w:t>
            </w:r>
          </w:p>
          <w:p w:rsidR="004B3273" w:rsidRPr="00407BDE" w:rsidRDefault="004B3273" w:rsidP="004B3273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Д</w:t>
            </w:r>
            <w:r w:rsidRPr="00407BDE">
              <w:rPr>
                <w:sz w:val="24"/>
                <w:szCs w:val="24"/>
                <w:vertAlign w:val="subscript"/>
              </w:rPr>
              <w:t>исп</w:t>
            </w:r>
            <w:proofErr w:type="spellEnd"/>
            <w:r w:rsidRPr="00407BDE">
              <w:rPr>
                <w:sz w:val="24"/>
                <w:szCs w:val="24"/>
              </w:rPr>
              <w:t xml:space="preserve"> – кассовое исполнение бюджета по налоговым и неналоговым доходам ГАДБ в отчетном финансовом году, тыс. рублей;</w:t>
            </w:r>
          </w:p>
          <w:p w:rsidR="004B3273" w:rsidRPr="00407BDE" w:rsidRDefault="004B3273" w:rsidP="004B3273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Д</w:t>
            </w:r>
            <w:r w:rsidRPr="00407BDE">
              <w:rPr>
                <w:sz w:val="24"/>
                <w:szCs w:val="24"/>
                <w:vertAlign w:val="subscript"/>
              </w:rPr>
              <w:t>пл</w:t>
            </w:r>
            <w:proofErr w:type="spellEnd"/>
            <w:r w:rsidRPr="00407BDE">
              <w:rPr>
                <w:sz w:val="24"/>
                <w:szCs w:val="24"/>
              </w:rPr>
              <w:t xml:space="preserve"> – прогноз объема налоговых и неналоговых доходов, утвержденных решением о бюджете (с учетом изменений и дополнений, внесенных в течение отчетного финансового года), тыс. рублей.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6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Негативно расценивается как недовыполнение прогноза поступлений налоговых и неналоговых доходов на текущий финансовый год для главного администратора доходов бюджета, так и значительное перевыполнение плана по доходам в отчетном периоде.</w:t>
            </w: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≤ Р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 w:rsidR="004B3273" w:rsidRPr="00407BDE">
              <w:rPr>
                <w:sz w:val="24"/>
                <w:szCs w:val="24"/>
              </w:rPr>
              <w:t xml:space="preserve"> ≤ 5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 ≤ Р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 w:rsidR="004B3273" w:rsidRPr="00407BDE">
              <w:rPr>
                <w:sz w:val="24"/>
                <w:szCs w:val="24"/>
                <w:lang w:val="en-US"/>
              </w:rPr>
              <w:t>&lt;</w:t>
            </w:r>
            <w:r w:rsidR="004B3273" w:rsidRPr="00407BDE">
              <w:rPr>
                <w:sz w:val="24"/>
                <w:szCs w:val="24"/>
              </w:rPr>
              <w:t xml:space="preserve"> </w:t>
            </w:r>
            <w:r w:rsidR="004B3273" w:rsidRPr="00407BDE">
              <w:rPr>
                <w:sz w:val="24"/>
                <w:szCs w:val="24"/>
                <w:lang w:val="en-US"/>
              </w:rPr>
              <w:t xml:space="preserve"> </w:t>
            </w:r>
            <w:r w:rsidR="004B3273" w:rsidRPr="00407BDE">
              <w:rPr>
                <w:sz w:val="24"/>
                <w:szCs w:val="24"/>
              </w:rPr>
              <w:t>-5</w:t>
            </w:r>
            <w:r w:rsidR="004B3273" w:rsidRPr="00407BDE">
              <w:rPr>
                <w:sz w:val="24"/>
                <w:szCs w:val="24"/>
                <w:lang w:val="en-US"/>
              </w:rPr>
              <w:t xml:space="preserve">  </w:t>
            </w:r>
            <w:r w:rsidR="004B3273" w:rsidRPr="00407BDE">
              <w:rPr>
                <w:sz w:val="24"/>
                <w:szCs w:val="24"/>
              </w:rPr>
              <w:t xml:space="preserve">или 5 </w:t>
            </w:r>
            <w:r w:rsidR="004B3273" w:rsidRPr="00407BDE"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 Р9</w:t>
            </w:r>
            <w:r w:rsidR="004B3273" w:rsidRPr="00407BDE">
              <w:rPr>
                <w:sz w:val="24"/>
                <w:szCs w:val="24"/>
              </w:rPr>
              <w:t xml:space="preserve"> ≤  15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 ≤ Р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 w:rsidR="004B3273" w:rsidRPr="00407BDE">
              <w:rPr>
                <w:sz w:val="24"/>
                <w:szCs w:val="24"/>
              </w:rPr>
              <w:t xml:space="preserve"> </w:t>
            </w:r>
            <w:r w:rsidR="004B3273" w:rsidRPr="00407BDE">
              <w:rPr>
                <w:sz w:val="24"/>
                <w:szCs w:val="24"/>
                <w:lang w:val="en-US"/>
              </w:rPr>
              <w:t>&lt;</w:t>
            </w:r>
            <w:r w:rsidR="004B3273" w:rsidRPr="00407BDE">
              <w:rPr>
                <w:sz w:val="24"/>
                <w:szCs w:val="24"/>
              </w:rPr>
              <w:t xml:space="preserve"> </w:t>
            </w:r>
            <w:r w:rsidR="004B3273" w:rsidRPr="00407BDE">
              <w:rPr>
                <w:sz w:val="24"/>
                <w:szCs w:val="24"/>
                <w:lang w:val="en-US"/>
              </w:rPr>
              <w:t xml:space="preserve"> </w:t>
            </w:r>
            <w:r w:rsidR="004B3273" w:rsidRPr="00407BDE">
              <w:rPr>
                <w:sz w:val="24"/>
                <w:szCs w:val="24"/>
              </w:rPr>
              <w:t>-15</w:t>
            </w:r>
            <w:r w:rsidR="004B3273" w:rsidRPr="00407BDE">
              <w:rPr>
                <w:sz w:val="24"/>
                <w:szCs w:val="24"/>
                <w:lang w:val="en-US"/>
              </w:rPr>
              <w:t xml:space="preserve">  </w:t>
            </w:r>
            <w:r w:rsidR="004B3273" w:rsidRPr="00407BDE">
              <w:rPr>
                <w:sz w:val="24"/>
                <w:szCs w:val="24"/>
              </w:rPr>
              <w:t xml:space="preserve">или 15 </w:t>
            </w:r>
            <w:r w:rsidR="004B3273" w:rsidRPr="00407BDE">
              <w:rPr>
                <w:sz w:val="24"/>
                <w:szCs w:val="24"/>
                <w:lang w:val="en-US"/>
              </w:rPr>
              <w:t>&lt;</w:t>
            </w:r>
            <w:r>
              <w:rPr>
                <w:sz w:val="24"/>
                <w:szCs w:val="24"/>
              </w:rPr>
              <w:t xml:space="preserve"> Р9</w:t>
            </w:r>
            <w:r w:rsidR="004B3273" w:rsidRPr="00407BDE">
              <w:rPr>
                <w:sz w:val="24"/>
                <w:szCs w:val="24"/>
              </w:rPr>
              <w:t xml:space="preserve"> ≤  30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483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 w:rsidR="004B3273" w:rsidRPr="00407BDE">
              <w:rPr>
                <w:sz w:val="24"/>
                <w:szCs w:val="24"/>
              </w:rPr>
              <w:t xml:space="preserve"> </w:t>
            </w:r>
            <w:r w:rsidR="004B3273" w:rsidRPr="00407BDE">
              <w:rPr>
                <w:sz w:val="24"/>
                <w:szCs w:val="24"/>
                <w:lang w:val="en-US"/>
              </w:rPr>
              <w:t xml:space="preserve">&lt; -30  </w:t>
            </w:r>
            <w:r>
              <w:rPr>
                <w:sz w:val="24"/>
                <w:szCs w:val="24"/>
              </w:rPr>
              <w:t>или Р9</w:t>
            </w:r>
            <w:r w:rsidR="004B3273" w:rsidRPr="00407BDE">
              <w:rPr>
                <w:sz w:val="24"/>
                <w:szCs w:val="24"/>
              </w:rPr>
              <w:t xml:space="preserve"> </w:t>
            </w:r>
            <w:r w:rsidR="004B3273" w:rsidRPr="00407BDE">
              <w:rPr>
                <w:sz w:val="24"/>
                <w:szCs w:val="24"/>
                <w:lang w:val="en-US"/>
              </w:rPr>
              <w:t>&gt;</w:t>
            </w:r>
            <w:r w:rsidR="004B3273" w:rsidRPr="00407BDE">
              <w:rPr>
                <w:sz w:val="24"/>
                <w:szCs w:val="24"/>
              </w:rPr>
              <w:t xml:space="preserve"> 30</w:t>
            </w:r>
            <w:r w:rsidR="004B3273" w:rsidRPr="00407BD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ConsPlusNormal"/>
              <w:ind w:left="57"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Р10</w:t>
            </w:r>
          </w:p>
          <w:p w:rsidR="004B3273" w:rsidRPr="00407BDE" w:rsidRDefault="004B3273" w:rsidP="004B3273">
            <w:pPr>
              <w:pStyle w:val="ConsPlusNormal"/>
              <w:ind w:left="57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Р10</w:t>
            </w:r>
            <w:r w:rsidR="004B3273" w:rsidRPr="00407BDE">
              <w:rPr>
                <w:sz w:val="24"/>
                <w:szCs w:val="24"/>
              </w:rPr>
              <w:t xml:space="preserve"> = </w:t>
            </w:r>
            <w:proofErr w:type="spellStart"/>
            <w:r w:rsidR="004B3273" w:rsidRPr="00407BDE">
              <w:rPr>
                <w:sz w:val="24"/>
                <w:szCs w:val="24"/>
              </w:rPr>
              <w:t>Дтог</w:t>
            </w:r>
            <w:proofErr w:type="spellEnd"/>
            <w:r w:rsidR="004B3273" w:rsidRPr="00407BDE">
              <w:rPr>
                <w:sz w:val="24"/>
                <w:szCs w:val="24"/>
              </w:rPr>
              <w:t xml:space="preserve"> - </w:t>
            </w:r>
            <w:proofErr w:type="spellStart"/>
            <w:r w:rsidR="004B3273" w:rsidRPr="00407BDE">
              <w:rPr>
                <w:sz w:val="24"/>
                <w:szCs w:val="24"/>
              </w:rPr>
              <w:t>Дтнг</w:t>
            </w:r>
            <w:proofErr w:type="spellEnd"/>
            <w:r w:rsidR="004B3273" w:rsidRPr="00407BDE">
              <w:rPr>
                <w:sz w:val="24"/>
                <w:szCs w:val="24"/>
              </w:rPr>
              <w:t>, где</w:t>
            </w:r>
          </w:p>
          <w:p w:rsidR="004B3273" w:rsidRPr="00407BDE" w:rsidRDefault="004B3273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Дтнг</w:t>
            </w:r>
            <w:proofErr w:type="spellEnd"/>
            <w:r w:rsidRPr="00407BDE">
              <w:rPr>
                <w:sz w:val="24"/>
                <w:szCs w:val="24"/>
              </w:rPr>
              <w:t xml:space="preserve"> – объем просроченной дебиторской задолженности ГРБС и подведомственных ему муниципальных учреждений по платежам в бюджет на начало текущего года,</w:t>
            </w:r>
          </w:p>
          <w:p w:rsidR="004B3273" w:rsidRPr="00407BDE" w:rsidRDefault="004B3273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  <w:highlight w:val="green"/>
              </w:rPr>
            </w:pPr>
            <w:proofErr w:type="spellStart"/>
            <w:r w:rsidRPr="00407BDE">
              <w:rPr>
                <w:sz w:val="24"/>
                <w:szCs w:val="24"/>
              </w:rPr>
              <w:t>Дтог</w:t>
            </w:r>
            <w:proofErr w:type="spellEnd"/>
            <w:r w:rsidRPr="00407BDE">
              <w:rPr>
                <w:sz w:val="24"/>
                <w:szCs w:val="24"/>
              </w:rPr>
              <w:t xml:space="preserve"> - объем просроченной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тыс</w:t>
            </w:r>
            <w:proofErr w:type="gramStart"/>
            <w:r w:rsidRPr="00407BDE">
              <w:rPr>
                <w:sz w:val="24"/>
                <w:szCs w:val="24"/>
              </w:rPr>
              <w:t>.р</w:t>
            </w:r>
            <w:proofErr w:type="gramEnd"/>
            <w:r w:rsidRPr="00407BDE">
              <w:rPr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rPr>
                <w:w w:val="99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Значение показателя характеризует состояние просроченной дебиторской задолженности и управление этой задолженностью, в том числе выполнение мер по повышению качества управления дебиторской задолженностью. </w:t>
            </w:r>
          </w:p>
          <w:p w:rsidR="004B3273" w:rsidRPr="00407BDE" w:rsidRDefault="004B3273" w:rsidP="004B3273">
            <w:pPr>
              <w:pStyle w:val="TableParagraph"/>
              <w:ind w:left="1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Негативным считается наличие и рост просроченной дебиторской задолженности по платежам в бюджет.</w:t>
            </w:r>
          </w:p>
        </w:tc>
      </w:tr>
      <w:tr w:rsidR="004B3273" w:rsidRPr="00DB584C" w:rsidTr="00407BDE">
        <w:trPr>
          <w:trHeight w:val="94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58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7BDE">
              <w:rPr>
                <w:color w:val="000000"/>
                <w:sz w:val="24"/>
                <w:szCs w:val="2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58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 </w:t>
            </w:r>
            <w:r w:rsidR="00DB75DC">
              <w:rPr>
                <w:color w:val="000000"/>
                <w:sz w:val="24"/>
                <w:szCs w:val="24"/>
              </w:rPr>
              <w:t>Р10</w:t>
            </w:r>
            <w:r w:rsidRPr="00407BDE">
              <w:rPr>
                <w:color w:val="000000"/>
                <w:sz w:val="24"/>
                <w:szCs w:val="24"/>
              </w:rPr>
              <w:t xml:space="preserve"> &lt; 0 (снижение дебиторской задолженности)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58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B3273" w:rsidRPr="00407BDE" w:rsidRDefault="00DB75DC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Р10</w:t>
            </w:r>
            <w:r w:rsidR="004B3273" w:rsidRPr="00407BDE">
              <w:rPr>
                <w:color w:val="000000"/>
                <w:sz w:val="24"/>
                <w:szCs w:val="24"/>
              </w:rPr>
              <w:t xml:space="preserve"> = 0 (дебиторская задолженность не изменилась)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07BDE">
        <w:trPr>
          <w:trHeight w:val="496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158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Р10</w:t>
            </w:r>
            <w:r w:rsidR="004B3273" w:rsidRPr="00407BDE">
              <w:rPr>
                <w:color w:val="000000"/>
                <w:sz w:val="24"/>
                <w:szCs w:val="24"/>
              </w:rPr>
              <w:t xml:space="preserve"> &gt; 0 (допущен рост дебиторской задолженности)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0</w:t>
            </w: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58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Р13 =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58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0</w:t>
            </w:r>
            <w:r w:rsidRPr="00407BDE">
              <w:rPr>
                <w:sz w:val="24"/>
                <w:szCs w:val="24"/>
                <w:lang w:val="en-US"/>
              </w:rPr>
              <w:t xml:space="preserve"> &lt; </w:t>
            </w:r>
            <w:r w:rsidRPr="00407BDE">
              <w:rPr>
                <w:sz w:val="24"/>
                <w:szCs w:val="24"/>
              </w:rPr>
              <w:t xml:space="preserve">Р13 </w:t>
            </w:r>
            <w:r w:rsidRPr="00407BDE">
              <w:rPr>
                <w:sz w:val="24"/>
                <w:szCs w:val="24"/>
                <w:lang w:val="en-US"/>
              </w:rPr>
              <w:t xml:space="preserve">&lt; </w:t>
            </w:r>
            <w:r w:rsidRPr="00407BD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407BD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8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65"/>
        </w:trPr>
        <w:tc>
          <w:tcPr>
            <w:tcW w:w="3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58"/>
              <w:rPr>
                <w:sz w:val="24"/>
                <w:szCs w:val="24"/>
              </w:rPr>
            </w:pPr>
          </w:p>
        </w:tc>
        <w:tc>
          <w:tcPr>
            <w:tcW w:w="5810" w:type="dxa"/>
            <w:tcBorders>
              <w:lef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Р13 ≥ 5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1"/>
              <w:jc w:val="center"/>
              <w:rPr>
                <w:w w:val="99"/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29"/>
        </w:trPr>
        <w:tc>
          <w:tcPr>
            <w:tcW w:w="340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81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14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25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</w:tr>
      <w:tr w:rsidR="004B3273" w:rsidRPr="00DB584C" w:rsidTr="00407BDE">
        <w:trPr>
          <w:trHeight w:val="239"/>
        </w:trPr>
        <w:tc>
          <w:tcPr>
            <w:tcW w:w="10065" w:type="dxa"/>
            <w:gridSpan w:val="3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69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3. Качество ведения учета и составления бюджетной отчетности</w:t>
            </w: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b/>
                <w:sz w:val="24"/>
                <w:szCs w:val="24"/>
                <w:lang w:val="en-US"/>
              </w:rPr>
            </w:pPr>
            <w:r w:rsidRPr="00407BDE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26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460"/>
        </w:trPr>
        <w:tc>
          <w:tcPr>
            <w:tcW w:w="3404" w:type="dxa"/>
            <w:vMerge w:val="restart"/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8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Р11</w:t>
            </w:r>
          </w:p>
          <w:p w:rsidR="004B3273" w:rsidRPr="00407BDE" w:rsidRDefault="004B3273" w:rsidP="004B3273">
            <w:pPr>
              <w:pStyle w:val="TableParagraph"/>
              <w:ind w:left="69" w:right="804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Соблюдение ГАБС сроков представления годовой бюджетной отчетности в финансовый орган</w:t>
            </w:r>
          </w:p>
        </w:tc>
        <w:tc>
          <w:tcPr>
            <w:tcW w:w="5810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tabs>
                <w:tab w:val="left" w:pos="4777"/>
              </w:tabs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Р11</w:t>
            </w:r>
            <w:proofErr w:type="gramStart"/>
            <w:r w:rsidR="004B3273" w:rsidRPr="00407BDE">
              <w:rPr>
                <w:sz w:val="24"/>
                <w:szCs w:val="24"/>
              </w:rPr>
              <w:t xml:space="preserve"> = А</w:t>
            </w:r>
            <w:proofErr w:type="gramEnd"/>
            <w:r w:rsidR="004B3273" w:rsidRPr="00407BDE">
              <w:rPr>
                <w:sz w:val="24"/>
                <w:szCs w:val="24"/>
              </w:rPr>
              <w:t>, где</w:t>
            </w:r>
          </w:p>
          <w:p w:rsidR="004B3273" w:rsidRPr="00407BDE" w:rsidRDefault="004B3273" w:rsidP="004B3273">
            <w:pPr>
              <w:pStyle w:val="TableParagraph"/>
              <w:tabs>
                <w:tab w:val="left" w:pos="4777"/>
              </w:tabs>
              <w:spacing w:line="225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А - соблюдение </w:t>
            </w:r>
            <w:r w:rsidRPr="00407BDE">
              <w:rPr>
                <w:spacing w:val="41"/>
                <w:sz w:val="24"/>
                <w:szCs w:val="24"/>
              </w:rPr>
              <w:t xml:space="preserve"> </w:t>
            </w:r>
            <w:r w:rsidRPr="00407BDE">
              <w:rPr>
                <w:sz w:val="24"/>
                <w:szCs w:val="24"/>
              </w:rPr>
              <w:t xml:space="preserve">сроков </w:t>
            </w:r>
            <w:r w:rsidRPr="00407BDE">
              <w:rPr>
                <w:spacing w:val="44"/>
                <w:sz w:val="24"/>
                <w:szCs w:val="24"/>
              </w:rPr>
              <w:t xml:space="preserve"> </w:t>
            </w:r>
            <w:r w:rsidRPr="00407BDE">
              <w:rPr>
                <w:sz w:val="24"/>
                <w:szCs w:val="24"/>
              </w:rPr>
              <w:t>представления ГАБС</w:t>
            </w:r>
            <w:r w:rsidRPr="00407BDE">
              <w:rPr>
                <w:spacing w:val="49"/>
                <w:sz w:val="24"/>
                <w:szCs w:val="24"/>
              </w:rPr>
              <w:t xml:space="preserve"> </w:t>
            </w:r>
            <w:r w:rsidRPr="00407BDE">
              <w:rPr>
                <w:sz w:val="24"/>
                <w:szCs w:val="24"/>
              </w:rPr>
              <w:t>годовой бюджетной отчетности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5" w:lineRule="exact"/>
              <w:ind w:left="7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Позитивно расценивается своевременное</w:t>
            </w:r>
          </w:p>
          <w:p w:rsidR="004B3273" w:rsidRPr="00407BDE" w:rsidRDefault="004B3273" w:rsidP="004B3273">
            <w:pPr>
              <w:pStyle w:val="TableParagraph"/>
              <w:spacing w:line="216" w:lineRule="exact"/>
              <w:ind w:left="7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предоставление отчетности</w:t>
            </w:r>
          </w:p>
        </w:tc>
      </w:tr>
      <w:tr w:rsidR="004B3273" w:rsidRPr="00DB584C" w:rsidTr="00407BDE">
        <w:trPr>
          <w:trHeight w:val="460"/>
        </w:trPr>
        <w:tc>
          <w:tcPr>
            <w:tcW w:w="3404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355"/>
                <w:tab w:val="left" w:pos="1235"/>
                <w:tab w:val="left" w:pos="2408"/>
                <w:tab w:val="left" w:pos="3569"/>
                <w:tab w:val="left" w:pos="4932"/>
                <w:tab w:val="left" w:pos="5627"/>
              </w:tabs>
              <w:spacing w:line="223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 – сроки представления годовой бюджетной отчетности соблюдены;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6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460"/>
        </w:trPr>
        <w:tc>
          <w:tcPr>
            <w:tcW w:w="3404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7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 – сроки представления годовой бюджетной отчетности не соблюдены;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6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29"/>
        </w:trPr>
        <w:tc>
          <w:tcPr>
            <w:tcW w:w="3404" w:type="dxa"/>
            <w:vMerge w:val="restart"/>
            <w:tcBorders>
              <w:bottom w:val="nil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5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Р12</w:t>
            </w:r>
          </w:p>
          <w:p w:rsidR="004B3273" w:rsidRPr="00407BDE" w:rsidRDefault="004B3273" w:rsidP="004B3273">
            <w:pPr>
              <w:pStyle w:val="TableParagraph"/>
              <w:ind w:left="69" w:right="554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Нарушение порядка формирования и представления годовой бюджетной отчетности</w:t>
            </w:r>
          </w:p>
        </w:tc>
        <w:tc>
          <w:tcPr>
            <w:tcW w:w="5810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Р12</w:t>
            </w:r>
            <w:proofErr w:type="gramStart"/>
            <w:r w:rsidR="004B3273" w:rsidRPr="00407BDE">
              <w:rPr>
                <w:sz w:val="24"/>
                <w:szCs w:val="24"/>
              </w:rPr>
              <w:t xml:space="preserve"> = А</w:t>
            </w:r>
            <w:proofErr w:type="gramEnd"/>
            <w:r w:rsidR="004B3273" w:rsidRPr="00407BDE">
              <w:rPr>
                <w:sz w:val="24"/>
                <w:szCs w:val="24"/>
              </w:rPr>
              <w:t>, где:</w:t>
            </w:r>
          </w:p>
          <w:p w:rsidR="004B3273" w:rsidRPr="00407BDE" w:rsidRDefault="004B3273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А – наличие фактов нарушения порядка формирования и представления годовой бюджетной отчетности  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5" w:right="4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Ориентиром является отсутствие фактов нарушений порядка формирования и представления годовой бюджетной отчетности, выявленных по результатам проверки, в том числе проведенной органами государственного (муниципального) финансового контроля.</w:t>
            </w:r>
          </w:p>
        </w:tc>
      </w:tr>
      <w:tr w:rsidR="004B3273" w:rsidRPr="00DB584C" w:rsidTr="00407BDE">
        <w:trPr>
          <w:trHeight w:val="600"/>
        </w:trPr>
        <w:tc>
          <w:tcPr>
            <w:tcW w:w="3404" w:type="dxa"/>
            <w:vMerge/>
            <w:tcBorders>
              <w:top w:val="nil"/>
              <w:bottom w:val="nil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А – отсутствие фактов нарушения порядка формирования и представления годовой бюджетной отчетности  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6" w:type="dxa"/>
            <w:vMerge/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610"/>
        </w:trPr>
        <w:tc>
          <w:tcPr>
            <w:tcW w:w="3404" w:type="dxa"/>
            <w:tcBorders>
              <w:top w:val="nil"/>
              <w:bottom w:val="nil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7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А – установлены факты нарушения порядка формирования и представления годовой бюджетной отчетности  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6" w:type="dxa"/>
            <w:vMerge/>
            <w:tcBorders>
              <w:bottom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29"/>
        </w:trPr>
        <w:tc>
          <w:tcPr>
            <w:tcW w:w="3404" w:type="dxa"/>
            <w:vMerge w:val="restart"/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5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Р13</w:t>
            </w:r>
          </w:p>
          <w:p w:rsidR="004B3273" w:rsidRPr="00DB584C" w:rsidRDefault="004B3273" w:rsidP="004B3273">
            <w:pPr>
              <w:pStyle w:val="TableParagraph"/>
              <w:ind w:left="69" w:right="554"/>
              <w:rPr>
                <w:sz w:val="28"/>
                <w:szCs w:val="28"/>
              </w:rPr>
            </w:pPr>
            <w:r w:rsidRPr="00407BDE">
              <w:rPr>
                <w:sz w:val="24"/>
                <w:szCs w:val="24"/>
              </w:rPr>
              <w:t>Степень достоверности годовой бюджетной отчетности ГАБС, представляемой в финансовый орган</w:t>
            </w:r>
          </w:p>
        </w:tc>
        <w:tc>
          <w:tcPr>
            <w:tcW w:w="5810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Р13</w:t>
            </w:r>
            <w:proofErr w:type="gramStart"/>
            <w:r w:rsidR="004B3273" w:rsidRPr="00407BDE">
              <w:rPr>
                <w:sz w:val="24"/>
                <w:szCs w:val="24"/>
              </w:rPr>
              <w:t xml:space="preserve"> = А</w:t>
            </w:r>
            <w:proofErr w:type="gramEnd"/>
            <w:r w:rsidR="004B3273" w:rsidRPr="00407BDE">
              <w:rPr>
                <w:sz w:val="24"/>
                <w:szCs w:val="24"/>
              </w:rPr>
              <w:t>, где:</w:t>
            </w:r>
          </w:p>
          <w:p w:rsidR="004B3273" w:rsidRPr="00407BDE" w:rsidRDefault="004B3273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 – количество допущенных ГАБС ошибок в формах годовой бюджетной отчетности, представляемой в финансовый орган</w:t>
            </w:r>
          </w:p>
          <w:p w:rsidR="004B3273" w:rsidRPr="00407BDE" w:rsidRDefault="004B3273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Ед.</w:t>
            </w: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5" w:right="49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Негативно расценивается факт искажения показателей годовой бюджетной отчетности.</w:t>
            </w:r>
          </w:p>
        </w:tc>
      </w:tr>
      <w:tr w:rsidR="004B3273" w:rsidRPr="00DB584C" w:rsidTr="00407BDE">
        <w:trPr>
          <w:trHeight w:val="388"/>
        </w:trPr>
        <w:tc>
          <w:tcPr>
            <w:tcW w:w="3404" w:type="dxa"/>
            <w:vMerge/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Р13</w:t>
            </w:r>
            <w:r w:rsidR="004B3273" w:rsidRPr="00407BDE">
              <w:rPr>
                <w:sz w:val="24"/>
                <w:szCs w:val="24"/>
              </w:rPr>
              <w:t>=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6" w:type="dxa"/>
            <w:vMerge/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408"/>
        </w:trPr>
        <w:tc>
          <w:tcPr>
            <w:tcW w:w="3404" w:type="dxa"/>
            <w:vMerge/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7" w:lineRule="exact"/>
              <w:ind w:left="69"/>
              <w:rPr>
                <w:sz w:val="24"/>
                <w:szCs w:val="24"/>
                <w:lang w:val="en-US"/>
              </w:rPr>
            </w:pPr>
            <w:r w:rsidRPr="00407BDE">
              <w:rPr>
                <w:sz w:val="24"/>
                <w:szCs w:val="24"/>
              </w:rPr>
              <w:t xml:space="preserve">0 </w:t>
            </w:r>
            <w:r w:rsidRPr="00407BDE">
              <w:rPr>
                <w:sz w:val="24"/>
                <w:szCs w:val="24"/>
                <w:lang w:val="en-US"/>
              </w:rPr>
              <w:t xml:space="preserve">&lt; </w:t>
            </w:r>
            <w:r w:rsidR="00DB75DC">
              <w:rPr>
                <w:sz w:val="24"/>
                <w:szCs w:val="24"/>
              </w:rPr>
              <w:t>Р13</w:t>
            </w:r>
            <w:r w:rsidRPr="00407BDE">
              <w:rPr>
                <w:sz w:val="24"/>
                <w:szCs w:val="24"/>
                <w:lang w:val="en-US"/>
              </w:rPr>
              <w:t xml:space="preserve">  </w:t>
            </w:r>
            <w:r w:rsidRPr="00407BDE">
              <w:rPr>
                <w:sz w:val="24"/>
                <w:szCs w:val="24"/>
              </w:rPr>
              <w:t>≤</w:t>
            </w:r>
            <w:r w:rsidRPr="00407BDE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sz w:val="24"/>
                <w:szCs w:val="24"/>
                <w:lang w:val="en-US"/>
              </w:rPr>
            </w:pPr>
            <w:r w:rsidRPr="00407BDE">
              <w:rPr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8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B3273" w:rsidRPr="00DB584C" w:rsidTr="00407BDE">
        <w:trPr>
          <w:trHeight w:val="290"/>
        </w:trPr>
        <w:tc>
          <w:tcPr>
            <w:tcW w:w="34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6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Р13</w:t>
            </w:r>
            <w:r w:rsidR="004B3273" w:rsidRPr="00407BDE">
              <w:rPr>
                <w:sz w:val="24"/>
                <w:szCs w:val="24"/>
              </w:rPr>
              <w:t xml:space="preserve"> </w:t>
            </w:r>
            <w:r w:rsidR="004B3273" w:rsidRPr="00407BDE">
              <w:rPr>
                <w:sz w:val="24"/>
                <w:szCs w:val="24"/>
                <w:lang w:val="en-US"/>
              </w:rPr>
              <w:t>&lt;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71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407BDE">
              <w:rPr>
                <w:w w:val="99"/>
                <w:sz w:val="24"/>
                <w:szCs w:val="24"/>
                <w:lang w:val="en-US"/>
              </w:rPr>
              <w:t>0</w:t>
            </w: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4B3273" w:rsidRPr="00DB584C" w:rsidRDefault="004B3273" w:rsidP="004B3273">
      <w:pPr>
        <w:rPr>
          <w:szCs w:val="28"/>
        </w:rPr>
        <w:sectPr w:rsidR="004B3273" w:rsidRPr="00DB584C" w:rsidSect="00236AB7">
          <w:pgSz w:w="16840" w:h="11910" w:orient="landscape"/>
          <w:pgMar w:top="1180" w:right="260" w:bottom="280" w:left="440" w:header="427" w:footer="0" w:gutter="0"/>
          <w:cols w:space="720"/>
        </w:sect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0"/>
        <w:gridCol w:w="5668"/>
        <w:gridCol w:w="851"/>
        <w:gridCol w:w="2107"/>
        <w:gridCol w:w="3827"/>
      </w:tblGrid>
      <w:tr w:rsidR="004B3273" w:rsidRPr="00DB584C" w:rsidTr="004B3273">
        <w:trPr>
          <w:trHeight w:val="229"/>
        </w:trPr>
        <w:tc>
          <w:tcPr>
            <w:tcW w:w="3420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1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8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2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5</w:t>
            </w:r>
          </w:p>
        </w:tc>
      </w:tr>
      <w:tr w:rsidR="004B3273" w:rsidRPr="00DB584C" w:rsidTr="004B3273">
        <w:trPr>
          <w:trHeight w:val="396"/>
        </w:trPr>
        <w:tc>
          <w:tcPr>
            <w:tcW w:w="9939" w:type="dxa"/>
            <w:gridSpan w:val="3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 xml:space="preserve">4. Осуществление функций и полномочий учредителя муниципальных учреждений, </w:t>
            </w:r>
          </w:p>
          <w:p w:rsidR="004B3273" w:rsidRPr="00DB584C" w:rsidRDefault="004B3273" w:rsidP="004B3273">
            <w:pPr>
              <w:pStyle w:val="TableParagraph"/>
              <w:jc w:val="center"/>
              <w:rPr>
                <w:sz w:val="28"/>
                <w:szCs w:val="28"/>
              </w:rPr>
            </w:pPr>
            <w:r w:rsidRPr="00407BDE">
              <w:rPr>
                <w:b/>
                <w:sz w:val="24"/>
                <w:szCs w:val="24"/>
              </w:rPr>
              <w:t>подведомственных ГРБС</w:t>
            </w:r>
          </w:p>
        </w:tc>
        <w:tc>
          <w:tcPr>
            <w:tcW w:w="2107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b/>
                <w:sz w:val="28"/>
                <w:szCs w:val="28"/>
              </w:rPr>
            </w:pPr>
            <w:r w:rsidRPr="00DB584C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314"/>
        </w:trPr>
        <w:tc>
          <w:tcPr>
            <w:tcW w:w="3420" w:type="dxa"/>
            <w:vMerge w:val="restart"/>
            <w:tcBorders>
              <w:bottom w:val="nil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Р14</w:t>
            </w:r>
          </w:p>
          <w:p w:rsidR="004B3273" w:rsidRPr="00407BDE" w:rsidRDefault="004B3273" w:rsidP="004B3273">
            <w:pPr>
              <w:pStyle w:val="TableParagraph"/>
              <w:ind w:left="69" w:right="84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Своевременность утверждения муниципальных заданий подведомственным ГРБС учреждениям на текущий финансовый год и плановый период в срок, установленный Порядком формирования муниципального задания на оказание муниципальных услуг (выполнения работ) в отношении муниципальных учреждений и финансового обеспечения выполнения муниципального задания</w:t>
            </w:r>
          </w:p>
        </w:tc>
        <w:tc>
          <w:tcPr>
            <w:tcW w:w="5668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Р14</w:t>
            </w:r>
            <w:r w:rsidR="004B3273" w:rsidRPr="00407BDE">
              <w:rPr>
                <w:sz w:val="24"/>
                <w:szCs w:val="24"/>
              </w:rPr>
              <w:t xml:space="preserve"> = </w:t>
            </w:r>
            <w:proofErr w:type="spellStart"/>
            <w:r w:rsidR="004B3273" w:rsidRPr="00407BDE">
              <w:rPr>
                <w:sz w:val="24"/>
                <w:szCs w:val="24"/>
              </w:rPr>
              <w:t>Дмз</w:t>
            </w:r>
            <w:proofErr w:type="spellEnd"/>
            <w:r w:rsidR="004B3273" w:rsidRPr="00407BDE">
              <w:rPr>
                <w:sz w:val="24"/>
                <w:szCs w:val="24"/>
              </w:rPr>
              <w:t>,</w:t>
            </w:r>
          </w:p>
          <w:p w:rsidR="004B3273" w:rsidRPr="00407BDE" w:rsidRDefault="004B3273" w:rsidP="004B3273">
            <w:pPr>
              <w:pStyle w:val="TableParagraph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где:</w:t>
            </w:r>
          </w:p>
          <w:p w:rsidR="004B3273" w:rsidRPr="00407BDE" w:rsidRDefault="004B3273" w:rsidP="004B3273">
            <w:pPr>
              <w:pStyle w:val="TableParagraph"/>
              <w:spacing w:before="1"/>
              <w:ind w:left="69" w:right="54"/>
              <w:jc w:val="both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Дмз</w:t>
            </w:r>
            <w:proofErr w:type="spellEnd"/>
            <w:r w:rsidRPr="00407BDE">
              <w:rPr>
                <w:sz w:val="24"/>
                <w:szCs w:val="24"/>
              </w:rPr>
              <w:t xml:space="preserve"> - количество </w:t>
            </w:r>
            <w:proofErr w:type="gramStart"/>
            <w:r w:rsidRPr="00407BDE">
              <w:rPr>
                <w:sz w:val="24"/>
                <w:szCs w:val="24"/>
              </w:rPr>
              <w:t>дней отклонения фактической даты утверждения муниципальных заданий</w:t>
            </w:r>
            <w:proofErr w:type="gramEnd"/>
            <w:r w:rsidRPr="00407BDE">
              <w:rPr>
                <w:sz w:val="24"/>
                <w:szCs w:val="24"/>
              </w:rPr>
              <w:t xml:space="preserve"> подведомственным ГРБС учреждениям на текущий финансовый год и плановый период от срока, установленного Порядком формирования муниципального задания на оказание муниципальных услуг (выполнения работ) в отношении муниципальных учреждений и финансового обеспечения выполнения муниципального задания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279"/>
              </w:tabs>
              <w:ind w:left="75" w:right="113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Показатель позволяет оценить своевременность утверждения муниципальных заданий подведомственным ГРБС учреждениям</w:t>
            </w:r>
            <w:r w:rsidRPr="00407BDE">
              <w:rPr>
                <w:spacing w:val="-17"/>
                <w:sz w:val="24"/>
                <w:szCs w:val="24"/>
              </w:rPr>
              <w:t xml:space="preserve"> </w:t>
            </w:r>
            <w:r w:rsidRPr="00407BDE">
              <w:rPr>
                <w:sz w:val="24"/>
                <w:szCs w:val="24"/>
              </w:rPr>
              <w:t>на текущий финансовый год и плановый период.</w:t>
            </w:r>
            <w:r w:rsidRPr="00407BDE">
              <w:rPr>
                <w:sz w:val="24"/>
                <w:szCs w:val="24"/>
              </w:rPr>
              <w:tab/>
            </w:r>
          </w:p>
          <w:p w:rsidR="004B3273" w:rsidRPr="00407BDE" w:rsidRDefault="004B3273" w:rsidP="004B3273">
            <w:pPr>
              <w:pStyle w:val="TableParagraph"/>
              <w:tabs>
                <w:tab w:val="left" w:pos="1279"/>
              </w:tabs>
              <w:ind w:left="75" w:right="113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Целевым ориентиром является достижение показателя, равного 0.</w:t>
            </w:r>
          </w:p>
        </w:tc>
      </w:tr>
      <w:tr w:rsidR="004B3273" w:rsidRPr="00DB584C" w:rsidTr="004B3273">
        <w:trPr>
          <w:trHeight w:val="390"/>
        </w:trPr>
        <w:tc>
          <w:tcPr>
            <w:tcW w:w="3420" w:type="dxa"/>
            <w:vMerge/>
            <w:tcBorders>
              <w:top w:val="nil"/>
              <w:bottom w:val="nil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668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Р14</w:t>
            </w:r>
            <w:r w:rsidR="004B3273" w:rsidRPr="00407BDE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380"/>
        </w:trPr>
        <w:tc>
          <w:tcPr>
            <w:tcW w:w="3420" w:type="dxa"/>
            <w:vMerge/>
            <w:tcBorders>
              <w:top w:val="nil"/>
              <w:bottom w:val="nil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668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2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&lt; Р14</w:t>
            </w:r>
            <w:r w:rsidR="004B3273" w:rsidRPr="00407BDE">
              <w:rPr>
                <w:sz w:val="24"/>
                <w:szCs w:val="24"/>
              </w:rPr>
              <w:t xml:space="preserve"> ≤ 2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2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343"/>
        </w:trPr>
        <w:tc>
          <w:tcPr>
            <w:tcW w:w="3420" w:type="dxa"/>
            <w:vMerge/>
            <w:tcBorders>
              <w:top w:val="nil"/>
              <w:bottom w:val="nil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668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&lt; Р14</w:t>
            </w:r>
            <w:r w:rsidR="004B3273" w:rsidRPr="00407BDE">
              <w:rPr>
                <w:sz w:val="24"/>
                <w:szCs w:val="24"/>
              </w:rPr>
              <w:t xml:space="preserve"> ≤ 4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827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346"/>
        </w:trPr>
        <w:tc>
          <w:tcPr>
            <w:tcW w:w="3420" w:type="dxa"/>
            <w:tcBorders>
              <w:top w:val="nil"/>
              <w:bottom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8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&lt; Р14</w:t>
            </w:r>
            <w:r w:rsidR="004B3273" w:rsidRPr="00407BDE">
              <w:rPr>
                <w:sz w:val="24"/>
                <w:szCs w:val="24"/>
              </w:rPr>
              <w:t xml:space="preserve"> ≤ 6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365"/>
        </w:trPr>
        <w:tc>
          <w:tcPr>
            <w:tcW w:w="3420" w:type="dxa"/>
            <w:tcBorders>
              <w:top w:val="nil"/>
              <w:bottom w:val="nil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8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&lt; Р14</w:t>
            </w:r>
            <w:r w:rsidR="004B3273" w:rsidRPr="00407BDE">
              <w:rPr>
                <w:sz w:val="24"/>
                <w:szCs w:val="24"/>
              </w:rPr>
              <w:t xml:space="preserve"> ≤ 8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410"/>
        </w:trPr>
        <w:tc>
          <w:tcPr>
            <w:tcW w:w="34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68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8 &lt; Р1</w:t>
            </w:r>
            <w:r w:rsidR="00DB75D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2297"/>
        </w:trPr>
        <w:tc>
          <w:tcPr>
            <w:tcW w:w="34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5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Р15</w:t>
            </w:r>
          </w:p>
          <w:p w:rsidR="004B3273" w:rsidRPr="00407BDE" w:rsidRDefault="004B3273" w:rsidP="004B3273">
            <w:pPr>
              <w:pStyle w:val="TableParagraph"/>
              <w:ind w:left="69" w:right="56"/>
              <w:rPr>
                <w:sz w:val="24"/>
                <w:szCs w:val="24"/>
              </w:rPr>
            </w:pPr>
            <w:proofErr w:type="gramStart"/>
            <w:r w:rsidRPr="00407BDE">
              <w:rPr>
                <w:sz w:val="24"/>
                <w:szCs w:val="24"/>
              </w:rPr>
              <w:t xml:space="preserve">Размещение подведомственными ГРБС учреждениями на официальном сайте в сети Интернет </w:t>
            </w:r>
            <w:hyperlink r:id="rId8">
              <w:r w:rsidRPr="00407BDE">
                <w:rPr>
                  <w:sz w:val="24"/>
                  <w:szCs w:val="24"/>
                </w:rPr>
                <w:t>www.bus.gov.ru</w:t>
              </w:r>
            </w:hyperlink>
            <w:r w:rsidRPr="00407BDE">
              <w:rPr>
                <w:sz w:val="24"/>
                <w:szCs w:val="24"/>
              </w:rPr>
              <w:t xml:space="preserve"> (далее - официальный сайт) информации, предусмотренной приложением к Порядку предоставления информации государственным </w:t>
            </w:r>
            <w:r w:rsidRPr="00407BDE">
              <w:rPr>
                <w:sz w:val="24"/>
                <w:szCs w:val="24"/>
              </w:rPr>
              <w:lastRenderedPageBreak/>
              <w:t>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 86н, в срок до 15 марта года, следующего за отчетным</w:t>
            </w:r>
            <w:proofErr w:type="gramEnd"/>
          </w:p>
        </w:tc>
        <w:tc>
          <w:tcPr>
            <w:tcW w:w="5668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4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Р15</w:t>
            </w:r>
            <w:r w:rsidR="004B3273" w:rsidRPr="00407BDE">
              <w:rPr>
                <w:b/>
                <w:sz w:val="24"/>
                <w:szCs w:val="24"/>
              </w:rPr>
              <w:t xml:space="preserve"> = 100 </w:t>
            </w:r>
            <w:proofErr w:type="spellStart"/>
            <w:r w:rsidR="004B3273" w:rsidRPr="00407BDE">
              <w:rPr>
                <w:b/>
                <w:sz w:val="24"/>
                <w:szCs w:val="24"/>
              </w:rPr>
              <w:t>х</w:t>
            </w:r>
            <w:proofErr w:type="spellEnd"/>
            <w:r w:rsidR="004B3273" w:rsidRPr="00407BDE">
              <w:rPr>
                <w:b/>
                <w:sz w:val="24"/>
                <w:szCs w:val="24"/>
              </w:rPr>
              <w:t xml:space="preserve"> (А / В),</w:t>
            </w:r>
            <w:r w:rsidR="004B3273" w:rsidRPr="00407BDE">
              <w:rPr>
                <w:sz w:val="24"/>
                <w:szCs w:val="24"/>
              </w:rPr>
              <w:t xml:space="preserve"> где</w:t>
            </w:r>
          </w:p>
          <w:p w:rsidR="004B3273" w:rsidRPr="00407BDE" w:rsidRDefault="004B3273" w:rsidP="004B3273">
            <w:pPr>
              <w:pStyle w:val="TableParagraph"/>
              <w:ind w:left="69" w:right="4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 – количество подведомственных муниципальных учреждений, разместивших информацию на официальном сайте;</w:t>
            </w:r>
          </w:p>
          <w:p w:rsidR="004B3273" w:rsidRPr="00407BDE" w:rsidRDefault="004B3273" w:rsidP="004B3273">
            <w:pPr>
              <w:pStyle w:val="TableParagraph"/>
              <w:ind w:left="69" w:right="4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В – общее количество подведомственных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%</w:t>
            </w:r>
          </w:p>
        </w:tc>
        <w:tc>
          <w:tcPr>
            <w:tcW w:w="2107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5" w:right="77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Позитивно расценивается факт размещения на официальном сайте информации всеми подведомственными муниципальными учреждениями</w:t>
            </w:r>
          </w:p>
        </w:tc>
      </w:tr>
      <w:tr w:rsidR="004B3273" w:rsidRPr="00DB584C" w:rsidTr="004B3273">
        <w:trPr>
          <w:trHeight w:val="414"/>
        </w:trPr>
        <w:tc>
          <w:tcPr>
            <w:tcW w:w="3420" w:type="dxa"/>
            <w:vMerge/>
            <w:tcBorders>
              <w:top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56"/>
              <w:rPr>
                <w:b/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Р15</w:t>
            </w:r>
            <w:r w:rsidR="004B3273" w:rsidRPr="00407BDE">
              <w:rPr>
                <w:sz w:val="24"/>
                <w:szCs w:val="24"/>
              </w:rPr>
              <w:t xml:space="preserve"> ≥ 95</w:t>
            </w:r>
          </w:p>
        </w:tc>
        <w:tc>
          <w:tcPr>
            <w:tcW w:w="851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DB584C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ind w:left="75" w:right="77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556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7" w:lineRule="exact"/>
              <w:ind w:left="69" w:right="126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80 </w:t>
            </w:r>
            <w:r w:rsidRPr="00407BDE">
              <w:rPr>
                <w:sz w:val="24"/>
                <w:szCs w:val="24"/>
                <w:lang w:val="en-US"/>
              </w:rPr>
              <w:t>&lt;</w:t>
            </w:r>
            <w:r w:rsidR="00DB75DC">
              <w:rPr>
                <w:sz w:val="24"/>
                <w:szCs w:val="24"/>
              </w:rPr>
              <w:t xml:space="preserve">  Р15</w:t>
            </w:r>
            <w:r w:rsidRPr="00407BDE">
              <w:rPr>
                <w:sz w:val="24"/>
                <w:szCs w:val="24"/>
                <w:lang w:val="en-US"/>
              </w:rPr>
              <w:t xml:space="preserve"> &lt;</w:t>
            </w:r>
            <w:r w:rsidRPr="00407BDE">
              <w:rPr>
                <w:sz w:val="24"/>
                <w:szCs w:val="24"/>
              </w:rPr>
              <w:t xml:space="preserve">  95</w:t>
            </w:r>
          </w:p>
        </w:tc>
        <w:tc>
          <w:tcPr>
            <w:tcW w:w="851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23" w:lineRule="exact"/>
              <w:ind w:left="15"/>
              <w:jc w:val="center"/>
              <w:rPr>
                <w:sz w:val="28"/>
                <w:szCs w:val="28"/>
              </w:rPr>
            </w:pPr>
            <w:r w:rsidRPr="00DB584C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828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DB584C" w:rsidRDefault="004B3273" w:rsidP="004B3273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668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1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Р15</w:t>
            </w:r>
            <w:r w:rsidR="004B3273" w:rsidRPr="00407BDE">
              <w:rPr>
                <w:sz w:val="24"/>
                <w:szCs w:val="24"/>
                <w:lang w:val="en-US"/>
              </w:rPr>
              <w:t xml:space="preserve"> ≤</w:t>
            </w:r>
            <w:r w:rsidR="004B3273" w:rsidRPr="00407BDE">
              <w:rPr>
                <w:sz w:val="24"/>
                <w:szCs w:val="24"/>
              </w:rPr>
              <w:t xml:space="preserve"> </w:t>
            </w:r>
            <w:r w:rsidR="004B3273" w:rsidRPr="00407BDE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3" w:lineRule="exact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407BD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827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B3273" w:rsidRPr="00DB584C" w:rsidRDefault="004B3273" w:rsidP="004B3273">
      <w:pPr>
        <w:rPr>
          <w:szCs w:val="28"/>
        </w:rPr>
        <w:sectPr w:rsidR="004B3273" w:rsidRPr="00DB584C" w:rsidSect="00236AB7">
          <w:pgSz w:w="16840" w:h="11910" w:orient="landscape"/>
          <w:pgMar w:top="1180" w:right="260" w:bottom="280" w:left="440" w:header="427" w:footer="0" w:gutter="0"/>
          <w:cols w:space="720"/>
        </w:sectPr>
      </w:pPr>
    </w:p>
    <w:tbl>
      <w:tblPr>
        <w:tblW w:w="1560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20"/>
        <w:gridCol w:w="5652"/>
        <w:gridCol w:w="851"/>
        <w:gridCol w:w="2126"/>
        <w:gridCol w:w="3559"/>
      </w:tblGrid>
      <w:tr w:rsidR="004B3273" w:rsidRPr="00DB584C" w:rsidTr="004B3273">
        <w:trPr>
          <w:trHeight w:val="229"/>
        </w:trPr>
        <w:tc>
          <w:tcPr>
            <w:tcW w:w="3420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1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5652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559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2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5</w:t>
            </w:r>
          </w:p>
        </w:tc>
      </w:tr>
      <w:tr w:rsidR="004B3273" w:rsidRPr="00DB584C" w:rsidTr="004B3273">
        <w:trPr>
          <w:trHeight w:val="2574"/>
        </w:trPr>
        <w:tc>
          <w:tcPr>
            <w:tcW w:w="3420" w:type="dxa"/>
            <w:vMerge w:val="restart"/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1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Р16</w:t>
            </w:r>
            <w:r w:rsidR="004B3273" w:rsidRPr="00407BDE">
              <w:rPr>
                <w:b/>
                <w:sz w:val="24"/>
                <w:szCs w:val="24"/>
              </w:rPr>
              <w:t xml:space="preserve"> </w:t>
            </w:r>
          </w:p>
          <w:p w:rsidR="004B3273" w:rsidRPr="00407BDE" w:rsidRDefault="004B3273" w:rsidP="004B3273">
            <w:pPr>
              <w:pStyle w:val="TableParagraph"/>
              <w:ind w:left="69" w:right="14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 в соответствии со сроками, установленными Порядком составления и утверждения плана финансово-хозяйственной деятельности муниципальных бюджетных и автономных учреждений</w:t>
            </w: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Р16</w:t>
            </w:r>
            <w:r w:rsidR="004B3273" w:rsidRPr="00407BDE">
              <w:rPr>
                <w:b/>
                <w:sz w:val="24"/>
                <w:szCs w:val="24"/>
              </w:rPr>
              <w:t xml:space="preserve"> = </w:t>
            </w:r>
            <w:proofErr w:type="spellStart"/>
            <w:r w:rsidR="004B3273" w:rsidRPr="00407BDE">
              <w:rPr>
                <w:b/>
                <w:sz w:val="24"/>
                <w:szCs w:val="24"/>
              </w:rPr>
              <w:t>Дпфхд</w:t>
            </w:r>
            <w:proofErr w:type="spellEnd"/>
            <w:r w:rsidR="004B3273" w:rsidRPr="00407BDE">
              <w:rPr>
                <w:sz w:val="24"/>
                <w:szCs w:val="24"/>
              </w:rPr>
              <w:t xml:space="preserve">, </w:t>
            </w:r>
          </w:p>
          <w:p w:rsidR="004B3273" w:rsidRPr="00407BDE" w:rsidRDefault="004B3273" w:rsidP="004B3273">
            <w:pPr>
              <w:pStyle w:val="TableParagraph"/>
              <w:ind w:left="69" w:right="40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где:</w:t>
            </w:r>
          </w:p>
          <w:p w:rsidR="004B3273" w:rsidRPr="00407BDE" w:rsidRDefault="004B3273" w:rsidP="004B3273">
            <w:pPr>
              <w:pStyle w:val="TableParagraph"/>
              <w:ind w:left="69" w:right="449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Дпфхд</w:t>
            </w:r>
            <w:proofErr w:type="spellEnd"/>
            <w:r w:rsidRPr="00407BDE">
              <w:rPr>
                <w:sz w:val="24"/>
                <w:szCs w:val="24"/>
              </w:rPr>
              <w:t xml:space="preserve"> - количество </w:t>
            </w:r>
            <w:proofErr w:type="gramStart"/>
            <w:r w:rsidRPr="00407BDE">
              <w:rPr>
                <w:sz w:val="24"/>
                <w:szCs w:val="24"/>
              </w:rPr>
              <w:t>дней отклонения фактической даты утверждения планов финансово-хозяйственной деятельности подведомственных</w:t>
            </w:r>
            <w:proofErr w:type="gramEnd"/>
            <w:r w:rsidRPr="00407BDE">
              <w:rPr>
                <w:sz w:val="24"/>
                <w:szCs w:val="24"/>
              </w:rPr>
              <w:t xml:space="preserve"> ГРБС муниципальных учреждений на текущий финансовый год и плановый период от сроков, установленных Порядками составления и утверждения плана финансово-хозяйственной деятельности муниципальных учреждений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5" w:right="298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Показатель позволяет оценить 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период.</w:t>
            </w:r>
          </w:p>
          <w:p w:rsidR="004B3273" w:rsidRPr="00407BDE" w:rsidRDefault="004B3273" w:rsidP="004B3273">
            <w:pPr>
              <w:pStyle w:val="TableParagraph"/>
              <w:ind w:left="75" w:right="75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Целевым ориентиром является достижение показателя, равного 0.</w:t>
            </w:r>
          </w:p>
        </w:tc>
      </w:tr>
      <w:tr w:rsidR="004B3273" w:rsidRPr="00DB584C" w:rsidTr="004B3273">
        <w:trPr>
          <w:trHeight w:val="412"/>
        </w:trPr>
        <w:tc>
          <w:tcPr>
            <w:tcW w:w="3420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proofErr w:type="gramStart"/>
            <w:r w:rsidRPr="00407BDE">
              <w:rPr>
                <w:sz w:val="24"/>
                <w:szCs w:val="24"/>
              </w:rPr>
              <w:t>Р</w:t>
            </w:r>
            <w:proofErr w:type="gramEnd"/>
            <w:r w:rsidRPr="00407BDE">
              <w:rPr>
                <w:sz w:val="24"/>
                <w:szCs w:val="24"/>
              </w:rPr>
              <w:t xml:space="preserve"> 19 =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39"/>
        </w:trPr>
        <w:tc>
          <w:tcPr>
            <w:tcW w:w="3420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0 &lt; </w:t>
            </w:r>
            <w:proofErr w:type="gramStart"/>
            <w:r w:rsidRPr="00407BDE">
              <w:rPr>
                <w:sz w:val="24"/>
                <w:szCs w:val="24"/>
              </w:rPr>
              <w:t>Р</w:t>
            </w:r>
            <w:proofErr w:type="gramEnd"/>
            <w:r w:rsidRPr="00407BDE">
              <w:rPr>
                <w:sz w:val="24"/>
                <w:szCs w:val="24"/>
              </w:rPr>
              <w:t xml:space="preserve"> 19 ≤ 2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39"/>
        </w:trPr>
        <w:tc>
          <w:tcPr>
            <w:tcW w:w="3420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2 &lt; </w:t>
            </w:r>
            <w:proofErr w:type="gramStart"/>
            <w:r w:rsidRPr="00407BDE">
              <w:rPr>
                <w:sz w:val="24"/>
                <w:szCs w:val="24"/>
              </w:rPr>
              <w:t>Р</w:t>
            </w:r>
            <w:proofErr w:type="gramEnd"/>
            <w:r w:rsidRPr="00407BDE">
              <w:rPr>
                <w:sz w:val="24"/>
                <w:szCs w:val="24"/>
              </w:rPr>
              <w:t xml:space="preserve"> 19 ≤ 4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41"/>
        </w:trPr>
        <w:tc>
          <w:tcPr>
            <w:tcW w:w="3420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2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4 &lt; </w:t>
            </w:r>
            <w:proofErr w:type="gramStart"/>
            <w:r w:rsidRPr="00407BDE">
              <w:rPr>
                <w:sz w:val="24"/>
                <w:szCs w:val="24"/>
              </w:rPr>
              <w:t>Р</w:t>
            </w:r>
            <w:proofErr w:type="gramEnd"/>
            <w:r w:rsidRPr="00407BDE">
              <w:rPr>
                <w:sz w:val="24"/>
                <w:szCs w:val="24"/>
              </w:rPr>
              <w:t xml:space="preserve"> 19 ≤ 6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2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39"/>
        </w:trPr>
        <w:tc>
          <w:tcPr>
            <w:tcW w:w="3420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6 &lt; </w:t>
            </w:r>
            <w:proofErr w:type="gramStart"/>
            <w:r w:rsidRPr="00407BDE">
              <w:rPr>
                <w:sz w:val="24"/>
                <w:szCs w:val="24"/>
              </w:rPr>
              <w:t>Р</w:t>
            </w:r>
            <w:proofErr w:type="gramEnd"/>
            <w:r w:rsidRPr="00407BDE">
              <w:rPr>
                <w:sz w:val="24"/>
                <w:szCs w:val="24"/>
              </w:rPr>
              <w:t xml:space="preserve"> 19 ≤ 8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610"/>
        </w:trPr>
        <w:tc>
          <w:tcPr>
            <w:tcW w:w="3420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tcBorders>
              <w:bottom w:val="single" w:sz="6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8 &lt; </w:t>
            </w:r>
            <w:proofErr w:type="gramStart"/>
            <w:r w:rsidRPr="00407BDE">
              <w:rPr>
                <w:sz w:val="24"/>
                <w:szCs w:val="24"/>
              </w:rPr>
              <w:t>Р</w:t>
            </w:r>
            <w:proofErr w:type="gramEnd"/>
            <w:r w:rsidRPr="00407BDE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559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622"/>
        </w:trPr>
        <w:tc>
          <w:tcPr>
            <w:tcW w:w="3420" w:type="dxa"/>
            <w:vMerge w:val="restart"/>
            <w:shd w:val="clear" w:color="auto" w:fill="auto"/>
          </w:tcPr>
          <w:p w:rsidR="004B3273" w:rsidRPr="00407BDE" w:rsidRDefault="00DB75DC" w:rsidP="004B3273">
            <w:pPr>
              <w:pStyle w:val="TableParagraph"/>
              <w:tabs>
                <w:tab w:val="left" w:pos="3276"/>
              </w:tabs>
              <w:ind w:left="69" w:right="1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Р17</w:t>
            </w:r>
            <w:r w:rsidR="004B3273" w:rsidRPr="00407BDE">
              <w:rPr>
                <w:b/>
                <w:sz w:val="24"/>
                <w:szCs w:val="24"/>
              </w:rPr>
              <w:t xml:space="preserve"> </w:t>
            </w:r>
          </w:p>
          <w:p w:rsidR="004B3273" w:rsidRPr="00407BDE" w:rsidRDefault="004B3273" w:rsidP="004B3273">
            <w:pPr>
              <w:pStyle w:val="TableParagraph"/>
              <w:tabs>
                <w:tab w:val="left" w:pos="3276"/>
              </w:tabs>
              <w:spacing w:line="230" w:lineRule="atLeast"/>
              <w:ind w:left="69" w:right="28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Обеспечение выполнения муниципального задания подведомственными ГРБС муниципальными учреждениями</w:t>
            </w: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Р17</w:t>
            </w:r>
            <w:r w:rsidR="004B3273" w:rsidRPr="00407BDE">
              <w:rPr>
                <w:b/>
                <w:sz w:val="24"/>
                <w:szCs w:val="24"/>
              </w:rPr>
              <w:t xml:space="preserve"> = 100 </w:t>
            </w:r>
            <w:proofErr w:type="spellStart"/>
            <w:r w:rsidR="004B3273" w:rsidRPr="00407BDE">
              <w:rPr>
                <w:b/>
                <w:sz w:val="24"/>
                <w:szCs w:val="24"/>
              </w:rPr>
              <w:t>х</w:t>
            </w:r>
            <w:proofErr w:type="spellEnd"/>
            <w:r w:rsidR="004B3273" w:rsidRPr="00407BDE">
              <w:rPr>
                <w:b/>
                <w:sz w:val="24"/>
                <w:szCs w:val="24"/>
              </w:rPr>
              <w:t xml:space="preserve"> (В / А),</w:t>
            </w:r>
          </w:p>
          <w:p w:rsidR="004B3273" w:rsidRPr="00407BDE" w:rsidRDefault="004B3273" w:rsidP="004B3273">
            <w:pPr>
              <w:pStyle w:val="TableParagraph"/>
              <w:ind w:left="69" w:right="40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где:</w:t>
            </w:r>
          </w:p>
          <w:p w:rsidR="004B3273" w:rsidRPr="00407BDE" w:rsidRDefault="004B3273" w:rsidP="004B3273">
            <w:pPr>
              <w:pStyle w:val="TableParagraph"/>
              <w:ind w:left="69" w:right="44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А – объем субсидии на финансовое обеспечение муниципальных заданий, установленных подведомственным муниципальным учреждениям (форма отчета 0503737);</w:t>
            </w:r>
          </w:p>
          <w:p w:rsidR="004B3273" w:rsidRPr="00407BDE" w:rsidRDefault="004B3273" w:rsidP="004B3273">
            <w:pPr>
              <w:pStyle w:val="TableParagraph"/>
              <w:ind w:left="69" w:right="44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В – объем остатков средств субсидии на финансовое обеспечение муниципальных заданий, не использованных муниципальными учреждениями на конец отчетного года (без учета </w:t>
            </w:r>
            <w:proofErr w:type="gramStart"/>
            <w:r w:rsidRPr="00407BDE">
              <w:rPr>
                <w:sz w:val="24"/>
                <w:szCs w:val="24"/>
              </w:rPr>
              <w:t>сумм</w:t>
            </w:r>
            <w:proofErr w:type="gramEnd"/>
            <w:r w:rsidRPr="00407BDE">
              <w:rPr>
                <w:sz w:val="24"/>
                <w:szCs w:val="24"/>
              </w:rPr>
              <w:t xml:space="preserve"> разрешенного к использованию остатка)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5" w:right="298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Показатель позволяет оценить 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период.</w:t>
            </w:r>
          </w:p>
          <w:p w:rsidR="004B3273" w:rsidRPr="00407BDE" w:rsidRDefault="004B3273" w:rsidP="004B3273">
            <w:pPr>
              <w:pStyle w:val="TableParagraph"/>
              <w:ind w:left="75" w:right="75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Целевым ориентиром является достижение показателя, равного 0.</w:t>
            </w:r>
          </w:p>
        </w:tc>
      </w:tr>
      <w:tr w:rsidR="004B3273" w:rsidRPr="00DB584C" w:rsidTr="004B3273">
        <w:trPr>
          <w:trHeight w:val="407"/>
        </w:trPr>
        <w:tc>
          <w:tcPr>
            <w:tcW w:w="3420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17</w:t>
            </w:r>
            <w:r w:rsidR="004B3273" w:rsidRPr="00407BDE">
              <w:rPr>
                <w:sz w:val="24"/>
                <w:szCs w:val="24"/>
              </w:rPr>
              <w:t>=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412"/>
        </w:trPr>
        <w:tc>
          <w:tcPr>
            <w:tcW w:w="3420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&lt;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17</w:t>
            </w:r>
            <w:r w:rsidR="004B3273" w:rsidRPr="00407BDE">
              <w:rPr>
                <w:sz w:val="24"/>
                <w:szCs w:val="24"/>
              </w:rPr>
              <w:t xml:space="preserve"> ≤ 1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418"/>
        </w:trPr>
        <w:tc>
          <w:tcPr>
            <w:tcW w:w="3420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0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&lt;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17</w:t>
            </w:r>
            <w:r w:rsidR="004B3273" w:rsidRPr="00407BDE">
              <w:rPr>
                <w:sz w:val="24"/>
                <w:szCs w:val="24"/>
              </w:rPr>
              <w:t xml:space="preserve"> ≤ 3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370"/>
        </w:trPr>
        <w:tc>
          <w:tcPr>
            <w:tcW w:w="3420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&lt;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17</w:t>
            </w:r>
            <w:r w:rsidR="004B3273" w:rsidRPr="00407BDE">
              <w:rPr>
                <w:sz w:val="24"/>
                <w:szCs w:val="24"/>
              </w:rPr>
              <w:t xml:space="preserve"> ≤ 5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703"/>
        </w:trPr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2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17</w:t>
            </w:r>
            <w:r w:rsidR="004B3273" w:rsidRPr="00407BDE">
              <w:rPr>
                <w:sz w:val="24"/>
                <w:szCs w:val="24"/>
              </w:rPr>
              <w:t xml:space="preserve"> ≥ 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73" w:rsidRPr="00DB584C" w:rsidRDefault="004B3273" w:rsidP="004B327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B3273" w:rsidRPr="00DB584C" w:rsidTr="004B3273">
        <w:trPr>
          <w:trHeight w:val="229"/>
        </w:trPr>
        <w:tc>
          <w:tcPr>
            <w:tcW w:w="3420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1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652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18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3559" w:type="dxa"/>
            <w:shd w:val="clear" w:color="auto" w:fill="auto"/>
          </w:tcPr>
          <w:p w:rsidR="004B3273" w:rsidRPr="00DB584C" w:rsidRDefault="004B3273" w:rsidP="004B3273">
            <w:pPr>
              <w:pStyle w:val="TableParagraph"/>
              <w:spacing w:line="210" w:lineRule="exact"/>
              <w:ind w:left="24"/>
              <w:jc w:val="center"/>
              <w:rPr>
                <w:sz w:val="28"/>
                <w:szCs w:val="28"/>
              </w:rPr>
            </w:pPr>
            <w:r w:rsidRPr="00DB584C">
              <w:rPr>
                <w:w w:val="99"/>
                <w:sz w:val="28"/>
                <w:szCs w:val="28"/>
              </w:rPr>
              <w:t>5</w:t>
            </w:r>
          </w:p>
        </w:tc>
      </w:tr>
      <w:tr w:rsidR="004B3273" w:rsidRPr="00DB584C" w:rsidTr="004B3273">
        <w:trPr>
          <w:trHeight w:val="239"/>
        </w:trPr>
        <w:tc>
          <w:tcPr>
            <w:tcW w:w="9072" w:type="dxa"/>
            <w:gridSpan w:val="2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69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5. Оценка организации финансового контроля (аудита)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59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2071"/>
        </w:trPr>
        <w:tc>
          <w:tcPr>
            <w:tcW w:w="3420" w:type="dxa"/>
            <w:vMerge w:val="restart"/>
            <w:shd w:val="clear" w:color="auto" w:fill="auto"/>
          </w:tcPr>
          <w:p w:rsidR="004B3273" w:rsidRPr="00407BDE" w:rsidRDefault="00DB75DC" w:rsidP="004B3273">
            <w:pPr>
              <w:pStyle w:val="TableParagraph"/>
              <w:ind w:left="69" w:right="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Р18</w:t>
            </w:r>
            <w:r w:rsidR="004B3273" w:rsidRPr="00407BDE">
              <w:rPr>
                <w:b/>
                <w:sz w:val="24"/>
                <w:szCs w:val="24"/>
              </w:rPr>
              <w:t xml:space="preserve"> </w:t>
            </w:r>
          </w:p>
          <w:p w:rsidR="004B3273" w:rsidRPr="00407BDE" w:rsidRDefault="004B3273" w:rsidP="004B3273">
            <w:pPr>
              <w:pStyle w:val="TableParagraph"/>
              <w:ind w:left="69" w:right="8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37" w:lineRule="auto"/>
              <w:ind w:left="69" w:right="36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Р18</w:t>
            </w:r>
            <w:r w:rsidR="004B3273" w:rsidRPr="00407BDE">
              <w:rPr>
                <w:sz w:val="24"/>
                <w:szCs w:val="24"/>
              </w:rPr>
              <w:t xml:space="preserve"> = </w:t>
            </w:r>
            <w:proofErr w:type="spellStart"/>
            <w:r w:rsidR="004B3273" w:rsidRPr="00407BDE">
              <w:rPr>
                <w:sz w:val="24"/>
                <w:szCs w:val="24"/>
              </w:rPr>
              <w:t>Кфн</w:t>
            </w:r>
            <w:proofErr w:type="spellEnd"/>
            <w:r w:rsidR="004B3273" w:rsidRPr="00407BDE">
              <w:rPr>
                <w:sz w:val="24"/>
                <w:szCs w:val="24"/>
              </w:rPr>
              <w:t xml:space="preserve"> / </w:t>
            </w:r>
            <w:proofErr w:type="spellStart"/>
            <w:r w:rsidR="004B3273" w:rsidRPr="00407BDE">
              <w:rPr>
                <w:sz w:val="24"/>
                <w:szCs w:val="24"/>
              </w:rPr>
              <w:t>Квкм</w:t>
            </w:r>
            <w:proofErr w:type="spellEnd"/>
            <w:r w:rsidR="004B3273" w:rsidRPr="00407BDE">
              <w:rPr>
                <w:sz w:val="24"/>
                <w:szCs w:val="24"/>
              </w:rPr>
              <w:t xml:space="preserve"> х100, где:</w:t>
            </w:r>
          </w:p>
          <w:p w:rsidR="004B3273" w:rsidRPr="00407BDE" w:rsidRDefault="004B3273" w:rsidP="004B3273">
            <w:pPr>
              <w:pStyle w:val="TableParagraph"/>
              <w:ind w:left="69" w:right="250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Кфн</w:t>
            </w:r>
            <w:proofErr w:type="spellEnd"/>
            <w:r w:rsidRPr="00407BDE">
              <w:rPr>
                <w:sz w:val="24"/>
                <w:szCs w:val="24"/>
              </w:rPr>
              <w:t xml:space="preserve"> - 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году;</w:t>
            </w:r>
          </w:p>
          <w:p w:rsidR="004B3273" w:rsidRPr="00407BDE" w:rsidRDefault="004B3273" w:rsidP="004B3273">
            <w:pPr>
              <w:pStyle w:val="TableParagraph"/>
              <w:ind w:left="69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Квкм</w:t>
            </w:r>
            <w:proofErr w:type="spellEnd"/>
            <w:r w:rsidRPr="00407BDE">
              <w:rPr>
                <w:sz w:val="24"/>
                <w:szCs w:val="24"/>
              </w:rPr>
              <w:t xml:space="preserve"> - количество внешних контрольных мероприятий, проведенных в отношении ГРБС и подведомственных им</w:t>
            </w:r>
          </w:p>
          <w:p w:rsidR="004B3273" w:rsidRPr="00407BDE" w:rsidRDefault="004B3273" w:rsidP="004B3273">
            <w:pPr>
              <w:pStyle w:val="TableParagraph"/>
              <w:spacing w:line="215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учреждений в отчетном году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37" w:lineRule="auto"/>
              <w:ind w:left="7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4B3273" w:rsidRPr="00DB584C" w:rsidTr="004B3273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Р18</w:t>
            </w:r>
            <w:r w:rsidR="004B3273" w:rsidRPr="00407BDE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241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2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&lt; Р18</w:t>
            </w:r>
            <w:r w:rsidR="004B3273" w:rsidRPr="00407BDE">
              <w:rPr>
                <w:sz w:val="24"/>
                <w:szCs w:val="24"/>
              </w:rPr>
              <w:t xml:space="preserve"> ≤ 5%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2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 &lt; Р18</w:t>
            </w:r>
            <w:r w:rsidR="004B3273" w:rsidRPr="00407BDE">
              <w:rPr>
                <w:sz w:val="24"/>
                <w:szCs w:val="24"/>
              </w:rPr>
              <w:t xml:space="preserve"> ≤ 10%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&lt; Р18</w:t>
            </w:r>
            <w:r w:rsidR="004B3273" w:rsidRPr="00407BDE">
              <w:rPr>
                <w:sz w:val="24"/>
                <w:szCs w:val="24"/>
              </w:rPr>
              <w:t xml:space="preserve"> ≤ 15%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 &lt; Р18</w:t>
            </w:r>
            <w:r w:rsidR="004B3273" w:rsidRPr="00407BDE">
              <w:rPr>
                <w:sz w:val="24"/>
                <w:szCs w:val="24"/>
              </w:rPr>
              <w:t xml:space="preserve"> ≤ 20%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241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B75DC" w:rsidP="004B3273">
            <w:pPr>
              <w:pStyle w:val="TableParagraph"/>
              <w:spacing w:line="222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Р18</w:t>
            </w:r>
            <w:r w:rsidR="004B3273" w:rsidRPr="00407BDE">
              <w:rPr>
                <w:sz w:val="24"/>
                <w:szCs w:val="24"/>
              </w:rPr>
              <w:t xml:space="preserve"> &gt; 20%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2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55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DB584C" w:rsidTr="004B3273">
        <w:trPr>
          <w:trHeight w:val="1875"/>
        </w:trPr>
        <w:tc>
          <w:tcPr>
            <w:tcW w:w="3420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226"/>
              <w:rPr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Р</w:t>
            </w:r>
            <w:r w:rsidR="00DE34A2">
              <w:rPr>
                <w:b/>
                <w:sz w:val="24"/>
                <w:szCs w:val="24"/>
              </w:rPr>
              <w:t>19</w:t>
            </w:r>
            <w:r w:rsidRPr="00407BDE">
              <w:rPr>
                <w:sz w:val="24"/>
                <w:szCs w:val="24"/>
              </w:rPr>
              <w:t xml:space="preserve"> Количество ведомственных контрольных мероприятий, в ходе которых выявлены финансовые нарушения в отчетном финансовом году</w:t>
            </w:r>
          </w:p>
        </w:tc>
        <w:tc>
          <w:tcPr>
            <w:tcW w:w="5652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ind w:left="69" w:right="3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Р19</w:t>
            </w:r>
            <w:r w:rsidR="004B3273" w:rsidRPr="00407BDE">
              <w:rPr>
                <w:sz w:val="24"/>
                <w:szCs w:val="24"/>
              </w:rPr>
              <w:t xml:space="preserve"> = </w:t>
            </w:r>
            <w:proofErr w:type="spellStart"/>
            <w:r w:rsidR="004B3273" w:rsidRPr="00407BDE">
              <w:rPr>
                <w:sz w:val="24"/>
                <w:szCs w:val="24"/>
              </w:rPr>
              <w:t>Кфн</w:t>
            </w:r>
            <w:proofErr w:type="spellEnd"/>
            <w:r w:rsidR="004B3273" w:rsidRPr="00407BDE">
              <w:rPr>
                <w:sz w:val="24"/>
                <w:szCs w:val="24"/>
              </w:rPr>
              <w:t xml:space="preserve"> / </w:t>
            </w:r>
            <w:proofErr w:type="spellStart"/>
            <w:r w:rsidR="004B3273" w:rsidRPr="00407BDE">
              <w:rPr>
                <w:sz w:val="24"/>
                <w:szCs w:val="24"/>
              </w:rPr>
              <w:t>Квкм</w:t>
            </w:r>
            <w:proofErr w:type="spellEnd"/>
            <w:r w:rsidR="004B3273" w:rsidRPr="00407BDE">
              <w:rPr>
                <w:sz w:val="24"/>
                <w:szCs w:val="24"/>
              </w:rPr>
              <w:t xml:space="preserve"> </w:t>
            </w:r>
            <w:proofErr w:type="spellStart"/>
            <w:r w:rsidR="004B3273" w:rsidRPr="00407BDE">
              <w:rPr>
                <w:sz w:val="24"/>
                <w:szCs w:val="24"/>
              </w:rPr>
              <w:t>х</w:t>
            </w:r>
            <w:proofErr w:type="spellEnd"/>
            <w:r w:rsidR="004B3273" w:rsidRPr="00407BDE">
              <w:rPr>
                <w:sz w:val="24"/>
                <w:szCs w:val="24"/>
              </w:rPr>
              <w:t xml:space="preserve"> 100, где:</w:t>
            </w:r>
          </w:p>
          <w:p w:rsidR="004B3273" w:rsidRPr="00407BDE" w:rsidRDefault="004B3273" w:rsidP="004B3273">
            <w:pPr>
              <w:pStyle w:val="TableParagraph"/>
              <w:ind w:left="69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Кфн</w:t>
            </w:r>
            <w:proofErr w:type="spellEnd"/>
            <w:r w:rsidRPr="00407BDE">
              <w:rPr>
                <w:sz w:val="24"/>
                <w:szCs w:val="24"/>
              </w:rPr>
              <w:t xml:space="preserve"> - количество ведомственных контрольных мероприятий, проведенных ГРБС в отношении подведомственных ему учреждений, в ходе которых выявлены финансовые нарушения в отчетном финансовом году;</w:t>
            </w:r>
          </w:p>
          <w:p w:rsidR="004B3273" w:rsidRPr="00407BDE" w:rsidRDefault="004B3273" w:rsidP="004B3273">
            <w:pPr>
              <w:pStyle w:val="TableParagraph"/>
              <w:spacing w:line="230" w:lineRule="exact"/>
              <w:ind w:left="69"/>
              <w:rPr>
                <w:sz w:val="24"/>
                <w:szCs w:val="24"/>
              </w:rPr>
            </w:pPr>
            <w:proofErr w:type="spellStart"/>
            <w:r w:rsidRPr="00407BDE">
              <w:rPr>
                <w:sz w:val="24"/>
                <w:szCs w:val="24"/>
              </w:rPr>
              <w:t>Квкм</w:t>
            </w:r>
            <w:proofErr w:type="spellEnd"/>
            <w:r w:rsidRPr="00407BDE">
              <w:rPr>
                <w:sz w:val="24"/>
                <w:szCs w:val="24"/>
              </w:rPr>
              <w:t xml:space="preserve"> - количество ведомственных контрольных мероприятий,</w:t>
            </w:r>
          </w:p>
          <w:p w:rsidR="004B3273" w:rsidRPr="00407BDE" w:rsidRDefault="004B3273" w:rsidP="004B3273">
            <w:pPr>
              <w:pStyle w:val="TableParagraph"/>
              <w:spacing w:line="228" w:lineRule="exact"/>
              <w:ind w:left="69" w:right="82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проведенных Главным распорядителем в отношении подведомственных ему учреждений в отчетном финансовом году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5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4B3273" w:rsidRPr="00407BDE" w:rsidTr="004B3273">
        <w:trPr>
          <w:trHeight w:val="241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22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Р19</w:t>
            </w:r>
            <w:r w:rsidR="004B3273" w:rsidRPr="00407BDE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2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 &lt; Р19</w:t>
            </w:r>
            <w:r w:rsidR="004B3273" w:rsidRPr="00407BDE">
              <w:rPr>
                <w:sz w:val="24"/>
                <w:szCs w:val="24"/>
              </w:rPr>
              <w:t xml:space="preserve"> ≤ 5%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 &lt; Р19</w:t>
            </w:r>
            <w:r w:rsidR="004B3273" w:rsidRPr="00407BDE">
              <w:rPr>
                <w:sz w:val="24"/>
                <w:szCs w:val="24"/>
              </w:rPr>
              <w:t xml:space="preserve"> ≤ 10%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&lt; Р19</w:t>
            </w:r>
            <w:r w:rsidR="004B3273" w:rsidRPr="00407BDE">
              <w:rPr>
                <w:sz w:val="24"/>
                <w:szCs w:val="24"/>
              </w:rPr>
              <w:t xml:space="preserve"> ≤ 15%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241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22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 &lt; Р19</w:t>
            </w:r>
            <w:r w:rsidR="004B3273" w:rsidRPr="00407BDE">
              <w:rPr>
                <w:sz w:val="24"/>
                <w:szCs w:val="24"/>
              </w:rPr>
              <w:t xml:space="preserve"> ≤ 20%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22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239"/>
        </w:trPr>
        <w:tc>
          <w:tcPr>
            <w:tcW w:w="3420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52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19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Р19</w:t>
            </w:r>
            <w:r w:rsidR="004B3273" w:rsidRPr="00407BDE">
              <w:rPr>
                <w:sz w:val="24"/>
                <w:szCs w:val="24"/>
              </w:rPr>
              <w:t xml:space="preserve"> &gt; 20%</w:t>
            </w:r>
          </w:p>
        </w:tc>
        <w:tc>
          <w:tcPr>
            <w:tcW w:w="85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3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434"/>
        </w:trPr>
        <w:tc>
          <w:tcPr>
            <w:tcW w:w="9923" w:type="dxa"/>
            <w:gridSpan w:val="3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69"/>
              <w:rPr>
                <w:b/>
                <w:sz w:val="24"/>
                <w:szCs w:val="24"/>
              </w:rPr>
            </w:pPr>
          </w:p>
          <w:p w:rsidR="004B3273" w:rsidRPr="00407BDE" w:rsidRDefault="004B3273" w:rsidP="004B3273">
            <w:pPr>
              <w:pStyle w:val="TableParagraph"/>
              <w:spacing w:line="219" w:lineRule="exact"/>
              <w:ind w:left="69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b/>
                <w:sz w:val="24"/>
                <w:szCs w:val="24"/>
              </w:rPr>
            </w:pPr>
          </w:p>
          <w:p w:rsidR="004B3273" w:rsidRPr="00407BDE" w:rsidRDefault="004B3273" w:rsidP="004B3273">
            <w:pPr>
              <w:pStyle w:val="TableParagraph"/>
              <w:spacing w:line="219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407BDE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3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B3273" w:rsidRPr="00407BDE" w:rsidRDefault="004B3273" w:rsidP="004B3273">
      <w:pPr>
        <w:pStyle w:val="a7"/>
        <w:tabs>
          <w:tab w:val="left" w:pos="2313"/>
          <w:tab w:val="left" w:pos="3686"/>
        </w:tabs>
        <w:spacing w:before="90"/>
        <w:ind w:left="126" w:right="3382"/>
      </w:pPr>
    </w:p>
    <w:p w:rsidR="004B3273" w:rsidRPr="00407BDE" w:rsidRDefault="004B3273" w:rsidP="004B3273">
      <w:pPr>
        <w:pStyle w:val="a7"/>
        <w:tabs>
          <w:tab w:val="left" w:pos="2313"/>
          <w:tab w:val="left" w:pos="3686"/>
        </w:tabs>
        <w:spacing w:before="90"/>
        <w:ind w:left="126" w:right="3382"/>
      </w:pPr>
      <w:r w:rsidRPr="00407BDE">
        <w:t>Руководитель</w:t>
      </w:r>
      <w:r w:rsidRPr="00407BDE">
        <w:tab/>
      </w:r>
      <w:r w:rsidRPr="00407BDE">
        <w:rPr>
          <w:u w:val="single"/>
        </w:rPr>
        <w:t xml:space="preserve"> </w:t>
      </w:r>
      <w:r w:rsidRPr="00407BDE">
        <w:rPr>
          <w:u w:val="single"/>
        </w:rPr>
        <w:tab/>
        <w:t xml:space="preserve">    </w:t>
      </w:r>
      <w:r w:rsidRPr="00407BDE">
        <w:t>Фамилия, И.О., контактный телефон</w:t>
      </w:r>
    </w:p>
    <w:p w:rsidR="004B3273" w:rsidRPr="00407BDE" w:rsidRDefault="004B3273" w:rsidP="004B3273">
      <w:pPr>
        <w:pStyle w:val="a7"/>
        <w:tabs>
          <w:tab w:val="left" w:pos="2313"/>
          <w:tab w:val="left" w:pos="3686"/>
        </w:tabs>
        <w:spacing w:before="90"/>
        <w:ind w:left="126" w:right="3099"/>
      </w:pPr>
      <w:r w:rsidRPr="00407BDE">
        <w:t>Исполнитель</w:t>
      </w:r>
      <w:r w:rsidRPr="00407BDE">
        <w:tab/>
        <w:t>_____________ Фамилия, И.О., контактный</w:t>
      </w:r>
      <w:r w:rsidRPr="00407BDE">
        <w:rPr>
          <w:spacing w:val="-10"/>
        </w:rPr>
        <w:t xml:space="preserve"> </w:t>
      </w:r>
      <w:r w:rsidRPr="00407BDE">
        <w:t>телефон</w:t>
      </w:r>
    </w:p>
    <w:p w:rsidR="004B3273" w:rsidRDefault="004B3273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236AB7" w:rsidRPr="00DB584C" w:rsidRDefault="00236AB7" w:rsidP="004B3273">
      <w:pPr>
        <w:pStyle w:val="a7"/>
        <w:tabs>
          <w:tab w:val="left" w:pos="2313"/>
          <w:tab w:val="left" w:pos="3686"/>
        </w:tabs>
        <w:spacing w:before="90"/>
        <w:ind w:left="126" w:right="3099"/>
        <w:rPr>
          <w:sz w:val="28"/>
          <w:szCs w:val="28"/>
        </w:rPr>
      </w:pPr>
    </w:p>
    <w:p w:rsidR="004B3273" w:rsidRPr="00407BDE" w:rsidRDefault="004B3273" w:rsidP="00407BDE">
      <w:pPr>
        <w:spacing w:after="0" w:line="240" w:lineRule="auto"/>
        <w:ind w:left="9356"/>
        <w:jc w:val="right"/>
        <w:rPr>
          <w:sz w:val="24"/>
          <w:szCs w:val="24"/>
        </w:rPr>
      </w:pPr>
      <w:r w:rsidRPr="00407BDE">
        <w:rPr>
          <w:sz w:val="24"/>
          <w:szCs w:val="24"/>
        </w:rPr>
        <w:lastRenderedPageBreak/>
        <w:t>Приложение № 2</w:t>
      </w:r>
    </w:p>
    <w:p w:rsidR="004B3273" w:rsidRPr="00407BDE" w:rsidRDefault="004B3273" w:rsidP="00407BDE">
      <w:pPr>
        <w:spacing w:after="0" w:line="240" w:lineRule="auto"/>
        <w:ind w:left="9356"/>
        <w:jc w:val="right"/>
        <w:rPr>
          <w:sz w:val="24"/>
          <w:szCs w:val="24"/>
        </w:rPr>
      </w:pPr>
      <w:r w:rsidRPr="00407BDE">
        <w:rPr>
          <w:sz w:val="24"/>
          <w:szCs w:val="24"/>
        </w:rPr>
        <w:t xml:space="preserve">к Порядку </w:t>
      </w:r>
      <w:proofErr w:type="gramStart"/>
      <w:r w:rsidRPr="00407BDE">
        <w:rPr>
          <w:sz w:val="24"/>
          <w:szCs w:val="24"/>
        </w:rPr>
        <w:t>проведения мониторинга качества финансового менеджмента главных администраторов бюджетных средств муници</w:t>
      </w:r>
      <w:r w:rsidR="00407BDE">
        <w:rPr>
          <w:sz w:val="24"/>
          <w:szCs w:val="24"/>
        </w:rPr>
        <w:t>пального</w:t>
      </w:r>
      <w:proofErr w:type="gramEnd"/>
      <w:r w:rsidR="00407BDE">
        <w:rPr>
          <w:sz w:val="24"/>
          <w:szCs w:val="24"/>
        </w:rPr>
        <w:t xml:space="preserve"> образования  «Светлогорский </w:t>
      </w:r>
      <w:r w:rsidRPr="00407BDE">
        <w:rPr>
          <w:sz w:val="24"/>
          <w:szCs w:val="24"/>
        </w:rPr>
        <w:t xml:space="preserve"> городской округ»</w:t>
      </w:r>
    </w:p>
    <w:p w:rsidR="004B3273" w:rsidRPr="00DB584C" w:rsidRDefault="004B3273" w:rsidP="004B3273">
      <w:pPr>
        <w:pStyle w:val="a7"/>
        <w:spacing w:before="2"/>
        <w:rPr>
          <w:sz w:val="28"/>
          <w:szCs w:val="28"/>
        </w:rPr>
      </w:pPr>
    </w:p>
    <w:p w:rsidR="004B3273" w:rsidRPr="00DB584C" w:rsidRDefault="004B3273" w:rsidP="004B3273">
      <w:pPr>
        <w:pStyle w:val="1"/>
        <w:spacing w:before="1"/>
        <w:ind w:right="3476"/>
        <w:jc w:val="center"/>
        <w:rPr>
          <w:sz w:val="28"/>
          <w:szCs w:val="28"/>
        </w:rPr>
      </w:pPr>
    </w:p>
    <w:p w:rsidR="004B3273" w:rsidRPr="00DB584C" w:rsidRDefault="004B3273" w:rsidP="004B3273">
      <w:pPr>
        <w:pStyle w:val="1"/>
        <w:spacing w:before="1"/>
        <w:ind w:right="3476"/>
        <w:jc w:val="center"/>
        <w:rPr>
          <w:rFonts w:ascii="Times New Roman" w:hAnsi="Times New Roman"/>
          <w:b w:val="0"/>
          <w:sz w:val="28"/>
          <w:szCs w:val="28"/>
        </w:rPr>
      </w:pPr>
      <w:r w:rsidRPr="00DB584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Перечень</w:t>
      </w:r>
    </w:p>
    <w:p w:rsidR="004B3273" w:rsidRPr="00DB584C" w:rsidRDefault="004B3273" w:rsidP="004B3273">
      <w:pPr>
        <w:ind w:right="3482"/>
        <w:jc w:val="center"/>
        <w:rPr>
          <w:szCs w:val="28"/>
        </w:rPr>
      </w:pPr>
      <w:r w:rsidRPr="00DB584C">
        <w:rPr>
          <w:szCs w:val="28"/>
        </w:rPr>
        <w:t xml:space="preserve">                                              исходных данных для проведения оценки качества финансового менеджмента ГАБС</w:t>
      </w:r>
    </w:p>
    <w:p w:rsidR="004B3273" w:rsidRPr="00DB584C" w:rsidRDefault="005A7BD3" w:rsidP="004B3273">
      <w:pPr>
        <w:pStyle w:val="a7"/>
        <w:spacing w:before="6"/>
        <w:rPr>
          <w:b/>
          <w:sz w:val="28"/>
          <w:szCs w:val="28"/>
        </w:rPr>
      </w:pPr>
      <w:r w:rsidRPr="005A7BD3">
        <w:rPr>
          <w:noProof/>
          <w:sz w:val="28"/>
          <w:szCs w:val="28"/>
        </w:rPr>
        <w:pict>
          <v:shape id="Freeform 2" o:spid="_x0000_s1029" style="position:absolute;margin-left:155.2pt;margin-top:30.25pt;width:549.8pt;height:5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" path="m,l7200,e" filled="f" strokeweight=".48pt">
            <v:path arrowok="t" o:connecttype="custom" o:connectlocs="0,0;6982460,0" o:connectangles="0,0"/>
            <w10:wrap type="topAndBottom" anchorx="page"/>
          </v:shape>
        </w:pict>
      </w:r>
    </w:p>
    <w:p w:rsidR="004B3273" w:rsidRPr="00DB584C" w:rsidRDefault="004B3273" w:rsidP="004B3273">
      <w:pPr>
        <w:pStyle w:val="a7"/>
        <w:spacing w:line="247" w:lineRule="exact"/>
        <w:rPr>
          <w:sz w:val="28"/>
          <w:szCs w:val="28"/>
        </w:rPr>
      </w:pPr>
    </w:p>
    <w:p w:rsidR="004B3273" w:rsidRPr="00DB584C" w:rsidRDefault="004B3273" w:rsidP="004B3273">
      <w:pPr>
        <w:pStyle w:val="a7"/>
        <w:spacing w:line="247" w:lineRule="exact"/>
        <w:jc w:val="center"/>
        <w:rPr>
          <w:sz w:val="28"/>
          <w:szCs w:val="28"/>
        </w:rPr>
      </w:pPr>
      <w:r w:rsidRPr="00DB584C">
        <w:rPr>
          <w:sz w:val="28"/>
          <w:szCs w:val="28"/>
        </w:rPr>
        <w:t>(наименование главного администратора бюджетных средств)</w:t>
      </w:r>
    </w:p>
    <w:p w:rsidR="004B3273" w:rsidRPr="00DB584C" w:rsidRDefault="004B3273" w:rsidP="004B3273">
      <w:pPr>
        <w:pStyle w:val="a7"/>
        <w:spacing w:before="8"/>
        <w:rPr>
          <w:sz w:val="28"/>
          <w:szCs w:val="28"/>
        </w:rPr>
      </w:pPr>
    </w:p>
    <w:tbl>
      <w:tblPr>
        <w:tblW w:w="1490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670"/>
        <w:gridCol w:w="1260"/>
        <w:gridCol w:w="3701"/>
        <w:gridCol w:w="1560"/>
      </w:tblGrid>
      <w:tr w:rsidR="004B3273" w:rsidRPr="00407BDE" w:rsidTr="004B3273">
        <w:trPr>
          <w:trHeight w:val="1382"/>
        </w:trPr>
        <w:tc>
          <w:tcPr>
            <w:tcW w:w="709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07" w:right="74" w:firstLine="48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7B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7BDE">
              <w:rPr>
                <w:sz w:val="24"/>
                <w:szCs w:val="24"/>
              </w:rPr>
              <w:t>/</w:t>
            </w:r>
            <w:proofErr w:type="spellStart"/>
            <w:r w:rsidRPr="00407BD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2911" w:hanging="291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Наименование исходных данных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93" w:right="56" w:firstLine="64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70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333" w:right="1313" w:hanging="5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119" w:right="102" w:firstLine="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Значение исходных данных за отчетный период</w:t>
            </w:r>
          </w:p>
          <w:p w:rsidR="004B3273" w:rsidRPr="00407BDE" w:rsidRDefault="004B3273" w:rsidP="004B3273">
            <w:pPr>
              <w:pStyle w:val="TableParagraph"/>
              <w:spacing w:line="264" w:lineRule="exact"/>
              <w:ind w:left="363" w:right="347"/>
              <w:jc w:val="center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275"/>
        </w:trPr>
        <w:tc>
          <w:tcPr>
            <w:tcW w:w="709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55" w:lineRule="exact"/>
              <w:ind w:right="194"/>
              <w:jc w:val="right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1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55" w:lineRule="exact"/>
              <w:ind w:left="13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55" w:lineRule="exact"/>
              <w:ind w:left="16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3</w:t>
            </w:r>
          </w:p>
        </w:tc>
        <w:tc>
          <w:tcPr>
            <w:tcW w:w="370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55" w:lineRule="exact"/>
              <w:ind w:left="17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55" w:lineRule="exact"/>
              <w:ind w:left="15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5</w:t>
            </w:r>
          </w:p>
        </w:tc>
      </w:tr>
      <w:tr w:rsidR="004B3273" w:rsidRPr="00407BDE" w:rsidTr="004B3273">
        <w:trPr>
          <w:trHeight w:val="1103"/>
        </w:trPr>
        <w:tc>
          <w:tcPr>
            <w:tcW w:w="709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right="198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 Р</w:t>
            </w:r>
            <w:proofErr w:type="gramStart"/>
            <w:r w:rsidRPr="00407BD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4" w:lineRule="exact"/>
              <w:ind w:left="69" w:right="28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Количество дней отклонения даты предоставления РРО  ГРБС  на  очередной финансовый  год и плановый период от установленного срока предоставления РРО ГРБС в финансовый орган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день</w:t>
            </w:r>
          </w:p>
        </w:tc>
        <w:tc>
          <w:tcPr>
            <w:tcW w:w="370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№ письма, дата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726"/>
        </w:trPr>
        <w:tc>
          <w:tcPr>
            <w:tcW w:w="709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</w:t>
            </w:r>
            <w:proofErr w:type="gramStart"/>
            <w:r w:rsidRPr="00407BD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Утвержденный объем расходов ГРБС, формируемых в рамках муниципальных программ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1" w:right="55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Решение о бюджете на очередной финансовый год и плановый период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551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Утвержденный объем расходов ГРБС (за</w:t>
            </w:r>
            <w:r w:rsidRPr="00407BDE">
              <w:rPr>
                <w:sz w:val="24"/>
                <w:szCs w:val="24"/>
              </w:rPr>
              <w:tab/>
              <w:t>исключением межбюджетных трансфертов из областного и федерального бюджетов)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697"/>
        </w:trPr>
        <w:tc>
          <w:tcPr>
            <w:tcW w:w="709" w:type="dxa"/>
            <w:vMerge w:val="restart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Р3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298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Кассовое исполнение расходов ГРБС в отчетном финансовом году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55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1122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547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Количество фактов неправомерного использования бюджетных средств, в том числе нецелевого использования бюджетных средств ГРБС и подведомственными ему муниципальными учреждениями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  <w:highlight w:val="yellow"/>
              </w:rPr>
            </w:pPr>
            <w:r w:rsidRPr="00407BDE">
              <w:rPr>
                <w:sz w:val="24"/>
                <w:szCs w:val="24"/>
              </w:rPr>
              <w:t>шт.</w:t>
            </w:r>
          </w:p>
        </w:tc>
        <w:tc>
          <w:tcPr>
            <w:tcW w:w="3701" w:type="dxa"/>
            <w:tcBorders>
              <w:bottom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1" w:right="53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Копии постановлений (решений) о назначении административного наказания, вступивших в законную силу.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4B3273" w:rsidRPr="00407BDE" w:rsidTr="004B3273">
        <w:trPr>
          <w:trHeight w:val="554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70" w:lineRule="exact"/>
              <w:ind w:left="50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Р5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4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Количество фактов несоблюдения ГРБС и подведомственными ему муниципальными учреждениями правил планирования закупок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  <w:highlight w:val="yellow"/>
              </w:rPr>
            </w:pPr>
            <w:r w:rsidRPr="00407BDE">
              <w:rPr>
                <w:sz w:val="24"/>
                <w:szCs w:val="24"/>
              </w:rPr>
              <w:t>шт.</w:t>
            </w:r>
          </w:p>
        </w:tc>
        <w:tc>
          <w:tcPr>
            <w:tcW w:w="3701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1" w:right="53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Копии постановлений (решений) о назначении административного наказания, вступивших в законную силу.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4B3273" w:rsidRPr="00407BDE" w:rsidTr="004B3273">
        <w:trPr>
          <w:trHeight w:val="554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70" w:lineRule="exact"/>
              <w:ind w:left="50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Объем просроченной кредиторской задолженности ГРБС и </w:t>
            </w:r>
            <w:proofErr w:type="gramStart"/>
            <w:r w:rsidRPr="00407BDE">
              <w:rPr>
                <w:sz w:val="24"/>
                <w:szCs w:val="24"/>
              </w:rPr>
              <w:t>подведомственных</w:t>
            </w:r>
            <w:proofErr w:type="gramEnd"/>
          </w:p>
          <w:p w:rsidR="004B3273" w:rsidRPr="00407BDE" w:rsidRDefault="004B3273" w:rsidP="004B3273">
            <w:pPr>
              <w:pStyle w:val="TableParagraph"/>
              <w:spacing w:line="270" w:lineRule="atLeas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Годовой отчет об исполнении бюджета, сведения о дебиторской и </w:t>
            </w:r>
            <w:r w:rsidRPr="00407BDE">
              <w:rPr>
                <w:spacing w:val="-3"/>
                <w:sz w:val="24"/>
                <w:szCs w:val="24"/>
              </w:rPr>
              <w:t xml:space="preserve">кредиторской </w:t>
            </w:r>
            <w:r w:rsidRPr="00407BDE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554"/>
        </w:trPr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70" w:lineRule="exact"/>
              <w:ind w:left="50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Объем кредиторской задолженности в отчетном финансовом году по состоянию на 1 января года, следующего за отчетным годом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1" w:right="53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Годовой отчет об исполнении бюджета, сведения о дебиторской и </w:t>
            </w:r>
            <w:r w:rsidRPr="00407BDE">
              <w:rPr>
                <w:spacing w:val="-3"/>
                <w:sz w:val="24"/>
                <w:szCs w:val="24"/>
              </w:rPr>
              <w:t xml:space="preserve">кредиторской </w:t>
            </w:r>
            <w:r w:rsidRPr="00407BDE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554"/>
        </w:trPr>
        <w:tc>
          <w:tcPr>
            <w:tcW w:w="70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70" w:lineRule="exact"/>
              <w:ind w:left="50" w:right="179"/>
              <w:rPr>
                <w:sz w:val="24"/>
                <w:szCs w:val="24"/>
              </w:rPr>
            </w:pP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Кассовое исполнение расходов ГРБС в отчетном финансовом году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554"/>
        </w:trPr>
        <w:tc>
          <w:tcPr>
            <w:tcW w:w="709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70" w:lineRule="exact"/>
              <w:ind w:left="50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Р8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Соответствие  муниципальных правовых актов, устанавливающих порядок и условия предоставления средств из бюджета юридическим лицам,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 w:right="13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Правовая экспертиза муниципальных правовых актов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554"/>
        </w:trPr>
        <w:tc>
          <w:tcPr>
            <w:tcW w:w="709" w:type="dxa"/>
            <w:vMerge w:val="restart"/>
            <w:shd w:val="clear" w:color="auto" w:fill="auto"/>
          </w:tcPr>
          <w:p w:rsidR="004B3273" w:rsidRPr="00407BDE" w:rsidRDefault="00DE34A2" w:rsidP="00DE34A2">
            <w:pPr>
              <w:pStyle w:val="TableParagraph"/>
              <w:spacing w:line="270" w:lineRule="exact"/>
              <w:ind w:left="50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Плановый объем налоговых и неналоговых доходов, утвержденных решением о бюджете (с учетом изменений и дополнений, внесенных в течение отчетного финансового года)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Решение о бюджете на очередной финансовый год и плановый период, годовой отчет об исполнении бюджета 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554"/>
        </w:trPr>
        <w:tc>
          <w:tcPr>
            <w:tcW w:w="70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70" w:lineRule="exact"/>
              <w:ind w:left="50" w:right="179"/>
              <w:jc w:val="center"/>
              <w:rPr>
                <w:sz w:val="24"/>
                <w:szCs w:val="24"/>
              </w:rPr>
            </w:pP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Кассовое исполнение бюджета по налоговым и неналоговым доходам главного администратора доходов бюджета в отчетном финансовом году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839"/>
        </w:trPr>
        <w:tc>
          <w:tcPr>
            <w:tcW w:w="709" w:type="dxa"/>
            <w:vMerge w:val="restart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Р10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028"/>
                <w:tab w:val="left" w:pos="2607"/>
                <w:tab w:val="left" w:pos="4441"/>
                <w:tab w:val="left" w:pos="5293"/>
                <w:tab w:val="left" w:pos="5705"/>
                <w:tab w:val="left" w:pos="7941"/>
              </w:tabs>
              <w:ind w:left="69" w:right="54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Объем</w:t>
            </w:r>
            <w:r w:rsidRPr="00407BDE">
              <w:rPr>
                <w:sz w:val="24"/>
                <w:szCs w:val="24"/>
              </w:rPr>
              <w:tab/>
              <w:t>дебиторской</w:t>
            </w:r>
            <w:r w:rsidRPr="00407BDE">
              <w:rPr>
                <w:sz w:val="24"/>
                <w:szCs w:val="24"/>
              </w:rPr>
              <w:tab/>
              <w:t>задолженности</w:t>
            </w:r>
            <w:r w:rsidRPr="00407BDE">
              <w:rPr>
                <w:sz w:val="24"/>
                <w:szCs w:val="24"/>
              </w:rPr>
              <w:tab/>
              <w:t>ГАБС</w:t>
            </w:r>
            <w:r w:rsidRPr="00407BDE">
              <w:rPr>
                <w:sz w:val="24"/>
                <w:szCs w:val="24"/>
              </w:rPr>
              <w:tab/>
              <w:t xml:space="preserve">и подведомственных </w:t>
            </w:r>
            <w:r w:rsidRPr="00407BDE">
              <w:rPr>
                <w:spacing w:val="-6"/>
                <w:sz w:val="24"/>
                <w:szCs w:val="24"/>
              </w:rPr>
              <w:t xml:space="preserve">ему </w:t>
            </w:r>
            <w:r w:rsidRPr="00407BDE">
              <w:rPr>
                <w:sz w:val="24"/>
                <w:szCs w:val="24"/>
              </w:rPr>
              <w:t>муниципальных учреждений на начало текущего</w:t>
            </w:r>
            <w:r w:rsidRPr="00407BDE">
              <w:rPr>
                <w:spacing w:val="-5"/>
                <w:sz w:val="24"/>
                <w:szCs w:val="24"/>
              </w:rPr>
              <w:t xml:space="preserve"> </w:t>
            </w:r>
            <w:r w:rsidRPr="00407BDE">
              <w:rPr>
                <w:sz w:val="24"/>
                <w:szCs w:val="24"/>
              </w:rPr>
              <w:t>года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1" w:right="52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Годовой отчет об исполнении бюджета, сведения о дебиторской и </w:t>
            </w:r>
            <w:r w:rsidRPr="00407BDE">
              <w:rPr>
                <w:spacing w:val="-3"/>
                <w:sz w:val="24"/>
                <w:szCs w:val="24"/>
              </w:rPr>
              <w:t xml:space="preserve">кредиторской </w:t>
            </w:r>
            <w:r w:rsidRPr="00407BDE"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841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B3273" w:rsidRPr="00407BDE" w:rsidRDefault="004B3273" w:rsidP="004B32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bottom w:val="single" w:sz="6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028"/>
                <w:tab w:val="left" w:pos="2607"/>
                <w:tab w:val="left" w:pos="4444"/>
                <w:tab w:val="left" w:pos="5295"/>
                <w:tab w:val="left" w:pos="5708"/>
                <w:tab w:val="left" w:pos="7943"/>
              </w:tabs>
              <w:spacing w:line="270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Объем</w:t>
            </w:r>
            <w:r w:rsidRPr="00407BDE">
              <w:rPr>
                <w:sz w:val="24"/>
                <w:szCs w:val="24"/>
              </w:rPr>
              <w:tab/>
              <w:t>дебиторской</w:t>
            </w:r>
            <w:r w:rsidRPr="00407BDE">
              <w:rPr>
                <w:sz w:val="24"/>
                <w:szCs w:val="24"/>
              </w:rPr>
              <w:tab/>
              <w:t>задолженности</w:t>
            </w:r>
            <w:r w:rsidRPr="00407BDE">
              <w:rPr>
                <w:sz w:val="24"/>
                <w:szCs w:val="24"/>
              </w:rPr>
              <w:tab/>
              <w:t>ГАБС</w:t>
            </w:r>
            <w:r w:rsidRPr="00407BDE">
              <w:rPr>
                <w:sz w:val="24"/>
                <w:szCs w:val="24"/>
              </w:rPr>
              <w:tab/>
              <w:t>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7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860"/>
                <w:tab w:val="left" w:pos="2479"/>
              </w:tabs>
              <w:spacing w:line="270" w:lineRule="atLeast"/>
              <w:ind w:left="71" w:right="5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566"/>
        </w:trPr>
        <w:tc>
          <w:tcPr>
            <w:tcW w:w="709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Р11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764"/>
                <w:tab w:val="left" w:pos="2748"/>
                <w:tab w:val="left" w:pos="4429"/>
                <w:tab w:val="left" w:pos="6425"/>
                <w:tab w:val="left" w:pos="7492"/>
              </w:tabs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Количество</w:t>
            </w:r>
            <w:r w:rsidRPr="00407BDE">
              <w:rPr>
                <w:sz w:val="24"/>
                <w:szCs w:val="24"/>
              </w:rPr>
              <w:tab/>
              <w:t>дней</w:t>
            </w:r>
            <w:r w:rsidRPr="00407BDE">
              <w:rPr>
                <w:sz w:val="24"/>
                <w:szCs w:val="24"/>
              </w:rPr>
              <w:tab/>
              <w:t>отклонения</w:t>
            </w:r>
            <w:r w:rsidRPr="00407BDE">
              <w:rPr>
                <w:sz w:val="24"/>
                <w:szCs w:val="24"/>
              </w:rPr>
              <w:tab/>
              <w:t>представления</w:t>
            </w:r>
            <w:r w:rsidRPr="00407BDE">
              <w:rPr>
                <w:sz w:val="24"/>
                <w:szCs w:val="24"/>
              </w:rPr>
              <w:tab/>
              <w:t>ГАБС годовой бюджетной отчетности от установленных сроков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день</w:t>
            </w:r>
          </w:p>
        </w:tc>
        <w:tc>
          <w:tcPr>
            <w:tcW w:w="370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№ письма, дата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4B3273" w:rsidRPr="00407BDE" w:rsidTr="004B3273">
        <w:trPr>
          <w:trHeight w:val="546"/>
        </w:trPr>
        <w:tc>
          <w:tcPr>
            <w:tcW w:w="709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Р12</w:t>
            </w:r>
          </w:p>
        </w:tc>
        <w:tc>
          <w:tcPr>
            <w:tcW w:w="767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Факты нарушения порядка формирования и представления годовой бюджетной отчетности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4B3273" w:rsidRPr="00407BDE" w:rsidTr="004B3273">
        <w:trPr>
          <w:trHeight w:val="554"/>
        </w:trPr>
        <w:tc>
          <w:tcPr>
            <w:tcW w:w="709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Р13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Количество допущенных ГАБС ошибок в формах годовой бюджетной отчетности, представляемой в финансовый орган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ед.</w:t>
            </w:r>
          </w:p>
        </w:tc>
        <w:tc>
          <w:tcPr>
            <w:tcW w:w="370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4B3273" w:rsidRPr="00407BDE" w:rsidTr="004B3273">
        <w:trPr>
          <w:trHeight w:val="827"/>
        </w:trPr>
        <w:tc>
          <w:tcPr>
            <w:tcW w:w="709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Р14</w:t>
            </w:r>
          </w:p>
        </w:tc>
        <w:tc>
          <w:tcPr>
            <w:tcW w:w="767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52"/>
              <w:jc w:val="both"/>
              <w:rPr>
                <w:sz w:val="24"/>
                <w:szCs w:val="24"/>
                <w:highlight w:val="yellow"/>
              </w:rPr>
            </w:pPr>
            <w:r w:rsidRPr="00407BD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07BDE">
              <w:rPr>
                <w:sz w:val="24"/>
                <w:szCs w:val="24"/>
              </w:rPr>
              <w:t>дней отклонения фактической даты утверждения муниципальных заданий</w:t>
            </w:r>
            <w:proofErr w:type="gramEnd"/>
            <w:r w:rsidRPr="00407BDE">
              <w:rPr>
                <w:sz w:val="24"/>
                <w:szCs w:val="24"/>
              </w:rPr>
              <w:t xml:space="preserve"> подведомственным ГРБС учреждениям от срока, установленного Порядком формирования муниципального задания на оказание муниципальных услуг (выполнения работ) в отношении муниципальных учреждений и финансового обеспечения выполнения муниципального задания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день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Утвержденные муниципальные задания на оказание муниципальных услуг (выполнения работ) муниципальными учреждениями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</w:tr>
      <w:tr w:rsidR="004B3273" w:rsidRPr="00407BDE" w:rsidTr="004B3273">
        <w:trPr>
          <w:trHeight w:val="556"/>
        </w:trPr>
        <w:tc>
          <w:tcPr>
            <w:tcW w:w="709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Р15</w:t>
            </w:r>
          </w:p>
        </w:tc>
        <w:tc>
          <w:tcPr>
            <w:tcW w:w="767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84"/>
              <w:rPr>
                <w:sz w:val="24"/>
                <w:szCs w:val="24"/>
              </w:rPr>
            </w:pPr>
            <w:proofErr w:type="gramStart"/>
            <w:r w:rsidRPr="00407BDE">
              <w:rPr>
                <w:sz w:val="24"/>
                <w:szCs w:val="24"/>
              </w:rPr>
              <w:t>Наличие информации, размещенной в полном объеме подведомственными ГРБС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РФ от 21.07.2011 № 86н, по состоянию на 15 марта текущего года</w:t>
            </w:r>
            <w:proofErr w:type="gram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Информация, размещенная в сети Интернет на сайте</w:t>
            </w:r>
            <w:hyperlink r:id="rId9">
              <w:r w:rsidRPr="00407BDE">
                <w:rPr>
                  <w:sz w:val="24"/>
                  <w:szCs w:val="24"/>
                </w:rPr>
                <w:t xml:space="preserve"> www.bus.gov.ru</w:t>
              </w:r>
            </w:hyperlink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702"/>
        </w:trPr>
        <w:tc>
          <w:tcPr>
            <w:tcW w:w="709" w:type="dxa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Р16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54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07BDE">
              <w:rPr>
                <w:sz w:val="24"/>
                <w:szCs w:val="24"/>
              </w:rPr>
              <w:t>дней отклонения фактической даты утверждения планов финансово-хозяйственной деятельности подведомственных</w:t>
            </w:r>
            <w:proofErr w:type="gramEnd"/>
            <w:r w:rsidRPr="00407BDE">
              <w:rPr>
                <w:sz w:val="24"/>
                <w:szCs w:val="24"/>
              </w:rPr>
              <w:t xml:space="preserve"> ГРБС бюджетных и автономных учреждений на текущий финансовый год и плановый период от сроков, установленных Порядком составления и утверждения плана финансово-хозяйственной деятельности муниципальных бюджетных и автономных учреждений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день</w:t>
            </w:r>
          </w:p>
        </w:tc>
        <w:tc>
          <w:tcPr>
            <w:tcW w:w="3701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Утвержденные планы финансово-хозяйственной деятельности муниципальных бюджетных и автономных учреждений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827"/>
        </w:trPr>
        <w:tc>
          <w:tcPr>
            <w:tcW w:w="709" w:type="dxa"/>
            <w:vMerge w:val="restart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Р17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54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Объем субсидии на финансовое обеспечение муниципальных заданий, установленных подведомственным муниципальным учреждениям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70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Решение о бюджете на очередной финансовый год и плановый период, годовой отчет об исполнении бюджета, отчет об исполнении учреждением плана его финансово-хозяйственной деятельности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827"/>
        </w:trPr>
        <w:tc>
          <w:tcPr>
            <w:tcW w:w="70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54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 xml:space="preserve">Объем остатков средств субсидии на финансовое обеспечение муниципальных заданий, не использованных муниципальными учреждениями на конец отчетного года (без учета </w:t>
            </w:r>
            <w:proofErr w:type="gramStart"/>
            <w:r w:rsidRPr="00407BDE">
              <w:rPr>
                <w:sz w:val="24"/>
                <w:szCs w:val="24"/>
              </w:rPr>
              <w:t>сумм</w:t>
            </w:r>
            <w:proofErr w:type="gramEnd"/>
            <w:r w:rsidRPr="00407BDE">
              <w:rPr>
                <w:sz w:val="24"/>
                <w:szCs w:val="24"/>
              </w:rPr>
              <w:t xml:space="preserve"> разрешенного к использованию остатка)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руб.</w:t>
            </w:r>
          </w:p>
        </w:tc>
        <w:tc>
          <w:tcPr>
            <w:tcW w:w="3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827"/>
        </w:trPr>
        <w:tc>
          <w:tcPr>
            <w:tcW w:w="709" w:type="dxa"/>
            <w:vMerge w:val="restart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Р18</w:t>
            </w:r>
          </w:p>
        </w:tc>
        <w:tc>
          <w:tcPr>
            <w:tcW w:w="767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шт.</w:t>
            </w:r>
          </w:p>
        </w:tc>
        <w:tc>
          <w:tcPr>
            <w:tcW w:w="3701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Справки о проведении проверок подведомственных учреждений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620"/>
        </w:trPr>
        <w:tc>
          <w:tcPr>
            <w:tcW w:w="70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69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шт.</w:t>
            </w:r>
          </w:p>
        </w:tc>
        <w:tc>
          <w:tcPr>
            <w:tcW w:w="3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827"/>
        </w:trPr>
        <w:tc>
          <w:tcPr>
            <w:tcW w:w="709" w:type="dxa"/>
            <w:vMerge w:val="restart"/>
            <w:shd w:val="clear" w:color="auto" w:fill="auto"/>
          </w:tcPr>
          <w:p w:rsidR="004B3273" w:rsidRPr="00407BDE" w:rsidRDefault="00DE34A2" w:rsidP="004B3273">
            <w:pPr>
              <w:pStyle w:val="TableParagraph"/>
              <w:spacing w:line="268" w:lineRule="exact"/>
              <w:ind w:left="5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Р19</w:t>
            </w:r>
          </w:p>
        </w:tc>
        <w:tc>
          <w:tcPr>
            <w:tcW w:w="767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54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Количество ведомственных контрольных мероприятий, проведенных ГРБС в отношении подведомственных ему учреждений, в ходе которых выявлены финансовые нарушения в отчетном финансовом году</w:t>
            </w:r>
          </w:p>
        </w:tc>
        <w:tc>
          <w:tcPr>
            <w:tcW w:w="12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шт.</w:t>
            </w:r>
          </w:p>
        </w:tc>
        <w:tc>
          <w:tcPr>
            <w:tcW w:w="3701" w:type="dxa"/>
            <w:vMerge w:val="restart"/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План проведения проверок подведомственных учреждений; справки проведения проверок</w:t>
            </w:r>
          </w:p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1560" w:type="dxa"/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827"/>
        </w:trPr>
        <w:tc>
          <w:tcPr>
            <w:tcW w:w="709" w:type="dxa"/>
            <w:vMerge/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5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767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ind w:left="69" w:right="54"/>
              <w:jc w:val="both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Количество ведомственных контрольных мероприятий, проведенных ГРБС в отношении подведомственных ему учреждений в отчетном финансовом году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407BDE">
              <w:rPr>
                <w:sz w:val="24"/>
                <w:szCs w:val="24"/>
              </w:rPr>
              <w:t>шт.</w:t>
            </w:r>
          </w:p>
        </w:tc>
        <w:tc>
          <w:tcPr>
            <w:tcW w:w="3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tabs>
                <w:tab w:val="left" w:pos="1366"/>
                <w:tab w:val="left" w:pos="2415"/>
                <w:tab w:val="left" w:pos="3770"/>
              </w:tabs>
              <w:spacing w:line="268" w:lineRule="exact"/>
              <w:ind w:left="71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B3273" w:rsidRPr="00407BDE" w:rsidRDefault="004B3273" w:rsidP="004B327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B3273" w:rsidRPr="00407BDE" w:rsidRDefault="004B3273" w:rsidP="004B3273">
      <w:pPr>
        <w:rPr>
          <w:sz w:val="24"/>
          <w:szCs w:val="24"/>
          <w:highlight w:val="yellow"/>
        </w:rPr>
      </w:pPr>
    </w:p>
    <w:p w:rsidR="004B3273" w:rsidRPr="00407BDE" w:rsidRDefault="004B3273" w:rsidP="004B3273">
      <w:pPr>
        <w:pStyle w:val="a7"/>
        <w:spacing w:before="5"/>
      </w:pPr>
    </w:p>
    <w:p w:rsidR="004B3273" w:rsidRPr="00407BDE" w:rsidRDefault="004B3273" w:rsidP="004B3273">
      <w:pPr>
        <w:pStyle w:val="a7"/>
        <w:tabs>
          <w:tab w:val="left" w:pos="2313"/>
          <w:tab w:val="left" w:pos="3686"/>
        </w:tabs>
        <w:spacing w:before="90" w:line="480" w:lineRule="auto"/>
        <w:ind w:left="126" w:right="8618"/>
        <w:sectPr w:rsidR="004B3273" w:rsidRPr="00407BDE" w:rsidSect="00236AB7">
          <w:pgSz w:w="16838" w:h="11906" w:orient="landscape" w:code="9"/>
          <w:pgMar w:top="1701" w:right="678" w:bottom="227" w:left="993" w:header="709" w:footer="709" w:gutter="0"/>
          <w:cols w:space="708"/>
          <w:docGrid w:linePitch="360"/>
        </w:sectPr>
      </w:pPr>
      <w:r w:rsidRPr="00407BDE">
        <w:t>Руководитель</w:t>
      </w:r>
      <w:r w:rsidRPr="00407BDE">
        <w:tab/>
      </w:r>
      <w:r w:rsidRPr="00407BDE">
        <w:rPr>
          <w:u w:val="single"/>
        </w:rPr>
        <w:t xml:space="preserve"> </w:t>
      </w:r>
      <w:r w:rsidRPr="00407BDE">
        <w:rPr>
          <w:u w:val="single"/>
        </w:rPr>
        <w:tab/>
      </w:r>
      <w:r w:rsidRPr="00407BDE">
        <w:t>Фамилия И.О. Исполнитель</w:t>
      </w:r>
      <w:r w:rsidRPr="00407BDE">
        <w:tab/>
      </w:r>
      <w:r w:rsidRPr="00407BDE">
        <w:rPr>
          <w:u w:val="single"/>
        </w:rPr>
        <w:t xml:space="preserve"> </w:t>
      </w:r>
      <w:r w:rsidRPr="00407BDE">
        <w:rPr>
          <w:u w:val="single"/>
        </w:rPr>
        <w:tab/>
      </w:r>
      <w:r w:rsidRPr="00407BDE">
        <w:t xml:space="preserve">Фамилия И.О. </w:t>
      </w:r>
    </w:p>
    <w:p w:rsidR="005556C4" w:rsidRPr="00407BDE" w:rsidRDefault="005556C4" w:rsidP="005556C4">
      <w:pPr>
        <w:spacing w:after="0" w:line="240" w:lineRule="auto"/>
        <w:ind w:left="935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5556C4" w:rsidRPr="00407BDE" w:rsidRDefault="005556C4" w:rsidP="005556C4">
      <w:pPr>
        <w:spacing w:after="0" w:line="240" w:lineRule="auto"/>
        <w:ind w:left="9356"/>
        <w:jc w:val="right"/>
        <w:rPr>
          <w:sz w:val="24"/>
          <w:szCs w:val="24"/>
        </w:rPr>
      </w:pPr>
      <w:r w:rsidRPr="00407BDE">
        <w:rPr>
          <w:sz w:val="24"/>
          <w:szCs w:val="24"/>
        </w:rPr>
        <w:t xml:space="preserve">к Порядку </w:t>
      </w:r>
      <w:proofErr w:type="gramStart"/>
      <w:r w:rsidRPr="00407BDE">
        <w:rPr>
          <w:sz w:val="24"/>
          <w:szCs w:val="24"/>
        </w:rPr>
        <w:t>проведения мониторинга качества финансового менеджмента главных администраторов бюджетных средств муници</w:t>
      </w:r>
      <w:r>
        <w:rPr>
          <w:sz w:val="24"/>
          <w:szCs w:val="24"/>
        </w:rPr>
        <w:t>пального</w:t>
      </w:r>
      <w:proofErr w:type="gramEnd"/>
      <w:r>
        <w:rPr>
          <w:sz w:val="24"/>
          <w:szCs w:val="24"/>
        </w:rPr>
        <w:t xml:space="preserve"> образования  «Светлогорский </w:t>
      </w:r>
      <w:r w:rsidRPr="00407BDE">
        <w:rPr>
          <w:sz w:val="24"/>
          <w:szCs w:val="24"/>
        </w:rPr>
        <w:t xml:space="preserve"> городской округ»</w:t>
      </w:r>
    </w:p>
    <w:p w:rsidR="004B3273" w:rsidRPr="00DB584C" w:rsidRDefault="004B3273" w:rsidP="005556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3273" w:rsidRPr="00DB584C" w:rsidRDefault="004B3273" w:rsidP="004B32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3273" w:rsidRPr="00DB584C" w:rsidRDefault="004B3273" w:rsidP="004B32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84C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B3273" w:rsidRPr="00407BDE" w:rsidRDefault="004B3273" w:rsidP="004B32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DE">
        <w:rPr>
          <w:rFonts w:ascii="Times New Roman" w:hAnsi="Times New Roman" w:cs="Times New Roman"/>
          <w:b/>
          <w:sz w:val="24"/>
          <w:szCs w:val="24"/>
        </w:rPr>
        <w:t>проведенной оценки качества финансового менеджмента</w:t>
      </w:r>
    </w:p>
    <w:p w:rsidR="004B3273" w:rsidRPr="00407BDE" w:rsidRDefault="004B3273" w:rsidP="004B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7BD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B3273" w:rsidRPr="00407BDE" w:rsidRDefault="004B3273" w:rsidP="004B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7BDE">
        <w:rPr>
          <w:rFonts w:ascii="Times New Roman" w:hAnsi="Times New Roman" w:cs="Times New Roman"/>
          <w:sz w:val="24"/>
          <w:szCs w:val="24"/>
        </w:rPr>
        <w:t>(наименование ГРБС)</w:t>
      </w:r>
    </w:p>
    <w:p w:rsidR="004B3273" w:rsidRPr="00407BDE" w:rsidRDefault="004B3273" w:rsidP="004B3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3273" w:rsidRPr="00407BDE" w:rsidRDefault="004B3273" w:rsidP="004B32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BDE">
        <w:rPr>
          <w:rFonts w:ascii="Times New Roman" w:hAnsi="Times New Roman" w:cs="Times New Roman"/>
          <w:b/>
          <w:sz w:val="24"/>
          <w:szCs w:val="24"/>
        </w:rPr>
        <w:t>по итогам ________ года</w:t>
      </w:r>
    </w:p>
    <w:p w:rsidR="004B3273" w:rsidRPr="00407BDE" w:rsidRDefault="004B3273" w:rsidP="004B3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2"/>
        <w:gridCol w:w="5249"/>
        <w:gridCol w:w="1701"/>
        <w:gridCol w:w="1841"/>
      </w:tblGrid>
      <w:tr w:rsidR="004B3273" w:rsidRPr="00407BDE" w:rsidTr="004B3273">
        <w:trPr>
          <w:tblHeader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оценки, </w:t>
            </w:r>
          </w:p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направлению (</w:t>
            </w:r>
            <w:proofErr w:type="spellStart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07B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) / оценка по показателю </w:t>
            </w:r>
            <w:proofErr w:type="spellStart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07B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proofErr w:type="spellEnd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по направлению / максимальная оценка по показателю</w:t>
            </w:r>
          </w:p>
        </w:tc>
      </w:tr>
      <w:tr w:rsidR="004B3273" w:rsidRPr="00407BDE" w:rsidTr="004B3273">
        <w:trPr>
          <w:trHeight w:val="161"/>
          <w:tblHeader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3273" w:rsidRPr="00407BDE" w:rsidTr="004B3273"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b/>
                <w:sz w:val="24"/>
                <w:szCs w:val="24"/>
              </w:rPr>
              <w:t>1. Качество управления расходами бюджета</w:t>
            </w: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предоставления РРО ГРБС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Доля бюджетных ассигнований ГРБС, формируемых в рамках муниципальных программ, в общем объеме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Доля неиспользованных на конец отчетного финансового года бюджетных ассигнований </w:t>
            </w:r>
            <w:r w:rsidRPr="0040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41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планирования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103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задолженностью ГРБС и подведомственных ему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Качество правовой базы, обеспечивающей предоставление средств из бюджета юридическим лицам,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Качество управления доходами бюджета</w:t>
            </w: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фактических поступлений по </w:t>
            </w:r>
            <w:r w:rsidRPr="0040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налоговым и неналоговым доходам по ГАДБ от плановых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493"/>
        </w:trPr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b/>
                <w:sz w:val="24"/>
                <w:szCs w:val="24"/>
              </w:rPr>
              <w:t>3. Качество ведения учета и составления бюджетной отчетности</w:t>
            </w: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Соблюдение ГАБС сроков представления годовой бюджетной отчетности в финансовый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82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и представления годовой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Степень достоверности годовой бюджетной отчетности ГАБС, представляемой в финансовый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844"/>
        </w:trPr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b/>
                <w:sz w:val="24"/>
                <w:szCs w:val="24"/>
              </w:rPr>
              <w:t>4. Осуществление функций и полномочий учредителя муниципальных учреждений, подведомственных ГРБС</w:t>
            </w:r>
          </w:p>
        </w:tc>
      </w:tr>
      <w:tr w:rsidR="004B3273" w:rsidRPr="00407BDE" w:rsidTr="004B3273">
        <w:trPr>
          <w:trHeight w:val="27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ГРБС учреждениям на текущий финансовый год и плановый период в срок, установленный Порядком формирования муниципального задания на оказание муниципальных услуг (выполнения работ) в отношении муниципальных учреждений и финансового обеспечения выполнения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362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подведомственными ГРБС учреждениями на официальном сайте в сети Интернет </w:t>
            </w:r>
            <w:proofErr w:type="spellStart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 86н, в срок до 15 марта года, следующего за отчетным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303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 в соответствии со сроками, установленными Порядком составления и утверждения плана финансово-хозяйственной деятельности муниципальных бюджетных и автономных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rPr>
          <w:trHeight w:val="10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муниципального задания подведомственными ГРБС муниципальными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0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b/>
                <w:sz w:val="24"/>
                <w:szCs w:val="24"/>
              </w:rPr>
              <w:t>5. Оценка организации финансового контроля</w:t>
            </w: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DE34A2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ведомственных контрольных </w:t>
            </w:r>
            <w:r w:rsidRPr="0040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в ходе которых выявлены финансовые нарушения в отчетном финансовом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273" w:rsidRPr="00407BDE" w:rsidTr="004B327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0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оценка качества финансового менеджмента (КФМ)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4B3273" w:rsidRPr="00407BDE" w:rsidTr="004B3273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rPr>
                <w:sz w:val="24"/>
                <w:szCs w:val="24"/>
                <w:highlight w:val="magenta"/>
              </w:rPr>
            </w:pPr>
            <w:r w:rsidRPr="00407BDE">
              <w:rPr>
                <w:sz w:val="24"/>
                <w:szCs w:val="24"/>
              </w:rPr>
              <w:t xml:space="preserve">Уровень качества финансового менеджмента </w:t>
            </w:r>
            <w:r w:rsidRPr="00407BDE">
              <w:rPr>
                <w:bCs/>
                <w:color w:val="000000"/>
                <w:sz w:val="24"/>
                <w:szCs w:val="24"/>
              </w:rPr>
              <w:t>(</w:t>
            </w:r>
            <w:r w:rsidRPr="00407BDE">
              <w:rPr>
                <w:bCs/>
                <w:color w:val="000000"/>
                <w:sz w:val="24"/>
                <w:szCs w:val="24"/>
                <w:lang w:val="en-US"/>
              </w:rPr>
              <w:t>Q</w:t>
            </w:r>
            <w:r w:rsidRPr="00407BDE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3" w:rsidRPr="00407BDE" w:rsidRDefault="004B3273" w:rsidP="004B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</w:tbl>
    <w:p w:rsidR="005324AA" w:rsidRDefault="005324AA" w:rsidP="004B3273">
      <w:pPr>
        <w:pStyle w:val="a7"/>
        <w:tabs>
          <w:tab w:val="left" w:pos="2313"/>
          <w:tab w:val="left" w:pos="3686"/>
        </w:tabs>
        <w:spacing w:before="90" w:line="480" w:lineRule="auto"/>
        <w:ind w:left="126" w:right="8618"/>
        <w:sectPr w:rsidR="005324AA" w:rsidSect="005324AA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5324AA" w:rsidRPr="000B43A4" w:rsidRDefault="005324AA" w:rsidP="005556C4">
      <w:pPr>
        <w:spacing w:after="0" w:line="240" w:lineRule="auto"/>
        <w:ind w:left="10193"/>
        <w:jc w:val="right"/>
        <w:rPr>
          <w:sz w:val="24"/>
          <w:szCs w:val="24"/>
        </w:rPr>
      </w:pPr>
      <w:r w:rsidRPr="000B43A4">
        <w:rPr>
          <w:sz w:val="24"/>
          <w:szCs w:val="24"/>
        </w:rPr>
        <w:lastRenderedPageBreak/>
        <w:t>Приложение № 4</w:t>
      </w:r>
    </w:p>
    <w:p w:rsidR="005324AA" w:rsidRDefault="005324AA" w:rsidP="005556C4">
      <w:pPr>
        <w:spacing w:after="0" w:line="240" w:lineRule="auto"/>
        <w:ind w:left="9072"/>
        <w:jc w:val="right"/>
      </w:pPr>
      <w:r>
        <w:rPr>
          <w:sz w:val="24"/>
        </w:rPr>
        <w:t>к Порядку</w:t>
      </w:r>
      <w:r w:rsidRPr="002F7E31">
        <w:rPr>
          <w:sz w:val="24"/>
        </w:rPr>
        <w:t xml:space="preserve"> </w:t>
      </w:r>
      <w:proofErr w:type="gramStart"/>
      <w:r w:rsidRPr="002F7E31">
        <w:rPr>
          <w:sz w:val="24"/>
        </w:rPr>
        <w:t xml:space="preserve">проведения мониторинга качества финансового менеджмента главных </w:t>
      </w:r>
      <w:r>
        <w:rPr>
          <w:sz w:val="24"/>
        </w:rPr>
        <w:t>администраторов</w:t>
      </w:r>
      <w:r w:rsidRPr="002F7E31">
        <w:rPr>
          <w:sz w:val="24"/>
        </w:rPr>
        <w:t xml:space="preserve"> бюджетных средств муниципального</w:t>
      </w:r>
      <w:proofErr w:type="gramEnd"/>
      <w:r w:rsidRPr="002F7E31">
        <w:rPr>
          <w:sz w:val="24"/>
        </w:rPr>
        <w:t xml:space="preserve"> образования «</w:t>
      </w:r>
      <w:r>
        <w:rPr>
          <w:sz w:val="24"/>
        </w:rPr>
        <w:t xml:space="preserve">Светлогорский </w:t>
      </w:r>
      <w:r w:rsidRPr="002F7E31">
        <w:rPr>
          <w:sz w:val="24"/>
        </w:rPr>
        <w:t>городской округ»</w:t>
      </w:r>
    </w:p>
    <w:p w:rsidR="005324AA" w:rsidRPr="007B145A" w:rsidRDefault="005324AA" w:rsidP="005324AA">
      <w:pPr>
        <w:pStyle w:val="a7"/>
        <w:rPr>
          <w:sz w:val="22"/>
          <w:highlight w:val="yellow"/>
        </w:rPr>
      </w:pPr>
    </w:p>
    <w:p w:rsidR="005556C4" w:rsidRPr="005556C4" w:rsidRDefault="005556C4" w:rsidP="005556C4">
      <w:pPr>
        <w:pStyle w:val="a7"/>
        <w:spacing w:before="4"/>
        <w:jc w:val="center"/>
        <w:rPr>
          <w:b/>
          <w:lang w:bidi="ar-SA"/>
        </w:rPr>
      </w:pPr>
      <w:r w:rsidRPr="005556C4">
        <w:rPr>
          <w:b/>
          <w:lang w:bidi="ar-SA"/>
        </w:rPr>
        <w:t>Результаты</w:t>
      </w:r>
    </w:p>
    <w:p w:rsidR="005556C4" w:rsidRPr="005556C4" w:rsidRDefault="005556C4" w:rsidP="005556C4">
      <w:pPr>
        <w:pStyle w:val="a7"/>
        <w:spacing w:before="4"/>
        <w:jc w:val="center"/>
        <w:rPr>
          <w:b/>
          <w:lang w:bidi="ar-SA"/>
        </w:rPr>
      </w:pPr>
      <w:r w:rsidRPr="005556C4">
        <w:rPr>
          <w:b/>
          <w:lang w:bidi="ar-SA"/>
        </w:rPr>
        <w:t>анализа качества финансового менеджмента главных администраторов бюджетных средств</w:t>
      </w:r>
    </w:p>
    <w:p w:rsidR="005556C4" w:rsidRPr="005556C4" w:rsidRDefault="005556C4" w:rsidP="005556C4">
      <w:pPr>
        <w:pStyle w:val="a7"/>
        <w:spacing w:before="4"/>
        <w:jc w:val="center"/>
        <w:rPr>
          <w:b/>
          <w:lang w:bidi="ar-SA"/>
        </w:rPr>
      </w:pPr>
      <w:r w:rsidRPr="005556C4">
        <w:rPr>
          <w:b/>
          <w:lang w:bidi="ar-SA"/>
        </w:rPr>
        <w:t xml:space="preserve"> муницип</w:t>
      </w:r>
      <w:r>
        <w:rPr>
          <w:b/>
          <w:lang w:bidi="ar-SA"/>
        </w:rPr>
        <w:t xml:space="preserve">ального образования « Светлогорский </w:t>
      </w:r>
      <w:r w:rsidRPr="005556C4">
        <w:rPr>
          <w:b/>
          <w:lang w:bidi="ar-SA"/>
        </w:rPr>
        <w:t>городской округ»</w:t>
      </w:r>
    </w:p>
    <w:p w:rsidR="005324AA" w:rsidRPr="005556C4" w:rsidRDefault="005556C4" w:rsidP="005556C4">
      <w:pPr>
        <w:pStyle w:val="a7"/>
        <w:spacing w:before="4"/>
        <w:jc w:val="center"/>
        <w:rPr>
          <w:b/>
        </w:rPr>
      </w:pPr>
      <w:r w:rsidRPr="005556C4">
        <w:rPr>
          <w:b/>
          <w:lang w:bidi="ar-SA"/>
        </w:rPr>
        <w:t>по итогам ________ года</w:t>
      </w:r>
    </w:p>
    <w:p w:rsidR="005556C4" w:rsidRPr="0060243F" w:rsidRDefault="005556C4" w:rsidP="005324AA">
      <w:pPr>
        <w:pStyle w:val="a7"/>
        <w:spacing w:before="3"/>
        <w:rPr>
          <w:sz w:val="26"/>
        </w:rPr>
      </w:pPr>
    </w:p>
    <w:tbl>
      <w:tblPr>
        <w:tblpPr w:leftFromText="180" w:rightFromText="180" w:vertAnchor="text" w:horzAnchor="margin" w:tblpXSpec="center" w:tblpY="88"/>
        <w:tblW w:w="15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7694"/>
        <w:gridCol w:w="1485"/>
        <w:gridCol w:w="1916"/>
        <w:gridCol w:w="1702"/>
        <w:gridCol w:w="1701"/>
      </w:tblGrid>
      <w:tr w:rsidR="005324AA" w:rsidRPr="0003164E" w:rsidTr="005324AA">
        <w:trPr>
          <w:trHeight w:val="1931"/>
          <w:tblHeader/>
        </w:trPr>
        <w:tc>
          <w:tcPr>
            <w:tcW w:w="81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rPr>
                <w:b/>
                <w:sz w:val="26"/>
              </w:rPr>
            </w:pPr>
          </w:p>
          <w:p w:rsidR="005324AA" w:rsidRPr="009B21ED" w:rsidRDefault="005324AA" w:rsidP="005324AA">
            <w:pPr>
              <w:pStyle w:val="TableParagraph"/>
              <w:ind w:left="242" w:right="210" w:firstLine="48"/>
              <w:rPr>
                <w:sz w:val="24"/>
              </w:rPr>
            </w:pPr>
            <w:r w:rsidRPr="009B21ED">
              <w:rPr>
                <w:sz w:val="24"/>
              </w:rPr>
              <w:t xml:space="preserve">№ </w:t>
            </w:r>
            <w:proofErr w:type="spellStart"/>
            <w:proofErr w:type="gramStart"/>
            <w:r w:rsidRPr="009B21ED">
              <w:rPr>
                <w:sz w:val="24"/>
              </w:rPr>
              <w:t>п</w:t>
            </w:r>
            <w:proofErr w:type="spellEnd"/>
            <w:proofErr w:type="gramEnd"/>
            <w:r w:rsidRPr="009B21ED">
              <w:rPr>
                <w:sz w:val="24"/>
              </w:rPr>
              <w:t>/</w:t>
            </w:r>
            <w:proofErr w:type="spellStart"/>
            <w:r w:rsidRPr="009B21ED">
              <w:rPr>
                <w:sz w:val="24"/>
              </w:rPr>
              <w:t>п</w:t>
            </w:r>
            <w:proofErr w:type="spellEnd"/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77"/>
              <w:rPr>
                <w:b/>
                <w:sz w:val="26"/>
              </w:rPr>
            </w:pPr>
          </w:p>
          <w:p w:rsidR="005324AA" w:rsidRPr="009B21ED" w:rsidRDefault="005324AA" w:rsidP="005324AA">
            <w:pPr>
              <w:pStyle w:val="TableParagraph"/>
              <w:ind w:left="177" w:right="1588"/>
              <w:jc w:val="center"/>
              <w:rPr>
                <w:sz w:val="24"/>
              </w:rPr>
            </w:pPr>
            <w:r w:rsidRPr="009B21ED">
              <w:rPr>
                <w:sz w:val="24"/>
              </w:rPr>
              <w:t xml:space="preserve">Наименование направлений оценки, </w:t>
            </w:r>
          </w:p>
          <w:p w:rsidR="005324AA" w:rsidRPr="009B21ED" w:rsidRDefault="005324AA" w:rsidP="005324AA">
            <w:pPr>
              <w:pStyle w:val="TableParagraph"/>
              <w:ind w:left="177" w:right="1588"/>
              <w:jc w:val="center"/>
              <w:rPr>
                <w:sz w:val="24"/>
              </w:rPr>
            </w:pPr>
            <w:r w:rsidRPr="009B21ED">
              <w:rPr>
                <w:sz w:val="24"/>
              </w:rPr>
              <w:t>показателей</w:t>
            </w:r>
          </w:p>
        </w:tc>
        <w:tc>
          <w:tcPr>
            <w:tcW w:w="1485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48" w:right="135" w:firstLine="1"/>
              <w:jc w:val="center"/>
              <w:rPr>
                <w:sz w:val="24"/>
              </w:rPr>
            </w:pPr>
            <w:r w:rsidRPr="009B21ED">
              <w:rPr>
                <w:sz w:val="24"/>
              </w:rPr>
              <w:t>Средняя оценка по показателю (SP</w:t>
            </w:r>
            <w:r w:rsidRPr="009B21ED">
              <w:rPr>
                <w:sz w:val="24"/>
                <w:lang w:val="en-US"/>
              </w:rPr>
              <w:t>j</w:t>
            </w:r>
            <w:r w:rsidRPr="009B21ED">
              <w:rPr>
                <w:sz w:val="24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3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ГАБС</w:t>
            </w:r>
            <w:r w:rsidRPr="009B21ED">
              <w:rPr>
                <w:sz w:val="24"/>
              </w:rPr>
              <w:t xml:space="preserve">, </w:t>
            </w:r>
          </w:p>
          <w:p w:rsidR="005324AA" w:rsidRPr="009B21ED" w:rsidRDefault="005324AA" w:rsidP="005324AA">
            <w:pPr>
              <w:pStyle w:val="TableParagraph"/>
              <w:ind w:left="132" w:right="116" w:firstLine="1"/>
              <w:jc w:val="center"/>
              <w:rPr>
                <w:sz w:val="24"/>
              </w:rPr>
            </w:pPr>
            <w:proofErr w:type="gramStart"/>
            <w:r w:rsidRPr="009B21ED">
              <w:rPr>
                <w:sz w:val="24"/>
              </w:rPr>
              <w:t>получившие</w:t>
            </w:r>
            <w:proofErr w:type="gramEnd"/>
            <w:r w:rsidRPr="009B21ED">
              <w:rPr>
                <w:sz w:val="24"/>
              </w:rPr>
              <w:t xml:space="preserve"> </w:t>
            </w:r>
            <w:proofErr w:type="spellStart"/>
            <w:r w:rsidRPr="009B21ED">
              <w:rPr>
                <w:spacing w:val="-1"/>
                <w:sz w:val="24"/>
              </w:rPr>
              <w:t>неудовлетвори-тельную</w:t>
            </w:r>
            <w:proofErr w:type="spellEnd"/>
            <w:r w:rsidRPr="009B21ED">
              <w:rPr>
                <w:spacing w:val="-1"/>
                <w:sz w:val="24"/>
              </w:rPr>
              <w:t xml:space="preserve"> </w:t>
            </w:r>
            <w:r w:rsidRPr="009B21ED">
              <w:rPr>
                <w:sz w:val="24"/>
              </w:rPr>
              <w:t>оценку по показателю</w:t>
            </w:r>
          </w:p>
        </w:tc>
        <w:tc>
          <w:tcPr>
            <w:tcW w:w="1702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04" w:right="91"/>
              <w:jc w:val="center"/>
              <w:rPr>
                <w:sz w:val="24"/>
              </w:rPr>
            </w:pPr>
            <w:r w:rsidRPr="009B21ED">
              <w:rPr>
                <w:sz w:val="24"/>
              </w:rPr>
              <w:t>Г</w:t>
            </w:r>
            <w:r>
              <w:rPr>
                <w:sz w:val="24"/>
              </w:rPr>
              <w:t>А</w:t>
            </w:r>
            <w:r w:rsidRPr="009B21ED">
              <w:rPr>
                <w:sz w:val="24"/>
              </w:rPr>
              <w:t>БС,</w:t>
            </w:r>
          </w:p>
          <w:p w:rsidR="005324AA" w:rsidRPr="009B21ED" w:rsidRDefault="005324AA" w:rsidP="005324AA">
            <w:pPr>
              <w:pStyle w:val="TableParagraph"/>
              <w:ind w:left="107" w:right="91"/>
              <w:jc w:val="center"/>
              <w:rPr>
                <w:sz w:val="24"/>
              </w:rPr>
            </w:pPr>
            <w:proofErr w:type="gramStart"/>
            <w:r w:rsidRPr="009B21ED">
              <w:rPr>
                <w:sz w:val="24"/>
              </w:rPr>
              <w:t>получившие</w:t>
            </w:r>
            <w:proofErr w:type="gramEnd"/>
            <w:r w:rsidRPr="009B21ED">
              <w:rPr>
                <w:sz w:val="24"/>
              </w:rPr>
              <w:t xml:space="preserve"> лучшую оценку по показателю</w:t>
            </w:r>
          </w:p>
        </w:tc>
        <w:tc>
          <w:tcPr>
            <w:tcW w:w="170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 w:rsidRPr="009B21ED">
              <w:rPr>
                <w:sz w:val="24"/>
              </w:rPr>
              <w:t>Г</w:t>
            </w:r>
            <w:r>
              <w:rPr>
                <w:sz w:val="24"/>
              </w:rPr>
              <w:t>А</w:t>
            </w:r>
            <w:r w:rsidRPr="009B21ED">
              <w:rPr>
                <w:sz w:val="24"/>
              </w:rPr>
              <w:t xml:space="preserve">БС, </w:t>
            </w:r>
          </w:p>
          <w:p w:rsidR="005324AA" w:rsidRPr="009B21ED" w:rsidRDefault="005324AA" w:rsidP="005324AA">
            <w:pPr>
              <w:pStyle w:val="TableParagraph"/>
              <w:spacing w:line="268" w:lineRule="exact"/>
              <w:ind w:left="76" w:right="60"/>
              <w:jc w:val="center"/>
              <w:rPr>
                <w:sz w:val="24"/>
              </w:rPr>
            </w:pPr>
            <w:r w:rsidRPr="009B21ED">
              <w:rPr>
                <w:sz w:val="24"/>
              </w:rPr>
              <w:t xml:space="preserve">к </w:t>
            </w:r>
            <w:proofErr w:type="gramStart"/>
            <w:r w:rsidRPr="009B21ED">
              <w:rPr>
                <w:sz w:val="24"/>
              </w:rPr>
              <w:t>которым</w:t>
            </w:r>
            <w:proofErr w:type="gramEnd"/>
            <w:r w:rsidRPr="009B21ED">
              <w:rPr>
                <w:sz w:val="24"/>
              </w:rPr>
              <w:t xml:space="preserve"> показатель</w:t>
            </w:r>
          </w:p>
          <w:p w:rsidR="005324AA" w:rsidRPr="009B21ED" w:rsidRDefault="005324AA" w:rsidP="005324AA">
            <w:pPr>
              <w:pStyle w:val="TableParagraph"/>
              <w:spacing w:line="270" w:lineRule="atLeast"/>
              <w:ind w:left="172" w:right="149" w:hanging="1"/>
              <w:jc w:val="center"/>
              <w:rPr>
                <w:sz w:val="24"/>
              </w:rPr>
            </w:pPr>
            <w:r w:rsidRPr="009B21ED">
              <w:rPr>
                <w:sz w:val="24"/>
              </w:rPr>
              <w:t xml:space="preserve">не </w:t>
            </w:r>
            <w:r w:rsidRPr="009B21ED">
              <w:rPr>
                <w:spacing w:val="-1"/>
                <w:sz w:val="24"/>
              </w:rPr>
              <w:t>приме</w:t>
            </w:r>
            <w:r w:rsidRPr="009B21ED">
              <w:rPr>
                <w:sz w:val="24"/>
              </w:rPr>
              <w:t>ним</w:t>
            </w:r>
          </w:p>
        </w:tc>
      </w:tr>
      <w:tr w:rsidR="005324AA" w:rsidRPr="0003164E" w:rsidTr="005324AA">
        <w:trPr>
          <w:trHeight w:val="275"/>
          <w:tblHeader/>
        </w:trPr>
        <w:tc>
          <w:tcPr>
            <w:tcW w:w="81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342"/>
              <w:rPr>
                <w:sz w:val="24"/>
              </w:rPr>
            </w:pPr>
            <w:r w:rsidRPr="009B21ED">
              <w:rPr>
                <w:sz w:val="24"/>
              </w:rPr>
              <w:t>1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77"/>
              <w:jc w:val="center"/>
              <w:rPr>
                <w:sz w:val="24"/>
              </w:rPr>
            </w:pPr>
            <w:r w:rsidRPr="009B21ED">
              <w:rPr>
                <w:sz w:val="24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 w:rsidRPr="009B21ED">
              <w:rPr>
                <w:sz w:val="24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 w:rsidRPr="009B21ED">
              <w:rPr>
                <w:sz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 w:rsidRPr="009B21ED">
              <w:rPr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 w:rsidRPr="009B21ED">
              <w:rPr>
                <w:sz w:val="24"/>
              </w:rPr>
              <w:t>6</w:t>
            </w:r>
          </w:p>
        </w:tc>
      </w:tr>
      <w:tr w:rsidR="005324AA" w:rsidRPr="0003164E" w:rsidTr="005324AA">
        <w:trPr>
          <w:trHeight w:val="278"/>
        </w:trPr>
        <w:tc>
          <w:tcPr>
            <w:tcW w:w="15309" w:type="dxa"/>
            <w:gridSpan w:val="6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8" w:lineRule="exact"/>
              <w:ind w:left="177"/>
              <w:jc w:val="center"/>
              <w:rPr>
                <w:b/>
                <w:sz w:val="24"/>
              </w:rPr>
            </w:pPr>
            <w:r w:rsidRPr="009B21ED">
              <w:rPr>
                <w:b/>
                <w:sz w:val="24"/>
                <w:szCs w:val="24"/>
              </w:rPr>
              <w:t>1. Качество управления расходами бюджета</w:t>
            </w:r>
          </w:p>
        </w:tc>
      </w:tr>
      <w:tr w:rsidR="005324AA" w:rsidRPr="0003164E" w:rsidTr="005324AA">
        <w:trPr>
          <w:trHeight w:val="551"/>
        </w:trPr>
        <w:tc>
          <w:tcPr>
            <w:tcW w:w="81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 w:rsidRPr="009B21ED">
              <w:rPr>
                <w:sz w:val="24"/>
              </w:rPr>
              <w:t>Р</w:t>
            </w:r>
            <w:proofErr w:type="gramStart"/>
            <w:r w:rsidRPr="009B21ED">
              <w:rPr>
                <w:sz w:val="24"/>
              </w:rPr>
              <w:t>1</w:t>
            </w:r>
            <w:proofErr w:type="gramEnd"/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РРО ГРБС 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1"/>
        </w:trPr>
        <w:tc>
          <w:tcPr>
            <w:tcW w:w="81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 w:rsidRPr="009B21ED">
              <w:rPr>
                <w:sz w:val="24"/>
              </w:rPr>
              <w:t>Р</w:t>
            </w:r>
            <w:proofErr w:type="gramStart"/>
            <w:r w:rsidRPr="009B21ED">
              <w:rPr>
                <w:sz w:val="24"/>
              </w:rPr>
              <w:t>2</w:t>
            </w:r>
            <w:proofErr w:type="gramEnd"/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, формируемых в рамках муниципальных программ, в общем объеме расходов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1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Р3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 w:rsidRPr="009B21ED">
              <w:rPr>
                <w:sz w:val="24"/>
              </w:rPr>
              <w:t>Доля неиспользованных на конец отчетного финансового года бюджетных ассигнований ГРБС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1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 w:rsidRPr="009B21ED">
              <w:rPr>
                <w:sz w:val="24"/>
              </w:rPr>
              <w:t>Неправомерное использование бюджетных средств, в том числе нецелевое использование бюджетных средств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Р5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70" w:lineRule="atLeast"/>
              <w:ind w:left="177"/>
              <w:rPr>
                <w:sz w:val="24"/>
              </w:rPr>
            </w:pPr>
            <w:r w:rsidRPr="009B21ED">
              <w:rPr>
                <w:sz w:val="24"/>
                <w:szCs w:val="24"/>
              </w:rPr>
              <w:t>Несоблюдение правил планирования закупок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задолженностью ГРБС и подведомственных ему муниципальных учреждений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Р8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Качество правовой базы, обеспечивающей предоставление средств из бюджета юридическим лицам, индивидуальным предпринимателям, а также физическим лицам - производителям товаров, работ, услуг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15309" w:type="dxa"/>
            <w:gridSpan w:val="6"/>
            <w:shd w:val="clear" w:color="auto" w:fill="auto"/>
          </w:tcPr>
          <w:p w:rsidR="005324AA" w:rsidRPr="0003164E" w:rsidRDefault="005324AA" w:rsidP="005324AA">
            <w:pPr>
              <w:pStyle w:val="TableParagraph"/>
              <w:ind w:left="177"/>
              <w:jc w:val="center"/>
            </w:pPr>
            <w:r w:rsidRPr="009B21ED">
              <w:rPr>
                <w:b/>
                <w:sz w:val="24"/>
                <w:szCs w:val="24"/>
              </w:rPr>
              <w:t>2. Качество управления доходами бюджета</w:t>
            </w: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Отклонение фактических поступлений по налоговым и неналоговым доходам по главным администраторам доходов бюджета от плановых показателей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Р10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просроченной дебиторской задолженностью по платежам в бюджет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15309" w:type="dxa"/>
            <w:gridSpan w:val="6"/>
            <w:shd w:val="clear" w:color="auto" w:fill="auto"/>
          </w:tcPr>
          <w:p w:rsidR="005324AA" w:rsidRPr="0003164E" w:rsidRDefault="005324AA" w:rsidP="005324AA">
            <w:pPr>
              <w:pStyle w:val="TableParagraph"/>
              <w:ind w:left="177"/>
              <w:jc w:val="center"/>
            </w:pPr>
            <w:r w:rsidRPr="009B21ED">
              <w:rPr>
                <w:b/>
                <w:sz w:val="24"/>
                <w:szCs w:val="24"/>
              </w:rPr>
              <w:t>3. Качество ведения учета и составления бюджетной отчетности</w:t>
            </w: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Р11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Соблюдение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БС сроков представления годовой бюджетной отчетности в финансовый орган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Р12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и представления годовой бюджетной отчетности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Р13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Степень достоверности годовой бюджетной отчетности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БС, представляемой в финансовый орган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15309" w:type="dxa"/>
            <w:gridSpan w:val="6"/>
            <w:shd w:val="clear" w:color="auto" w:fill="auto"/>
          </w:tcPr>
          <w:p w:rsidR="005324AA" w:rsidRPr="0003164E" w:rsidRDefault="005324AA" w:rsidP="005324AA">
            <w:pPr>
              <w:pStyle w:val="TableParagraph"/>
              <w:ind w:left="177"/>
              <w:jc w:val="center"/>
            </w:pPr>
            <w:r w:rsidRPr="009B21ED">
              <w:rPr>
                <w:b/>
                <w:sz w:val="24"/>
                <w:szCs w:val="24"/>
              </w:rPr>
              <w:t>4. Осуществление функций и полномочий учредителя муниципальных учреждений, подведомственных ГРБС</w:t>
            </w:r>
          </w:p>
        </w:tc>
      </w:tr>
      <w:tr w:rsidR="005324AA" w:rsidRPr="0003164E" w:rsidTr="005324AA">
        <w:trPr>
          <w:trHeight w:val="1861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Р14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ГРБС учреждениям на текущий финансовый год и плановый период в срок, установленный Порядком формирования муниципального задания на оказание муниципальных услуг (выполнения работ) в отношении муниципальных учреждений и финансового обеспечения выполнения муниципального задания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2102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Р15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1E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подведомственными ГРБС учреждениями на официальном сайте в сети Интернет </w:t>
            </w:r>
            <w:proofErr w:type="spellStart"/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9B21ED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 86н, в срок до 15 марта года, следующего за отчетным</w:t>
            </w:r>
            <w:proofErr w:type="gramEnd"/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1833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Р16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 в соответствии со сроками, установленными Порядком составления и утверждения плана финансово-хозяйственной деятельности муниципальных бюджетных и автономных учреждений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684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Р17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муниципального задания подведомственными ГРБС муниципальными учреждениями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03164E" w:rsidTr="005324AA">
        <w:trPr>
          <w:trHeight w:val="555"/>
        </w:trPr>
        <w:tc>
          <w:tcPr>
            <w:tcW w:w="15309" w:type="dxa"/>
            <w:gridSpan w:val="6"/>
            <w:shd w:val="clear" w:color="auto" w:fill="auto"/>
          </w:tcPr>
          <w:p w:rsidR="005324AA" w:rsidRPr="0003164E" w:rsidRDefault="005324AA" w:rsidP="005324AA">
            <w:pPr>
              <w:pStyle w:val="TableParagraph"/>
              <w:ind w:left="177"/>
              <w:jc w:val="center"/>
            </w:pPr>
            <w:r w:rsidRPr="009B21ED">
              <w:rPr>
                <w:b/>
                <w:sz w:val="24"/>
                <w:szCs w:val="24"/>
              </w:rPr>
              <w:t>5. Оценка организации финансового контроля</w:t>
            </w:r>
          </w:p>
        </w:tc>
      </w:tr>
      <w:tr w:rsidR="005324AA" w:rsidRPr="0003164E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Р18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  <w:tr w:rsidR="005324AA" w:rsidRPr="007B145A" w:rsidTr="005324AA">
        <w:trPr>
          <w:trHeight w:val="555"/>
        </w:trPr>
        <w:tc>
          <w:tcPr>
            <w:tcW w:w="811" w:type="dxa"/>
            <w:shd w:val="clear" w:color="auto" w:fill="auto"/>
          </w:tcPr>
          <w:p w:rsidR="005324AA" w:rsidRPr="009B21ED" w:rsidRDefault="00DE34A2" w:rsidP="00532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Р19</w:t>
            </w:r>
          </w:p>
        </w:tc>
        <w:tc>
          <w:tcPr>
            <w:tcW w:w="7694" w:type="dxa"/>
            <w:shd w:val="clear" w:color="auto" w:fill="auto"/>
          </w:tcPr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ведомственных контрольных мероприятий, </w:t>
            </w:r>
          </w:p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 w:rsidRPr="009B21E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выявлены финансовые нарушения </w:t>
            </w:r>
          </w:p>
          <w:p w:rsidR="005324AA" w:rsidRPr="009B21ED" w:rsidRDefault="005324AA" w:rsidP="005324AA">
            <w:pPr>
              <w:pStyle w:val="ConsPlusNormal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B21ED">
              <w:rPr>
                <w:rFonts w:ascii="Times New Roman" w:hAnsi="Times New Roman" w:cs="Times New Roman"/>
                <w:sz w:val="24"/>
                <w:szCs w:val="24"/>
              </w:rPr>
              <w:t>в отчетном финансовом году</w:t>
            </w:r>
          </w:p>
        </w:tc>
        <w:tc>
          <w:tcPr>
            <w:tcW w:w="1485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916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2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  <w:tc>
          <w:tcPr>
            <w:tcW w:w="1701" w:type="dxa"/>
            <w:shd w:val="clear" w:color="auto" w:fill="auto"/>
          </w:tcPr>
          <w:p w:rsidR="005324AA" w:rsidRPr="0003164E" w:rsidRDefault="005324AA" w:rsidP="005324AA">
            <w:pPr>
              <w:pStyle w:val="TableParagraph"/>
            </w:pPr>
          </w:p>
        </w:tc>
      </w:tr>
    </w:tbl>
    <w:p w:rsidR="005556C4" w:rsidRDefault="005556C4" w:rsidP="005324AA">
      <w:pPr>
        <w:pStyle w:val="a7"/>
        <w:spacing w:before="4"/>
        <w:jc w:val="center"/>
        <w:rPr>
          <w:lang w:bidi="ar-SA"/>
        </w:rPr>
      </w:pPr>
    </w:p>
    <w:p w:rsidR="005556C4" w:rsidRDefault="005556C4" w:rsidP="005324AA">
      <w:pPr>
        <w:pStyle w:val="a7"/>
        <w:spacing w:before="4"/>
        <w:jc w:val="center"/>
        <w:rPr>
          <w:lang w:bidi="ar-SA"/>
        </w:rPr>
      </w:pPr>
    </w:p>
    <w:p w:rsidR="005324AA" w:rsidRDefault="005324AA" w:rsidP="005324AA">
      <w:pPr>
        <w:pStyle w:val="a7"/>
        <w:tabs>
          <w:tab w:val="left" w:pos="2313"/>
          <w:tab w:val="left" w:pos="3686"/>
        </w:tabs>
        <w:spacing w:before="90"/>
        <w:ind w:left="126" w:right="3099"/>
      </w:pPr>
    </w:p>
    <w:p w:rsidR="005324AA" w:rsidRDefault="005324AA" w:rsidP="005324AA">
      <w:pPr>
        <w:pStyle w:val="a7"/>
        <w:tabs>
          <w:tab w:val="left" w:pos="2313"/>
          <w:tab w:val="left" w:pos="3686"/>
        </w:tabs>
        <w:spacing w:before="90"/>
        <w:ind w:left="126" w:right="3099"/>
      </w:pPr>
    </w:p>
    <w:p w:rsidR="005324AA" w:rsidRDefault="005324AA" w:rsidP="005324AA">
      <w:pPr>
        <w:pStyle w:val="a7"/>
        <w:tabs>
          <w:tab w:val="left" w:pos="2313"/>
          <w:tab w:val="left" w:pos="3686"/>
        </w:tabs>
        <w:spacing w:before="90"/>
        <w:ind w:left="126" w:right="3099"/>
      </w:pPr>
    </w:p>
    <w:p w:rsidR="005324AA" w:rsidRDefault="005324AA" w:rsidP="005324AA">
      <w:pPr>
        <w:pStyle w:val="a7"/>
        <w:tabs>
          <w:tab w:val="left" w:pos="2313"/>
          <w:tab w:val="left" w:pos="3686"/>
        </w:tabs>
        <w:spacing w:before="90"/>
        <w:ind w:left="126" w:right="3099"/>
      </w:pPr>
    </w:p>
    <w:p w:rsidR="005324AA" w:rsidRDefault="005324AA" w:rsidP="005324AA">
      <w:pPr>
        <w:pStyle w:val="a7"/>
        <w:tabs>
          <w:tab w:val="left" w:pos="2313"/>
          <w:tab w:val="left" w:pos="3686"/>
        </w:tabs>
        <w:spacing w:before="90"/>
        <w:ind w:left="126" w:right="3099"/>
        <w:sectPr w:rsidR="005324AA" w:rsidSect="005324AA">
          <w:pgSz w:w="16838" w:h="11906" w:orient="landscape" w:code="9"/>
          <w:pgMar w:top="1134" w:right="850" w:bottom="1134" w:left="1701" w:header="709" w:footer="709" w:gutter="0"/>
          <w:cols w:space="708"/>
          <w:docGrid w:linePitch="381"/>
        </w:sectPr>
      </w:pPr>
    </w:p>
    <w:p w:rsidR="005324AA" w:rsidRPr="006E1445" w:rsidRDefault="005324AA" w:rsidP="005556C4">
      <w:pPr>
        <w:spacing w:after="0" w:line="240" w:lineRule="auto"/>
        <w:ind w:left="4820" w:right="55"/>
        <w:jc w:val="right"/>
        <w:rPr>
          <w:sz w:val="24"/>
          <w:szCs w:val="24"/>
        </w:rPr>
      </w:pPr>
      <w:r w:rsidRPr="006E144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5324AA" w:rsidRDefault="005324AA" w:rsidP="005556C4">
      <w:pPr>
        <w:spacing w:after="0" w:line="240" w:lineRule="auto"/>
        <w:ind w:left="3402" w:right="55" w:hanging="141"/>
        <w:jc w:val="right"/>
        <w:rPr>
          <w:sz w:val="24"/>
        </w:rPr>
      </w:pPr>
      <w:r>
        <w:rPr>
          <w:sz w:val="24"/>
        </w:rPr>
        <w:t>к Порядку</w:t>
      </w:r>
      <w:r w:rsidRPr="002F7E31">
        <w:rPr>
          <w:sz w:val="24"/>
        </w:rPr>
        <w:t xml:space="preserve"> проведения мониторинга качества </w:t>
      </w:r>
    </w:p>
    <w:p w:rsidR="005324AA" w:rsidRDefault="005324AA" w:rsidP="005556C4">
      <w:pPr>
        <w:spacing w:after="0" w:line="240" w:lineRule="auto"/>
        <w:ind w:left="3402" w:right="55" w:hanging="141"/>
        <w:jc w:val="right"/>
        <w:rPr>
          <w:sz w:val="24"/>
        </w:rPr>
      </w:pPr>
      <w:r w:rsidRPr="002F7E31">
        <w:rPr>
          <w:sz w:val="24"/>
        </w:rPr>
        <w:t xml:space="preserve">финансового менеджмента главных </w:t>
      </w:r>
      <w:r>
        <w:rPr>
          <w:sz w:val="24"/>
        </w:rPr>
        <w:t>администраторов</w:t>
      </w:r>
      <w:r w:rsidRPr="002F7E31">
        <w:rPr>
          <w:sz w:val="24"/>
        </w:rPr>
        <w:t xml:space="preserve"> </w:t>
      </w:r>
    </w:p>
    <w:p w:rsidR="005324AA" w:rsidRPr="005324AA" w:rsidRDefault="005324AA" w:rsidP="005556C4">
      <w:pPr>
        <w:spacing w:after="0" w:line="240" w:lineRule="auto"/>
        <w:ind w:left="3402" w:right="55" w:hanging="141"/>
        <w:jc w:val="right"/>
        <w:rPr>
          <w:sz w:val="24"/>
        </w:rPr>
      </w:pPr>
      <w:r w:rsidRPr="002F7E31">
        <w:rPr>
          <w:sz w:val="24"/>
        </w:rPr>
        <w:t xml:space="preserve">бюджетных средств муниципального </w:t>
      </w:r>
      <w:r>
        <w:rPr>
          <w:sz w:val="24"/>
        </w:rPr>
        <w:t xml:space="preserve">                                                               </w:t>
      </w:r>
      <w:r w:rsidR="005556C4">
        <w:rPr>
          <w:sz w:val="24"/>
        </w:rPr>
        <w:t xml:space="preserve">                           </w:t>
      </w:r>
      <w:r w:rsidRPr="002F7E31">
        <w:rPr>
          <w:sz w:val="24"/>
        </w:rPr>
        <w:t>образования «</w:t>
      </w:r>
      <w:r>
        <w:rPr>
          <w:sz w:val="24"/>
        </w:rPr>
        <w:t xml:space="preserve">Светлогорский  </w:t>
      </w:r>
      <w:r w:rsidRPr="002F7E31">
        <w:rPr>
          <w:sz w:val="24"/>
        </w:rPr>
        <w:t>городской округ»</w:t>
      </w:r>
    </w:p>
    <w:p w:rsidR="005324AA" w:rsidRPr="007B145A" w:rsidRDefault="005324AA" w:rsidP="005324AA">
      <w:pPr>
        <w:pStyle w:val="a7"/>
        <w:rPr>
          <w:sz w:val="22"/>
          <w:highlight w:val="yellow"/>
        </w:rPr>
      </w:pPr>
    </w:p>
    <w:p w:rsidR="005324AA" w:rsidRPr="007B145A" w:rsidRDefault="005324AA" w:rsidP="005324AA">
      <w:pPr>
        <w:pStyle w:val="a7"/>
        <w:rPr>
          <w:sz w:val="22"/>
          <w:highlight w:val="yellow"/>
        </w:rPr>
      </w:pPr>
    </w:p>
    <w:p w:rsidR="005324AA" w:rsidRPr="00C01600" w:rsidRDefault="005324AA" w:rsidP="005324AA">
      <w:pPr>
        <w:pStyle w:val="a7"/>
        <w:rPr>
          <w:sz w:val="22"/>
        </w:rPr>
      </w:pPr>
    </w:p>
    <w:p w:rsidR="005324AA" w:rsidRPr="00C01600" w:rsidRDefault="005324AA" w:rsidP="005324AA">
      <w:pPr>
        <w:pStyle w:val="a7"/>
        <w:spacing w:before="3"/>
        <w:rPr>
          <w:sz w:val="30"/>
        </w:rPr>
      </w:pPr>
    </w:p>
    <w:p w:rsidR="005324AA" w:rsidRPr="005324AA" w:rsidRDefault="005324AA" w:rsidP="005324AA">
      <w:pPr>
        <w:pStyle w:val="1"/>
        <w:ind w:right="369"/>
        <w:jc w:val="center"/>
        <w:rPr>
          <w:rFonts w:ascii="Times New Roman" w:hAnsi="Times New Roman"/>
          <w:sz w:val="24"/>
          <w:szCs w:val="24"/>
        </w:rPr>
      </w:pPr>
      <w:r w:rsidRPr="005324AA">
        <w:rPr>
          <w:rFonts w:ascii="Times New Roman" w:hAnsi="Times New Roman"/>
          <w:sz w:val="24"/>
          <w:szCs w:val="24"/>
        </w:rPr>
        <w:t>Сводный рейтинг</w:t>
      </w:r>
    </w:p>
    <w:p w:rsidR="005324AA" w:rsidRPr="005324AA" w:rsidRDefault="005324AA" w:rsidP="005324AA">
      <w:pPr>
        <w:ind w:right="369"/>
        <w:jc w:val="center"/>
        <w:rPr>
          <w:b/>
          <w:sz w:val="24"/>
          <w:szCs w:val="24"/>
        </w:rPr>
      </w:pPr>
      <w:r w:rsidRPr="005324AA">
        <w:rPr>
          <w:b/>
          <w:sz w:val="24"/>
          <w:szCs w:val="24"/>
        </w:rPr>
        <w:t>ГАБС муниципального образования « Светлогорский городской округ» ранжированный по убыванию рейтинговой оценки качества финансового менеджмента</w:t>
      </w:r>
    </w:p>
    <w:p w:rsidR="005324AA" w:rsidRPr="00FB7C11" w:rsidRDefault="005324AA" w:rsidP="005324AA">
      <w:pPr>
        <w:ind w:right="369"/>
        <w:jc w:val="center"/>
        <w:rPr>
          <w:sz w:val="24"/>
          <w:szCs w:val="24"/>
        </w:rPr>
      </w:pPr>
      <w:r w:rsidRPr="00FB7C11">
        <w:rPr>
          <w:sz w:val="24"/>
          <w:szCs w:val="24"/>
        </w:rPr>
        <w:t>за ___________ год</w:t>
      </w:r>
    </w:p>
    <w:p w:rsidR="005324AA" w:rsidRPr="00C01600" w:rsidRDefault="005324AA" w:rsidP="005324AA">
      <w:pPr>
        <w:ind w:left="1716" w:right="1723"/>
        <w:jc w:val="center"/>
        <w:rPr>
          <w:b/>
          <w:sz w:val="24"/>
        </w:rPr>
      </w:pPr>
    </w:p>
    <w:p w:rsidR="005324AA" w:rsidRPr="007B145A" w:rsidRDefault="005324AA" w:rsidP="005324AA">
      <w:pPr>
        <w:pStyle w:val="a7"/>
        <w:spacing w:before="3"/>
        <w:rPr>
          <w:b/>
          <w:highlight w:val="yellow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3106"/>
        <w:gridCol w:w="1891"/>
        <w:gridCol w:w="2160"/>
        <w:gridCol w:w="2068"/>
      </w:tblGrid>
      <w:tr w:rsidR="005324AA" w:rsidRPr="00C01600" w:rsidTr="005324AA">
        <w:trPr>
          <w:trHeight w:val="1382"/>
        </w:trPr>
        <w:tc>
          <w:tcPr>
            <w:tcW w:w="67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  <w:p w:rsidR="005324AA" w:rsidRPr="009B21ED" w:rsidRDefault="005324AA" w:rsidP="005324AA">
            <w:pPr>
              <w:pStyle w:val="TableParagraph"/>
              <w:ind w:left="155" w:right="1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21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21ED">
              <w:rPr>
                <w:sz w:val="24"/>
                <w:szCs w:val="24"/>
              </w:rPr>
              <w:t>/</w:t>
            </w:r>
            <w:proofErr w:type="spellStart"/>
            <w:r w:rsidRPr="009B21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6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70" w:lineRule="exact"/>
              <w:ind w:left="466" w:right="456"/>
              <w:jc w:val="center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ГАБС</w:t>
            </w:r>
          </w:p>
        </w:tc>
        <w:tc>
          <w:tcPr>
            <w:tcW w:w="189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401" w:right="272" w:hanging="96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Рейтинговая оценка (R)</w:t>
            </w:r>
          </w:p>
        </w:tc>
        <w:tc>
          <w:tcPr>
            <w:tcW w:w="2160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255" w:right="241" w:firstLine="1"/>
              <w:jc w:val="center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Итоговая оценка качества финансового менеджмента</w:t>
            </w:r>
          </w:p>
          <w:p w:rsidR="005324AA" w:rsidRPr="009B21ED" w:rsidRDefault="005324AA" w:rsidP="005324AA">
            <w:pPr>
              <w:pStyle w:val="TableParagraph"/>
              <w:spacing w:line="264" w:lineRule="exact"/>
              <w:ind w:left="698" w:right="684"/>
              <w:jc w:val="center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(КФМ)</w:t>
            </w:r>
          </w:p>
        </w:tc>
        <w:tc>
          <w:tcPr>
            <w:tcW w:w="2068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210" w:right="194" w:firstLine="1"/>
              <w:jc w:val="center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Максимальная оценка качества финансового менеджмента</w:t>
            </w:r>
          </w:p>
          <w:p w:rsidR="005324AA" w:rsidRPr="009B21ED" w:rsidRDefault="005324AA" w:rsidP="005324AA">
            <w:pPr>
              <w:pStyle w:val="TableParagraph"/>
              <w:spacing w:line="264" w:lineRule="exact"/>
              <w:ind w:left="655" w:right="638"/>
              <w:jc w:val="center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(MAX)</w:t>
            </w:r>
          </w:p>
        </w:tc>
      </w:tr>
      <w:tr w:rsidR="005324AA" w:rsidRPr="00C01600" w:rsidTr="005324AA">
        <w:trPr>
          <w:trHeight w:val="275"/>
        </w:trPr>
        <w:tc>
          <w:tcPr>
            <w:tcW w:w="67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2"/>
              <w:jc w:val="center"/>
              <w:rPr>
                <w:sz w:val="20"/>
                <w:szCs w:val="20"/>
              </w:rPr>
            </w:pPr>
            <w:r w:rsidRPr="009B21ED">
              <w:rPr>
                <w:sz w:val="20"/>
                <w:szCs w:val="20"/>
              </w:rPr>
              <w:t>1</w:t>
            </w:r>
          </w:p>
        </w:tc>
        <w:tc>
          <w:tcPr>
            <w:tcW w:w="3106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2"/>
              <w:jc w:val="center"/>
              <w:rPr>
                <w:sz w:val="20"/>
                <w:szCs w:val="20"/>
              </w:rPr>
            </w:pPr>
            <w:r w:rsidRPr="009B21ED">
              <w:rPr>
                <w:sz w:val="20"/>
                <w:szCs w:val="20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2"/>
              <w:jc w:val="center"/>
              <w:rPr>
                <w:sz w:val="20"/>
                <w:szCs w:val="20"/>
              </w:rPr>
            </w:pPr>
            <w:r w:rsidRPr="009B21ED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2"/>
              <w:jc w:val="center"/>
              <w:rPr>
                <w:sz w:val="20"/>
                <w:szCs w:val="20"/>
              </w:rPr>
            </w:pPr>
            <w:r w:rsidRPr="009B21ED">
              <w:rPr>
                <w:sz w:val="20"/>
                <w:szCs w:val="20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2"/>
              <w:jc w:val="center"/>
              <w:rPr>
                <w:sz w:val="20"/>
                <w:szCs w:val="20"/>
              </w:rPr>
            </w:pPr>
            <w:r w:rsidRPr="009B21ED">
              <w:rPr>
                <w:sz w:val="20"/>
                <w:szCs w:val="20"/>
              </w:rPr>
              <w:t>5</w:t>
            </w:r>
          </w:p>
        </w:tc>
      </w:tr>
      <w:tr w:rsidR="005324AA" w:rsidRPr="00C01600" w:rsidTr="005324AA">
        <w:trPr>
          <w:trHeight w:val="275"/>
        </w:trPr>
        <w:tc>
          <w:tcPr>
            <w:tcW w:w="67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</w:tr>
      <w:tr w:rsidR="005324AA" w:rsidRPr="00C01600" w:rsidTr="005324AA">
        <w:trPr>
          <w:trHeight w:val="275"/>
        </w:trPr>
        <w:tc>
          <w:tcPr>
            <w:tcW w:w="67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</w:tr>
      <w:tr w:rsidR="005324AA" w:rsidRPr="00C01600" w:rsidTr="005324AA">
        <w:trPr>
          <w:trHeight w:val="277"/>
        </w:trPr>
        <w:tc>
          <w:tcPr>
            <w:tcW w:w="67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3</w:t>
            </w:r>
          </w:p>
        </w:tc>
        <w:tc>
          <w:tcPr>
            <w:tcW w:w="3106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</w:tr>
      <w:tr w:rsidR="005324AA" w:rsidRPr="00C01600" w:rsidTr="005324AA">
        <w:trPr>
          <w:trHeight w:val="275"/>
        </w:trPr>
        <w:tc>
          <w:tcPr>
            <w:tcW w:w="67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4</w:t>
            </w:r>
          </w:p>
        </w:tc>
        <w:tc>
          <w:tcPr>
            <w:tcW w:w="3106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</w:tr>
      <w:tr w:rsidR="005324AA" w:rsidRPr="00C01600" w:rsidTr="005324AA">
        <w:trPr>
          <w:trHeight w:val="551"/>
        </w:trPr>
        <w:tc>
          <w:tcPr>
            <w:tcW w:w="674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64" w:lineRule="exact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12"/>
              <w:rPr>
                <w:sz w:val="24"/>
                <w:szCs w:val="24"/>
              </w:rPr>
            </w:pPr>
          </w:p>
        </w:tc>
      </w:tr>
      <w:tr w:rsidR="005324AA" w:rsidRPr="00C01600" w:rsidTr="005324AA">
        <w:trPr>
          <w:trHeight w:val="827"/>
        </w:trPr>
        <w:tc>
          <w:tcPr>
            <w:tcW w:w="3780" w:type="dxa"/>
            <w:gridSpan w:val="2"/>
            <w:shd w:val="clear" w:color="auto" w:fill="auto"/>
          </w:tcPr>
          <w:p w:rsidR="005324AA" w:rsidRPr="009B21ED" w:rsidRDefault="005324AA" w:rsidP="005324AA">
            <w:pPr>
              <w:pStyle w:val="TableParagraph"/>
              <w:ind w:left="69" w:right="1175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Оценка среднего уровня качества финансового</w:t>
            </w:r>
          </w:p>
          <w:p w:rsidR="005324AA" w:rsidRPr="009B21ED" w:rsidRDefault="005324AA" w:rsidP="005324AA">
            <w:pPr>
              <w:pStyle w:val="TableParagraph"/>
              <w:spacing w:line="264" w:lineRule="exact"/>
              <w:ind w:left="69"/>
              <w:rPr>
                <w:sz w:val="24"/>
                <w:szCs w:val="24"/>
              </w:rPr>
            </w:pPr>
            <w:r w:rsidRPr="009B21ED">
              <w:rPr>
                <w:sz w:val="24"/>
                <w:szCs w:val="24"/>
              </w:rPr>
              <w:t>менеджмента ГРБС (MR)</w:t>
            </w:r>
          </w:p>
        </w:tc>
        <w:tc>
          <w:tcPr>
            <w:tcW w:w="1891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68" w:lineRule="exact"/>
              <w:ind w:left="70"/>
              <w:jc w:val="center"/>
              <w:rPr>
                <w:sz w:val="24"/>
                <w:szCs w:val="24"/>
              </w:rPr>
            </w:pPr>
            <w:r w:rsidRPr="009B21ED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2068" w:type="dxa"/>
            <w:shd w:val="clear" w:color="auto" w:fill="auto"/>
          </w:tcPr>
          <w:p w:rsidR="005324AA" w:rsidRPr="009B21ED" w:rsidRDefault="005324AA" w:rsidP="005324AA">
            <w:pPr>
              <w:pStyle w:val="TableParagraph"/>
              <w:spacing w:line="268" w:lineRule="exact"/>
              <w:ind w:left="71"/>
              <w:jc w:val="center"/>
              <w:rPr>
                <w:sz w:val="24"/>
                <w:szCs w:val="24"/>
              </w:rPr>
            </w:pPr>
            <w:r w:rsidRPr="009B21ED">
              <w:rPr>
                <w:w w:val="99"/>
                <w:sz w:val="24"/>
                <w:szCs w:val="24"/>
              </w:rPr>
              <w:t>X</w:t>
            </w:r>
          </w:p>
        </w:tc>
      </w:tr>
    </w:tbl>
    <w:p w:rsidR="005324AA" w:rsidRDefault="005324AA" w:rsidP="005324AA"/>
    <w:p w:rsidR="005324AA" w:rsidRDefault="005324AA" w:rsidP="005324AA">
      <w:pPr>
        <w:pStyle w:val="a7"/>
        <w:tabs>
          <w:tab w:val="left" w:pos="2313"/>
          <w:tab w:val="left" w:pos="3686"/>
        </w:tabs>
        <w:spacing w:before="90"/>
        <w:ind w:left="126" w:right="3099"/>
      </w:pPr>
    </w:p>
    <w:p w:rsidR="000163E3" w:rsidRPr="00407BDE" w:rsidRDefault="000163E3" w:rsidP="000163E3">
      <w:pPr>
        <w:rPr>
          <w:sz w:val="24"/>
          <w:szCs w:val="24"/>
        </w:rPr>
      </w:pPr>
    </w:p>
    <w:p w:rsidR="000163E3" w:rsidRPr="00407BDE" w:rsidRDefault="000163E3" w:rsidP="000163E3">
      <w:pPr>
        <w:rPr>
          <w:sz w:val="24"/>
          <w:szCs w:val="24"/>
        </w:rPr>
      </w:pPr>
    </w:p>
    <w:p w:rsidR="000163E3" w:rsidRPr="00407BDE" w:rsidRDefault="000163E3" w:rsidP="000163E3">
      <w:pPr>
        <w:rPr>
          <w:sz w:val="24"/>
          <w:szCs w:val="24"/>
        </w:rPr>
      </w:pPr>
    </w:p>
    <w:p w:rsidR="00431978" w:rsidRDefault="00431978">
      <w:pPr>
        <w:pStyle w:val="ConsPlusNormal"/>
        <w:jc w:val="both"/>
      </w:pPr>
    </w:p>
    <w:p w:rsidR="005743A6" w:rsidRPr="00480B71" w:rsidRDefault="005743A6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P36"/>
      <w:bookmarkEnd w:id="0"/>
    </w:p>
    <w:p w:rsidR="005743A6" w:rsidRPr="00480B71" w:rsidRDefault="00574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8CC" w:rsidRDefault="00C958CC" w:rsidP="00C958C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sectPr w:rsidR="00C958CC" w:rsidSect="00480B71">
      <w:headerReference w:type="default" r:id="rId10"/>
      <w:headerReference w:type="first" r:id="rId11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DC" w:rsidRDefault="00DB75DC" w:rsidP="00261566">
      <w:pPr>
        <w:spacing w:after="0" w:line="240" w:lineRule="auto"/>
      </w:pPr>
      <w:r>
        <w:separator/>
      </w:r>
    </w:p>
  </w:endnote>
  <w:endnote w:type="continuationSeparator" w:id="0">
    <w:p w:rsidR="00DB75DC" w:rsidRDefault="00DB75DC" w:rsidP="0026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DC" w:rsidRDefault="00DB75DC" w:rsidP="00261566">
      <w:pPr>
        <w:spacing w:after="0" w:line="240" w:lineRule="auto"/>
      </w:pPr>
      <w:r>
        <w:separator/>
      </w:r>
    </w:p>
  </w:footnote>
  <w:footnote w:type="continuationSeparator" w:id="0">
    <w:p w:rsidR="00DB75DC" w:rsidRDefault="00DB75DC" w:rsidP="0026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DC" w:rsidRDefault="005A7BD3">
    <w:pPr>
      <w:pStyle w:val="a3"/>
      <w:jc w:val="right"/>
    </w:pPr>
    <w:fldSimple w:instr="PAGE   \* MERGEFORMAT">
      <w:r w:rsidR="00353D10">
        <w:rPr>
          <w:noProof/>
        </w:rPr>
        <w:t>31</w:t>
      </w:r>
    </w:fldSimple>
  </w:p>
  <w:p w:rsidR="00DB75DC" w:rsidRDefault="00DB75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DC" w:rsidRDefault="00DB75DC">
    <w:pPr>
      <w:pStyle w:val="a3"/>
      <w:jc w:val="right"/>
    </w:pPr>
  </w:p>
  <w:p w:rsidR="00DB75DC" w:rsidRDefault="00DB75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4D74A3"/>
    <w:multiLevelType w:val="multilevel"/>
    <w:tmpl w:val="0FB278B4"/>
    <w:lvl w:ilvl="0">
      <w:start w:val="3"/>
      <w:numFmt w:val="decimal"/>
      <w:lvlText w:val="%1"/>
      <w:lvlJc w:val="left"/>
      <w:pPr>
        <w:ind w:left="120" w:hanging="6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67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3" w:hanging="6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677"/>
      </w:pPr>
      <w:rPr>
        <w:rFonts w:hint="default"/>
        <w:lang w:val="ru-RU" w:eastAsia="ru-RU" w:bidi="ru-RU"/>
      </w:rPr>
    </w:lvl>
  </w:abstractNum>
  <w:abstractNum w:abstractNumId="2">
    <w:nsid w:val="1F9E1EFC"/>
    <w:multiLevelType w:val="multilevel"/>
    <w:tmpl w:val="D2848950"/>
    <w:lvl w:ilvl="0">
      <w:start w:val="4"/>
      <w:numFmt w:val="decimal"/>
      <w:lvlText w:val="%1"/>
      <w:lvlJc w:val="left"/>
      <w:pPr>
        <w:ind w:left="120" w:hanging="5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8" w:hanging="59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3" w:hanging="5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5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5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5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5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598"/>
      </w:pPr>
      <w:rPr>
        <w:rFonts w:hint="default"/>
        <w:lang w:val="ru-RU" w:eastAsia="ru-RU" w:bidi="ru-RU"/>
      </w:rPr>
    </w:lvl>
  </w:abstractNum>
  <w:abstractNum w:abstractNumId="3">
    <w:nsid w:val="25166711"/>
    <w:multiLevelType w:val="hybridMultilevel"/>
    <w:tmpl w:val="785CF174"/>
    <w:lvl w:ilvl="0" w:tplc="7D78ECDA">
      <w:start w:val="3"/>
      <w:numFmt w:val="decimal"/>
      <w:lvlText w:val="%1."/>
      <w:lvlJc w:val="left"/>
      <w:pPr>
        <w:ind w:left="120" w:hanging="39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180836E2">
      <w:start w:val="1"/>
      <w:numFmt w:val="decimal"/>
      <w:lvlText w:val="%2."/>
      <w:lvlJc w:val="left"/>
      <w:pPr>
        <w:ind w:left="411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CDC457A2">
      <w:numFmt w:val="bullet"/>
      <w:lvlText w:val="•"/>
      <w:lvlJc w:val="left"/>
      <w:pPr>
        <w:ind w:left="4771" w:hanging="240"/>
      </w:pPr>
      <w:rPr>
        <w:rFonts w:hint="default"/>
        <w:lang w:val="ru-RU" w:eastAsia="ru-RU" w:bidi="ru-RU"/>
      </w:rPr>
    </w:lvl>
    <w:lvl w:ilvl="3" w:tplc="66B82F16">
      <w:numFmt w:val="bullet"/>
      <w:lvlText w:val="•"/>
      <w:lvlJc w:val="left"/>
      <w:pPr>
        <w:ind w:left="5423" w:hanging="240"/>
      </w:pPr>
      <w:rPr>
        <w:rFonts w:hint="default"/>
        <w:lang w:val="ru-RU" w:eastAsia="ru-RU" w:bidi="ru-RU"/>
      </w:rPr>
    </w:lvl>
    <w:lvl w:ilvl="4" w:tplc="A9D49722">
      <w:numFmt w:val="bullet"/>
      <w:lvlText w:val="•"/>
      <w:lvlJc w:val="left"/>
      <w:pPr>
        <w:ind w:left="6075" w:hanging="240"/>
      </w:pPr>
      <w:rPr>
        <w:rFonts w:hint="default"/>
        <w:lang w:val="ru-RU" w:eastAsia="ru-RU" w:bidi="ru-RU"/>
      </w:rPr>
    </w:lvl>
    <w:lvl w:ilvl="5" w:tplc="995A78A2">
      <w:numFmt w:val="bullet"/>
      <w:lvlText w:val="•"/>
      <w:lvlJc w:val="left"/>
      <w:pPr>
        <w:ind w:left="6727" w:hanging="240"/>
      </w:pPr>
      <w:rPr>
        <w:rFonts w:hint="default"/>
        <w:lang w:val="ru-RU" w:eastAsia="ru-RU" w:bidi="ru-RU"/>
      </w:rPr>
    </w:lvl>
    <w:lvl w:ilvl="6" w:tplc="4B4AD462">
      <w:numFmt w:val="bullet"/>
      <w:lvlText w:val="•"/>
      <w:lvlJc w:val="left"/>
      <w:pPr>
        <w:ind w:left="7379" w:hanging="240"/>
      </w:pPr>
      <w:rPr>
        <w:rFonts w:hint="default"/>
        <w:lang w:val="ru-RU" w:eastAsia="ru-RU" w:bidi="ru-RU"/>
      </w:rPr>
    </w:lvl>
    <w:lvl w:ilvl="7" w:tplc="3B28C898">
      <w:numFmt w:val="bullet"/>
      <w:lvlText w:val="•"/>
      <w:lvlJc w:val="left"/>
      <w:pPr>
        <w:ind w:left="8030" w:hanging="240"/>
      </w:pPr>
      <w:rPr>
        <w:rFonts w:hint="default"/>
        <w:lang w:val="ru-RU" w:eastAsia="ru-RU" w:bidi="ru-RU"/>
      </w:rPr>
    </w:lvl>
    <w:lvl w:ilvl="8" w:tplc="26247EBE">
      <w:numFmt w:val="bullet"/>
      <w:lvlText w:val="•"/>
      <w:lvlJc w:val="left"/>
      <w:pPr>
        <w:ind w:left="8682" w:hanging="240"/>
      </w:pPr>
      <w:rPr>
        <w:rFonts w:hint="default"/>
        <w:lang w:val="ru-RU" w:eastAsia="ru-RU" w:bidi="ru-RU"/>
      </w:rPr>
    </w:lvl>
  </w:abstractNum>
  <w:abstractNum w:abstractNumId="4">
    <w:nsid w:val="28ED560E"/>
    <w:multiLevelType w:val="multilevel"/>
    <w:tmpl w:val="2B9C4FFC"/>
    <w:lvl w:ilvl="0">
      <w:start w:val="3"/>
      <w:numFmt w:val="decimal"/>
      <w:lvlText w:val="%1"/>
      <w:lvlJc w:val="left"/>
      <w:pPr>
        <w:ind w:left="120" w:hanging="490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20" w:hanging="49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3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490"/>
      </w:pPr>
      <w:rPr>
        <w:rFonts w:hint="default"/>
        <w:lang w:val="ru-RU" w:eastAsia="ru-RU" w:bidi="ru-RU"/>
      </w:rPr>
    </w:lvl>
  </w:abstractNum>
  <w:abstractNum w:abstractNumId="5">
    <w:nsid w:val="3838016E"/>
    <w:multiLevelType w:val="multilevel"/>
    <w:tmpl w:val="DA3605DC"/>
    <w:lvl w:ilvl="0">
      <w:start w:val="1"/>
      <w:numFmt w:val="decimal"/>
      <w:lvlText w:val="%1"/>
      <w:lvlJc w:val="left"/>
      <w:pPr>
        <w:ind w:left="120" w:hanging="47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0" w:hanging="47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3" w:hanging="47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47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47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7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47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47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478"/>
      </w:pPr>
      <w:rPr>
        <w:rFonts w:hint="default"/>
        <w:lang w:val="ru-RU" w:eastAsia="ru-RU" w:bidi="ru-RU"/>
      </w:rPr>
    </w:lvl>
  </w:abstractNum>
  <w:abstractNum w:abstractNumId="6">
    <w:nsid w:val="41592DA3"/>
    <w:multiLevelType w:val="hybridMultilevel"/>
    <w:tmpl w:val="1812DA2C"/>
    <w:lvl w:ilvl="0" w:tplc="87F077C0">
      <w:start w:val="1"/>
      <w:numFmt w:val="decimal"/>
      <w:lvlText w:val="%1."/>
      <w:lvlJc w:val="left"/>
      <w:pPr>
        <w:ind w:left="56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1DA048C">
      <w:start w:val="2"/>
      <w:numFmt w:val="upperRoman"/>
      <w:lvlText w:val="%2."/>
      <w:lvlJc w:val="left"/>
      <w:pPr>
        <w:ind w:left="120" w:hanging="48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2" w:tplc="C00037AA">
      <w:start w:val="1"/>
      <w:numFmt w:val="decimal"/>
      <w:lvlText w:val="%3."/>
      <w:lvlJc w:val="left"/>
      <w:pPr>
        <w:ind w:left="438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 w:tplc="FEB85CB2">
      <w:numFmt w:val="bullet"/>
      <w:lvlText w:val="•"/>
      <w:lvlJc w:val="left"/>
      <w:pPr>
        <w:ind w:left="5080" w:hanging="240"/>
      </w:pPr>
      <w:rPr>
        <w:rFonts w:hint="default"/>
        <w:lang w:val="ru-RU" w:eastAsia="ru-RU" w:bidi="ru-RU"/>
      </w:rPr>
    </w:lvl>
    <w:lvl w:ilvl="4" w:tplc="9DC89FB2">
      <w:numFmt w:val="bullet"/>
      <w:lvlText w:val="•"/>
      <w:lvlJc w:val="left"/>
      <w:pPr>
        <w:ind w:left="5781" w:hanging="240"/>
      </w:pPr>
      <w:rPr>
        <w:rFonts w:hint="default"/>
        <w:lang w:val="ru-RU" w:eastAsia="ru-RU" w:bidi="ru-RU"/>
      </w:rPr>
    </w:lvl>
    <w:lvl w:ilvl="5" w:tplc="0A1E5DCE">
      <w:numFmt w:val="bullet"/>
      <w:lvlText w:val="•"/>
      <w:lvlJc w:val="left"/>
      <w:pPr>
        <w:ind w:left="6482" w:hanging="240"/>
      </w:pPr>
      <w:rPr>
        <w:rFonts w:hint="default"/>
        <w:lang w:val="ru-RU" w:eastAsia="ru-RU" w:bidi="ru-RU"/>
      </w:rPr>
    </w:lvl>
    <w:lvl w:ilvl="6" w:tplc="08200C02">
      <w:numFmt w:val="bullet"/>
      <w:lvlText w:val="•"/>
      <w:lvlJc w:val="left"/>
      <w:pPr>
        <w:ind w:left="7183" w:hanging="240"/>
      </w:pPr>
      <w:rPr>
        <w:rFonts w:hint="default"/>
        <w:lang w:val="ru-RU" w:eastAsia="ru-RU" w:bidi="ru-RU"/>
      </w:rPr>
    </w:lvl>
    <w:lvl w:ilvl="7" w:tplc="15D4C8D8">
      <w:numFmt w:val="bullet"/>
      <w:lvlText w:val="•"/>
      <w:lvlJc w:val="left"/>
      <w:pPr>
        <w:ind w:left="7884" w:hanging="240"/>
      </w:pPr>
      <w:rPr>
        <w:rFonts w:hint="default"/>
        <w:lang w:val="ru-RU" w:eastAsia="ru-RU" w:bidi="ru-RU"/>
      </w:rPr>
    </w:lvl>
    <w:lvl w:ilvl="8" w:tplc="B748D3CC">
      <w:numFmt w:val="bullet"/>
      <w:lvlText w:val="•"/>
      <w:lvlJc w:val="left"/>
      <w:pPr>
        <w:ind w:left="8584" w:hanging="240"/>
      </w:pPr>
      <w:rPr>
        <w:rFonts w:hint="default"/>
        <w:lang w:val="ru-RU" w:eastAsia="ru-RU" w:bidi="ru-RU"/>
      </w:rPr>
    </w:lvl>
  </w:abstractNum>
  <w:abstractNum w:abstractNumId="7">
    <w:nsid w:val="4EB82503"/>
    <w:multiLevelType w:val="hybridMultilevel"/>
    <w:tmpl w:val="5442F966"/>
    <w:lvl w:ilvl="0" w:tplc="48EE45A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7843F9E">
      <w:numFmt w:val="bullet"/>
      <w:lvlText w:val="•"/>
      <w:lvlJc w:val="left"/>
      <w:pPr>
        <w:ind w:left="1106" w:hanging="140"/>
      </w:pPr>
      <w:rPr>
        <w:rFonts w:hint="default"/>
        <w:lang w:val="ru-RU" w:eastAsia="ru-RU" w:bidi="ru-RU"/>
      </w:rPr>
    </w:lvl>
    <w:lvl w:ilvl="2" w:tplc="1EDC49C6">
      <w:numFmt w:val="bullet"/>
      <w:lvlText w:val="•"/>
      <w:lvlJc w:val="left"/>
      <w:pPr>
        <w:ind w:left="2093" w:hanging="140"/>
      </w:pPr>
      <w:rPr>
        <w:rFonts w:hint="default"/>
        <w:lang w:val="ru-RU" w:eastAsia="ru-RU" w:bidi="ru-RU"/>
      </w:rPr>
    </w:lvl>
    <w:lvl w:ilvl="3" w:tplc="A23A08C8">
      <w:numFmt w:val="bullet"/>
      <w:lvlText w:val="•"/>
      <w:lvlJc w:val="left"/>
      <w:pPr>
        <w:ind w:left="3079" w:hanging="140"/>
      </w:pPr>
      <w:rPr>
        <w:rFonts w:hint="default"/>
        <w:lang w:val="ru-RU" w:eastAsia="ru-RU" w:bidi="ru-RU"/>
      </w:rPr>
    </w:lvl>
    <w:lvl w:ilvl="4" w:tplc="2ABCEC88">
      <w:numFmt w:val="bullet"/>
      <w:lvlText w:val="•"/>
      <w:lvlJc w:val="left"/>
      <w:pPr>
        <w:ind w:left="4066" w:hanging="140"/>
      </w:pPr>
      <w:rPr>
        <w:rFonts w:hint="default"/>
        <w:lang w:val="ru-RU" w:eastAsia="ru-RU" w:bidi="ru-RU"/>
      </w:rPr>
    </w:lvl>
    <w:lvl w:ilvl="5" w:tplc="C634356A">
      <w:numFmt w:val="bullet"/>
      <w:lvlText w:val="•"/>
      <w:lvlJc w:val="left"/>
      <w:pPr>
        <w:ind w:left="5053" w:hanging="140"/>
      </w:pPr>
      <w:rPr>
        <w:rFonts w:hint="default"/>
        <w:lang w:val="ru-RU" w:eastAsia="ru-RU" w:bidi="ru-RU"/>
      </w:rPr>
    </w:lvl>
    <w:lvl w:ilvl="6" w:tplc="71E25684">
      <w:numFmt w:val="bullet"/>
      <w:lvlText w:val="•"/>
      <w:lvlJc w:val="left"/>
      <w:pPr>
        <w:ind w:left="6039" w:hanging="140"/>
      </w:pPr>
      <w:rPr>
        <w:rFonts w:hint="default"/>
        <w:lang w:val="ru-RU" w:eastAsia="ru-RU" w:bidi="ru-RU"/>
      </w:rPr>
    </w:lvl>
    <w:lvl w:ilvl="7" w:tplc="920EA4D6">
      <w:numFmt w:val="bullet"/>
      <w:lvlText w:val="•"/>
      <w:lvlJc w:val="left"/>
      <w:pPr>
        <w:ind w:left="7026" w:hanging="140"/>
      </w:pPr>
      <w:rPr>
        <w:rFonts w:hint="default"/>
        <w:lang w:val="ru-RU" w:eastAsia="ru-RU" w:bidi="ru-RU"/>
      </w:rPr>
    </w:lvl>
    <w:lvl w:ilvl="8" w:tplc="3E02496A">
      <w:numFmt w:val="bullet"/>
      <w:lvlText w:val="•"/>
      <w:lvlJc w:val="left"/>
      <w:pPr>
        <w:ind w:left="8013" w:hanging="140"/>
      </w:pPr>
      <w:rPr>
        <w:rFonts w:hint="default"/>
        <w:lang w:val="ru-RU" w:eastAsia="ru-RU" w:bidi="ru-RU"/>
      </w:rPr>
    </w:lvl>
  </w:abstractNum>
  <w:abstractNum w:abstractNumId="8">
    <w:nsid w:val="63737530"/>
    <w:multiLevelType w:val="hybridMultilevel"/>
    <w:tmpl w:val="0C0EE022"/>
    <w:lvl w:ilvl="0" w:tplc="33FA839E">
      <w:start w:val="1"/>
      <w:numFmt w:val="decimal"/>
      <w:lvlText w:val="%1."/>
      <w:lvlJc w:val="left"/>
      <w:pPr>
        <w:ind w:left="120" w:hanging="29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C41282A2">
      <w:numFmt w:val="bullet"/>
      <w:lvlText w:val="•"/>
      <w:lvlJc w:val="left"/>
      <w:pPr>
        <w:ind w:left="1106" w:hanging="293"/>
      </w:pPr>
      <w:rPr>
        <w:rFonts w:hint="default"/>
        <w:lang w:val="ru-RU" w:eastAsia="ru-RU" w:bidi="ru-RU"/>
      </w:rPr>
    </w:lvl>
    <w:lvl w:ilvl="2" w:tplc="29B0878A">
      <w:numFmt w:val="bullet"/>
      <w:lvlText w:val="•"/>
      <w:lvlJc w:val="left"/>
      <w:pPr>
        <w:ind w:left="2093" w:hanging="293"/>
      </w:pPr>
      <w:rPr>
        <w:rFonts w:hint="default"/>
        <w:lang w:val="ru-RU" w:eastAsia="ru-RU" w:bidi="ru-RU"/>
      </w:rPr>
    </w:lvl>
    <w:lvl w:ilvl="3" w:tplc="3B220F00">
      <w:numFmt w:val="bullet"/>
      <w:lvlText w:val="•"/>
      <w:lvlJc w:val="left"/>
      <w:pPr>
        <w:ind w:left="3079" w:hanging="293"/>
      </w:pPr>
      <w:rPr>
        <w:rFonts w:hint="default"/>
        <w:lang w:val="ru-RU" w:eastAsia="ru-RU" w:bidi="ru-RU"/>
      </w:rPr>
    </w:lvl>
    <w:lvl w:ilvl="4" w:tplc="B17430DE">
      <w:numFmt w:val="bullet"/>
      <w:lvlText w:val="•"/>
      <w:lvlJc w:val="left"/>
      <w:pPr>
        <w:ind w:left="4066" w:hanging="293"/>
      </w:pPr>
      <w:rPr>
        <w:rFonts w:hint="default"/>
        <w:lang w:val="ru-RU" w:eastAsia="ru-RU" w:bidi="ru-RU"/>
      </w:rPr>
    </w:lvl>
    <w:lvl w:ilvl="5" w:tplc="33720000">
      <w:numFmt w:val="bullet"/>
      <w:lvlText w:val="•"/>
      <w:lvlJc w:val="left"/>
      <w:pPr>
        <w:ind w:left="5053" w:hanging="293"/>
      </w:pPr>
      <w:rPr>
        <w:rFonts w:hint="default"/>
        <w:lang w:val="ru-RU" w:eastAsia="ru-RU" w:bidi="ru-RU"/>
      </w:rPr>
    </w:lvl>
    <w:lvl w:ilvl="6" w:tplc="3C1A1FCA">
      <w:numFmt w:val="bullet"/>
      <w:lvlText w:val="•"/>
      <w:lvlJc w:val="left"/>
      <w:pPr>
        <w:ind w:left="6039" w:hanging="293"/>
      </w:pPr>
      <w:rPr>
        <w:rFonts w:hint="default"/>
        <w:lang w:val="ru-RU" w:eastAsia="ru-RU" w:bidi="ru-RU"/>
      </w:rPr>
    </w:lvl>
    <w:lvl w:ilvl="7" w:tplc="DDCC72CA">
      <w:numFmt w:val="bullet"/>
      <w:lvlText w:val="•"/>
      <w:lvlJc w:val="left"/>
      <w:pPr>
        <w:ind w:left="7026" w:hanging="293"/>
      </w:pPr>
      <w:rPr>
        <w:rFonts w:hint="default"/>
        <w:lang w:val="ru-RU" w:eastAsia="ru-RU" w:bidi="ru-RU"/>
      </w:rPr>
    </w:lvl>
    <w:lvl w:ilvl="8" w:tplc="32789160">
      <w:numFmt w:val="bullet"/>
      <w:lvlText w:val="•"/>
      <w:lvlJc w:val="left"/>
      <w:pPr>
        <w:ind w:left="8013" w:hanging="293"/>
      </w:pPr>
      <w:rPr>
        <w:rFonts w:hint="default"/>
        <w:lang w:val="ru-RU" w:eastAsia="ru-RU" w:bidi="ru-RU"/>
      </w:rPr>
    </w:lvl>
  </w:abstractNum>
  <w:abstractNum w:abstractNumId="9">
    <w:nsid w:val="6433448B"/>
    <w:multiLevelType w:val="hybridMultilevel"/>
    <w:tmpl w:val="8FC4C1F8"/>
    <w:lvl w:ilvl="0" w:tplc="E54E9036">
      <w:numFmt w:val="bullet"/>
      <w:lvlText w:val="-"/>
      <w:lvlJc w:val="left"/>
      <w:pPr>
        <w:ind w:left="120" w:hanging="30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0018110C">
      <w:numFmt w:val="bullet"/>
      <w:lvlText w:val="•"/>
      <w:lvlJc w:val="left"/>
      <w:pPr>
        <w:ind w:left="1106" w:hanging="300"/>
      </w:pPr>
      <w:rPr>
        <w:rFonts w:hint="default"/>
        <w:lang w:val="ru-RU" w:eastAsia="ru-RU" w:bidi="ru-RU"/>
      </w:rPr>
    </w:lvl>
    <w:lvl w:ilvl="2" w:tplc="3A34381C">
      <w:numFmt w:val="bullet"/>
      <w:lvlText w:val="•"/>
      <w:lvlJc w:val="left"/>
      <w:pPr>
        <w:ind w:left="2093" w:hanging="300"/>
      </w:pPr>
      <w:rPr>
        <w:rFonts w:hint="default"/>
        <w:lang w:val="ru-RU" w:eastAsia="ru-RU" w:bidi="ru-RU"/>
      </w:rPr>
    </w:lvl>
    <w:lvl w:ilvl="3" w:tplc="13B6933C">
      <w:numFmt w:val="bullet"/>
      <w:lvlText w:val="•"/>
      <w:lvlJc w:val="left"/>
      <w:pPr>
        <w:ind w:left="3079" w:hanging="300"/>
      </w:pPr>
      <w:rPr>
        <w:rFonts w:hint="default"/>
        <w:lang w:val="ru-RU" w:eastAsia="ru-RU" w:bidi="ru-RU"/>
      </w:rPr>
    </w:lvl>
    <w:lvl w:ilvl="4" w:tplc="E4F06E08">
      <w:numFmt w:val="bullet"/>
      <w:lvlText w:val="•"/>
      <w:lvlJc w:val="left"/>
      <w:pPr>
        <w:ind w:left="4066" w:hanging="300"/>
      </w:pPr>
      <w:rPr>
        <w:rFonts w:hint="default"/>
        <w:lang w:val="ru-RU" w:eastAsia="ru-RU" w:bidi="ru-RU"/>
      </w:rPr>
    </w:lvl>
    <w:lvl w:ilvl="5" w:tplc="BCB88816">
      <w:numFmt w:val="bullet"/>
      <w:lvlText w:val="•"/>
      <w:lvlJc w:val="left"/>
      <w:pPr>
        <w:ind w:left="5053" w:hanging="300"/>
      </w:pPr>
      <w:rPr>
        <w:rFonts w:hint="default"/>
        <w:lang w:val="ru-RU" w:eastAsia="ru-RU" w:bidi="ru-RU"/>
      </w:rPr>
    </w:lvl>
    <w:lvl w:ilvl="6" w:tplc="33A6F2E0">
      <w:numFmt w:val="bullet"/>
      <w:lvlText w:val="•"/>
      <w:lvlJc w:val="left"/>
      <w:pPr>
        <w:ind w:left="6039" w:hanging="300"/>
      </w:pPr>
      <w:rPr>
        <w:rFonts w:hint="default"/>
        <w:lang w:val="ru-RU" w:eastAsia="ru-RU" w:bidi="ru-RU"/>
      </w:rPr>
    </w:lvl>
    <w:lvl w:ilvl="7" w:tplc="20466EE4">
      <w:numFmt w:val="bullet"/>
      <w:lvlText w:val="•"/>
      <w:lvlJc w:val="left"/>
      <w:pPr>
        <w:ind w:left="7026" w:hanging="300"/>
      </w:pPr>
      <w:rPr>
        <w:rFonts w:hint="default"/>
        <w:lang w:val="ru-RU" w:eastAsia="ru-RU" w:bidi="ru-RU"/>
      </w:rPr>
    </w:lvl>
    <w:lvl w:ilvl="8" w:tplc="8B40AC42">
      <w:numFmt w:val="bullet"/>
      <w:lvlText w:val="•"/>
      <w:lvlJc w:val="left"/>
      <w:pPr>
        <w:ind w:left="8013" w:hanging="300"/>
      </w:pPr>
      <w:rPr>
        <w:rFonts w:hint="default"/>
        <w:lang w:val="ru-RU" w:eastAsia="ru-RU" w:bidi="ru-RU"/>
      </w:rPr>
    </w:lvl>
  </w:abstractNum>
  <w:abstractNum w:abstractNumId="10">
    <w:nsid w:val="71785396"/>
    <w:multiLevelType w:val="multilevel"/>
    <w:tmpl w:val="2C540C0E"/>
    <w:lvl w:ilvl="0">
      <w:start w:val="2"/>
      <w:numFmt w:val="decimal"/>
      <w:lvlText w:val="%1"/>
      <w:lvlJc w:val="left"/>
      <w:pPr>
        <w:ind w:left="120" w:hanging="5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" w:hanging="59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3" w:hanging="5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595"/>
      </w:pPr>
      <w:rPr>
        <w:rFonts w:hint="default"/>
        <w:lang w:val="ru-RU" w:eastAsia="ru-RU" w:bidi="ru-RU"/>
      </w:rPr>
    </w:lvl>
  </w:abstractNum>
  <w:abstractNum w:abstractNumId="11">
    <w:nsid w:val="7E6C5C54"/>
    <w:multiLevelType w:val="multilevel"/>
    <w:tmpl w:val="E8780C08"/>
    <w:lvl w:ilvl="0">
      <w:start w:val="1"/>
      <w:numFmt w:val="decimal"/>
      <w:lvlText w:val="%1"/>
      <w:lvlJc w:val="left"/>
      <w:pPr>
        <w:ind w:left="120" w:hanging="430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2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9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6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9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6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3" w:hanging="43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3A6"/>
    <w:rsid w:val="000163E3"/>
    <w:rsid w:val="00066064"/>
    <w:rsid w:val="00085093"/>
    <w:rsid w:val="000A58E8"/>
    <w:rsid w:val="001877D7"/>
    <w:rsid w:val="001B0F53"/>
    <w:rsid w:val="001D136C"/>
    <w:rsid w:val="00236AB7"/>
    <w:rsid w:val="00261566"/>
    <w:rsid w:val="00284DFB"/>
    <w:rsid w:val="00286B26"/>
    <w:rsid w:val="002877F6"/>
    <w:rsid w:val="002F26E6"/>
    <w:rsid w:val="00353D10"/>
    <w:rsid w:val="003623DC"/>
    <w:rsid w:val="00407BDE"/>
    <w:rsid w:val="00431978"/>
    <w:rsid w:val="00480B71"/>
    <w:rsid w:val="004949B7"/>
    <w:rsid w:val="004B3273"/>
    <w:rsid w:val="005324AA"/>
    <w:rsid w:val="005556C4"/>
    <w:rsid w:val="005743A6"/>
    <w:rsid w:val="0058773B"/>
    <w:rsid w:val="005A7BD3"/>
    <w:rsid w:val="00657652"/>
    <w:rsid w:val="00746289"/>
    <w:rsid w:val="00772D8B"/>
    <w:rsid w:val="007C2AD4"/>
    <w:rsid w:val="007F051E"/>
    <w:rsid w:val="008A18E7"/>
    <w:rsid w:val="008B148C"/>
    <w:rsid w:val="008D483A"/>
    <w:rsid w:val="00913368"/>
    <w:rsid w:val="009F1149"/>
    <w:rsid w:val="00A210F7"/>
    <w:rsid w:val="00AB1136"/>
    <w:rsid w:val="00BB072F"/>
    <w:rsid w:val="00BC5949"/>
    <w:rsid w:val="00C958CC"/>
    <w:rsid w:val="00CA2DA2"/>
    <w:rsid w:val="00DA1D45"/>
    <w:rsid w:val="00DB2F97"/>
    <w:rsid w:val="00DB7566"/>
    <w:rsid w:val="00DB75DC"/>
    <w:rsid w:val="00DE34A2"/>
    <w:rsid w:val="00E5365F"/>
    <w:rsid w:val="00E66EA0"/>
    <w:rsid w:val="00ED6492"/>
    <w:rsid w:val="00EF3CFB"/>
    <w:rsid w:val="00FA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71"/>
    <w:rPr>
      <w:rFonts w:ascii="Times New Roman" w:eastAsia="Calibri" w:hAnsi="Times New Roman" w:cs="Calibri"/>
      <w:sz w:val="28"/>
    </w:rPr>
  </w:style>
  <w:style w:type="paragraph" w:styleId="1">
    <w:name w:val="heading 1"/>
    <w:basedOn w:val="a"/>
    <w:next w:val="a"/>
    <w:link w:val="10"/>
    <w:uiPriority w:val="1"/>
    <w:qFormat/>
    <w:rsid w:val="000163E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3273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0B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63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B327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B7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57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4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4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74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4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4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566"/>
    <w:rPr>
      <w:rFonts w:ascii="Times New Roman" w:eastAsia="Calibri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261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566"/>
    <w:rPr>
      <w:rFonts w:ascii="Times New Roman" w:eastAsia="Calibri" w:hAnsi="Times New Roman" w:cs="Calibri"/>
      <w:sz w:val="28"/>
    </w:rPr>
  </w:style>
  <w:style w:type="paragraph" w:styleId="a7">
    <w:name w:val="Body Text"/>
    <w:basedOn w:val="a"/>
    <w:link w:val="a8"/>
    <w:uiPriority w:val="1"/>
    <w:qFormat/>
    <w:rsid w:val="000163E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163E3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9">
    <w:name w:val="List Paragraph"/>
    <w:basedOn w:val="a"/>
    <w:uiPriority w:val="1"/>
    <w:qFormat/>
    <w:rsid w:val="000163E3"/>
    <w:pPr>
      <w:widowControl w:val="0"/>
      <w:autoSpaceDE w:val="0"/>
      <w:autoSpaceDN w:val="0"/>
      <w:spacing w:after="0" w:line="240" w:lineRule="auto"/>
      <w:ind w:left="120" w:firstLine="540"/>
      <w:jc w:val="both"/>
    </w:pPr>
    <w:rPr>
      <w:rFonts w:eastAsia="Times New Roman" w:cs="Times New Roman"/>
      <w:sz w:val="22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01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63E3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link w:val="ad"/>
    <w:uiPriority w:val="1"/>
    <w:qFormat/>
    <w:rsid w:val="004B3273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4B3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4B3273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4B32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B327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character" w:styleId="af0">
    <w:name w:val="Emphasis"/>
    <w:uiPriority w:val="20"/>
    <w:qFormat/>
    <w:rsid w:val="004B32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47EF-C654-4C51-AC71-BFB49163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34</Pages>
  <Words>6488</Words>
  <Characters>36984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l.golubeva</dc:creator>
  <cp:lastModifiedBy>l.golubeva</cp:lastModifiedBy>
  <cp:revision>18</cp:revision>
  <cp:lastPrinted>2021-09-08T13:01:00Z</cp:lastPrinted>
  <dcterms:created xsi:type="dcterms:W3CDTF">2021-08-05T08:31:00Z</dcterms:created>
  <dcterms:modified xsi:type="dcterms:W3CDTF">2021-11-17T13:50:00Z</dcterms:modified>
</cp:coreProperties>
</file>