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D7" w:rsidRPr="00645AD7" w:rsidRDefault="00645AD7" w:rsidP="00645AD7">
      <w:pPr>
        <w:jc w:val="center"/>
        <w:rPr>
          <w:rFonts w:ascii="Times New Roman" w:hAnsi="Times New Roman" w:cs="Times New Roman"/>
          <w:b/>
          <w:sz w:val="26"/>
        </w:rPr>
      </w:pPr>
      <w:r w:rsidRPr="00645AD7">
        <w:rPr>
          <w:rFonts w:ascii="Times New Roman" w:hAnsi="Times New Roman" w:cs="Times New Roman"/>
          <w:b/>
          <w:sz w:val="26"/>
        </w:rPr>
        <w:t>РОССИЙСКАЯ ФЕДЕРАЦИЯ</w:t>
      </w:r>
    </w:p>
    <w:p w:rsidR="00645AD7" w:rsidRPr="00645AD7" w:rsidRDefault="00645AD7" w:rsidP="00645AD7">
      <w:pPr>
        <w:jc w:val="center"/>
        <w:rPr>
          <w:rFonts w:ascii="Times New Roman" w:hAnsi="Times New Roman" w:cs="Times New Roman"/>
          <w:b/>
          <w:sz w:val="26"/>
        </w:rPr>
      </w:pPr>
      <w:r w:rsidRPr="00645AD7">
        <w:rPr>
          <w:rFonts w:ascii="Times New Roman" w:hAnsi="Times New Roman" w:cs="Times New Roman"/>
          <w:b/>
          <w:sz w:val="26"/>
        </w:rPr>
        <w:t>КАЛИНИНГРАДСКАЯ ОБЛАСТЬ</w:t>
      </w:r>
    </w:p>
    <w:p w:rsidR="00645AD7" w:rsidRPr="00645AD7" w:rsidRDefault="00645AD7" w:rsidP="00645AD7">
      <w:pPr>
        <w:jc w:val="center"/>
        <w:rPr>
          <w:rFonts w:ascii="Times New Roman" w:hAnsi="Times New Roman" w:cs="Times New Roman"/>
          <w:b/>
          <w:sz w:val="26"/>
        </w:rPr>
      </w:pPr>
      <w:r w:rsidRPr="00645AD7">
        <w:rPr>
          <w:rFonts w:ascii="Times New Roman" w:hAnsi="Times New Roman" w:cs="Times New Roman"/>
          <w:b/>
          <w:sz w:val="26"/>
        </w:rPr>
        <w:t>ОКРУЖНОЙ СОВЕТ ДЕПУТАТОВ МУНИЦИПАЛЬНОГО ОБРАЗОВАНИЯ</w:t>
      </w:r>
    </w:p>
    <w:p w:rsidR="00645AD7" w:rsidRPr="00645AD7" w:rsidRDefault="00645AD7" w:rsidP="00645AD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</w:rPr>
      </w:pPr>
      <w:r w:rsidRPr="00645AD7">
        <w:rPr>
          <w:rFonts w:ascii="Times New Roman" w:hAnsi="Times New Roman" w:cs="Times New Roman"/>
          <w:b/>
          <w:sz w:val="26"/>
        </w:rPr>
        <w:t>«СВЕТЛОГОРСКИЙ ГОРОДСКОЙ ОКРУГ»</w:t>
      </w:r>
    </w:p>
    <w:p w:rsidR="00645AD7" w:rsidRDefault="00645AD7" w:rsidP="00645A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45AD7" w:rsidRPr="00C13CFF" w:rsidRDefault="00645AD7" w:rsidP="00645AD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3CFF">
        <w:rPr>
          <w:rFonts w:ascii="Times New Roman" w:hAnsi="Times New Roman" w:cs="Times New Roman"/>
          <w:sz w:val="28"/>
          <w:szCs w:val="28"/>
        </w:rPr>
        <w:t>РЕШЕНИЕ</w:t>
      </w:r>
    </w:p>
    <w:p w:rsidR="00645AD7" w:rsidRDefault="00645AD7" w:rsidP="00645A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AD7" w:rsidRPr="00C21112" w:rsidRDefault="00645AD7" w:rsidP="00645AD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«04» июля 2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22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№42</w:t>
      </w:r>
    </w:p>
    <w:p w:rsidR="00645AD7" w:rsidRPr="00C21112" w:rsidRDefault="00645AD7" w:rsidP="00645AD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645AD7" w:rsidRDefault="00645AD7" w:rsidP="00895745">
      <w:pPr>
        <w:pStyle w:val="30"/>
        <w:shd w:val="clear" w:color="auto" w:fill="auto"/>
        <w:spacing w:before="0" w:after="218" w:line="240" w:lineRule="auto"/>
        <w:rPr>
          <w:sz w:val="26"/>
          <w:szCs w:val="26"/>
        </w:rPr>
      </w:pPr>
    </w:p>
    <w:p w:rsidR="000C1D84" w:rsidRPr="00645AD7" w:rsidRDefault="00FF38D4" w:rsidP="00895745">
      <w:pPr>
        <w:pStyle w:val="30"/>
        <w:shd w:val="clear" w:color="auto" w:fill="auto"/>
        <w:spacing w:before="0" w:after="218" w:line="240" w:lineRule="auto"/>
      </w:pPr>
      <w:r w:rsidRPr="00645AD7">
        <w:t>Об утверждении норматива стоимости одного квадратного метра общей</w:t>
      </w:r>
      <w:r w:rsidRPr="00645AD7">
        <w:br/>
        <w:t>площади жилья по муниципальному образованию «Светлогорский</w:t>
      </w:r>
      <w:r w:rsidRPr="00645AD7">
        <w:br/>
        <w:t>городской округ» для расчета социальной выплаты молодым семьям -</w:t>
      </w:r>
      <w:r w:rsidRPr="00645AD7">
        <w:br/>
        <w:t>участникам мероприятия по обеспечению жильем молодых семей</w:t>
      </w:r>
      <w:r w:rsidRPr="00645AD7">
        <w:br/>
        <w:t>ведомственной целевой программы «Оказание государственной</w:t>
      </w:r>
      <w:r w:rsidRPr="00645AD7">
        <w:br/>
        <w:t>поддержки гражданам в обеспечении жильем</w:t>
      </w:r>
      <w:r w:rsidRPr="00645AD7">
        <w:br/>
        <w:t>и оплате жилищно-коммунальных услуг»</w:t>
      </w:r>
      <w:r w:rsidR="006A1A09" w:rsidRPr="00645AD7">
        <w:t xml:space="preserve"> на 2023 год</w:t>
      </w:r>
    </w:p>
    <w:p w:rsidR="000C1D84" w:rsidRPr="00A87E1A" w:rsidRDefault="00FF38D4" w:rsidP="00A87E1A">
      <w:pPr>
        <w:pStyle w:val="40"/>
        <w:shd w:val="clear" w:color="auto" w:fill="auto"/>
        <w:spacing w:before="0" w:line="240" w:lineRule="auto"/>
        <w:ind w:firstLine="743"/>
      </w:pPr>
      <w:r w:rsidRPr="00A87E1A">
        <w:t>В соответствии с п.13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</w:t>
      </w:r>
      <w:r w:rsidR="0050218A">
        <w:t>ой Федерации от 17.12.2010 №</w:t>
      </w:r>
      <w:r w:rsidRPr="00A87E1A">
        <w:t>1050 «О реализации отдельных мероприятий Госуда</w:t>
      </w:r>
      <w:bookmarkStart w:id="0" w:name="_GoBack"/>
      <w:bookmarkEnd w:id="0"/>
      <w:r w:rsidRPr="00A87E1A">
        <w:t>рственной программы Российской Федерации «Обеспечение доступным и комфортным жильем и коммунальными услугами граждан Российской Федерации»»,</w:t>
      </w:r>
      <w:r w:rsidR="00834CFD" w:rsidRPr="00A87E1A">
        <w:t xml:space="preserve"> </w:t>
      </w:r>
      <w:r w:rsidR="00E81763" w:rsidRPr="00A87E1A">
        <w:t>п</w:t>
      </w:r>
      <w:r w:rsidR="00834CFD" w:rsidRPr="00A87E1A">
        <w:t>риказ</w:t>
      </w:r>
      <w:r w:rsidR="00E81763" w:rsidRPr="00A87E1A">
        <w:t>ом</w:t>
      </w:r>
      <w:r w:rsidR="00834CFD" w:rsidRPr="00A87E1A">
        <w:t xml:space="preserve"> Минстроя России от 29.0</w:t>
      </w:r>
      <w:r w:rsidR="00A87E1A">
        <w:t>3.2022 №215/</w:t>
      </w:r>
      <w:proofErr w:type="spellStart"/>
      <w:proofErr w:type="gramStart"/>
      <w:r w:rsidR="00A87E1A">
        <w:t>пр</w:t>
      </w:r>
      <w:proofErr w:type="spellEnd"/>
      <w:proofErr w:type="gramEnd"/>
      <w:r w:rsidR="00A87E1A">
        <w:t xml:space="preserve"> «</w:t>
      </w:r>
      <w:r w:rsidR="00834CFD" w:rsidRPr="00A87E1A">
        <w:t>О показателях средней рыночной стоимости одного квадратного метра общей площади жилого помещения по субъектам Российской Фе</w:t>
      </w:r>
      <w:r w:rsidR="00A87E1A">
        <w:t>дерации на II квартал 2022 года»</w:t>
      </w:r>
      <w:r w:rsidRPr="00A87E1A">
        <w:t>, Устава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645AD7" w:rsidRDefault="00645AD7" w:rsidP="00895745">
      <w:pPr>
        <w:pStyle w:val="30"/>
        <w:shd w:val="clear" w:color="auto" w:fill="auto"/>
        <w:spacing w:before="0" w:after="191" w:line="240" w:lineRule="auto"/>
        <w:rPr>
          <w:sz w:val="26"/>
          <w:szCs w:val="26"/>
        </w:rPr>
      </w:pPr>
    </w:p>
    <w:p w:rsidR="000C1D84" w:rsidRPr="0078241E" w:rsidRDefault="00FF38D4" w:rsidP="00895745">
      <w:pPr>
        <w:pStyle w:val="30"/>
        <w:shd w:val="clear" w:color="auto" w:fill="auto"/>
        <w:spacing w:before="0" w:after="191" w:line="240" w:lineRule="auto"/>
        <w:rPr>
          <w:sz w:val="26"/>
          <w:szCs w:val="26"/>
        </w:rPr>
      </w:pPr>
      <w:r w:rsidRPr="0078241E">
        <w:rPr>
          <w:sz w:val="26"/>
          <w:szCs w:val="26"/>
        </w:rPr>
        <w:t>РЕШИЛ:</w:t>
      </w:r>
    </w:p>
    <w:p w:rsidR="000C1D84" w:rsidRPr="00DD6B1F" w:rsidRDefault="00FF38D4" w:rsidP="00895745">
      <w:pPr>
        <w:pStyle w:val="20"/>
        <w:numPr>
          <w:ilvl w:val="0"/>
          <w:numId w:val="1"/>
        </w:numPr>
        <w:shd w:val="clear" w:color="auto" w:fill="auto"/>
        <w:tabs>
          <w:tab w:val="left" w:pos="904"/>
        </w:tabs>
        <w:spacing w:line="240" w:lineRule="auto"/>
        <w:ind w:firstLine="620"/>
        <w:jc w:val="both"/>
        <w:rPr>
          <w:color w:val="auto"/>
        </w:rPr>
      </w:pPr>
      <w:proofErr w:type="gramStart"/>
      <w:r w:rsidRPr="00A87E1A">
        <w:rPr>
          <w:color w:val="auto"/>
        </w:rPr>
        <w:t xml:space="preserve">Утвердить норматив стоимости 1 кв. метра общей площади жилья по муниципальному образованию «Светлогорский городской округ» для расчета размера социальной выплаты молодым семья - участникам мероприятия по обеспечению </w:t>
      </w:r>
      <w:r w:rsidRPr="00DD6B1F">
        <w:rPr>
          <w:color w:val="auto"/>
        </w:rPr>
        <w:t xml:space="preserve">жильем молодых семей 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Pr="00DD6B1F">
        <w:rPr>
          <w:color w:val="auto"/>
        </w:rPr>
        <w:t>жилищно</w:t>
      </w:r>
      <w:proofErr w:type="spellEnd"/>
      <w:r w:rsidR="004B74BA">
        <w:rPr>
          <w:color w:val="auto"/>
        </w:rPr>
        <w:t xml:space="preserve"> </w:t>
      </w:r>
      <w:r w:rsidRPr="00DD6B1F">
        <w:rPr>
          <w:color w:val="auto"/>
        </w:rPr>
        <w:t xml:space="preserve">- коммунальных услуг», </w:t>
      </w:r>
      <w:r w:rsidRPr="006E7B24">
        <w:rPr>
          <w:color w:val="auto"/>
        </w:rPr>
        <w:t>утвержденной постановлением Правительства Росси</w:t>
      </w:r>
      <w:r w:rsidR="0050218A" w:rsidRPr="006E7B24">
        <w:rPr>
          <w:color w:val="auto"/>
        </w:rPr>
        <w:t>йской Федерации от 17.12.2010</w:t>
      </w:r>
      <w:r w:rsidRPr="006E7B24">
        <w:rPr>
          <w:color w:val="auto"/>
        </w:rPr>
        <w:t xml:space="preserve"> №1050,</w:t>
      </w:r>
      <w:r w:rsidRPr="00DD6B1F">
        <w:rPr>
          <w:color w:val="auto"/>
        </w:rPr>
        <w:t xml:space="preserve"> </w:t>
      </w:r>
      <w:r w:rsidR="006A1A09" w:rsidRPr="00DD6B1F">
        <w:rPr>
          <w:color w:val="auto"/>
        </w:rPr>
        <w:t xml:space="preserve">на 2023 год </w:t>
      </w:r>
      <w:r w:rsidRPr="00DD6B1F">
        <w:rPr>
          <w:color w:val="auto"/>
        </w:rPr>
        <w:t xml:space="preserve">в размере </w:t>
      </w:r>
      <w:r w:rsidR="00E81763" w:rsidRPr="00DD6B1F">
        <w:rPr>
          <w:color w:val="auto"/>
        </w:rPr>
        <w:t>80 859</w:t>
      </w:r>
      <w:r w:rsidRPr="00DD6B1F">
        <w:rPr>
          <w:color w:val="auto"/>
        </w:rPr>
        <w:t xml:space="preserve"> рублей.</w:t>
      </w:r>
      <w:proofErr w:type="gramEnd"/>
    </w:p>
    <w:p w:rsidR="00E81763" w:rsidRPr="00A87E1A" w:rsidRDefault="00FF38D4" w:rsidP="00895745">
      <w:pPr>
        <w:pStyle w:val="20"/>
        <w:numPr>
          <w:ilvl w:val="0"/>
          <w:numId w:val="1"/>
        </w:numPr>
        <w:shd w:val="clear" w:color="auto" w:fill="auto"/>
        <w:tabs>
          <w:tab w:val="left" w:pos="904"/>
        </w:tabs>
        <w:spacing w:line="240" w:lineRule="auto"/>
        <w:ind w:firstLine="620"/>
        <w:jc w:val="both"/>
        <w:rPr>
          <w:color w:val="auto"/>
        </w:rPr>
      </w:pPr>
      <w:r w:rsidRPr="00DD6B1F">
        <w:rPr>
          <w:color w:val="auto"/>
        </w:rPr>
        <w:t>Опубликовать настоящее решение в газете «Вестник Светлогорска» и разместить</w:t>
      </w:r>
      <w:r w:rsidRPr="00A87E1A">
        <w:rPr>
          <w:color w:val="auto"/>
        </w:rPr>
        <w:t xml:space="preserve"> в информационно-телекоммуникационной сети Интернет на сайге</w:t>
      </w:r>
      <w:r w:rsidR="00E81763" w:rsidRPr="00A87E1A">
        <w:rPr>
          <w:color w:val="auto"/>
        </w:rPr>
        <w:t xml:space="preserve"> </w:t>
      </w:r>
      <w:hyperlink r:id="rId7" w:history="1">
        <w:r w:rsidR="00E81763" w:rsidRPr="00A87E1A">
          <w:rPr>
            <w:rStyle w:val="a3"/>
            <w:color w:val="auto"/>
            <w:u w:val="none"/>
          </w:rPr>
          <w:t>www.svetlogorsk39.ru</w:t>
        </w:r>
      </w:hyperlink>
      <w:r w:rsidR="00E81763" w:rsidRPr="00A87E1A">
        <w:rPr>
          <w:color w:val="auto"/>
          <w:lang w:eastAsia="en-US" w:bidi="en-US"/>
        </w:rPr>
        <w:t>.</w:t>
      </w:r>
    </w:p>
    <w:p w:rsidR="00E81763" w:rsidRPr="00A87E1A" w:rsidRDefault="00E81763" w:rsidP="00895745">
      <w:pPr>
        <w:pStyle w:val="20"/>
        <w:numPr>
          <w:ilvl w:val="0"/>
          <w:numId w:val="1"/>
        </w:numPr>
        <w:shd w:val="clear" w:color="auto" w:fill="auto"/>
        <w:tabs>
          <w:tab w:val="left" w:pos="904"/>
        </w:tabs>
        <w:spacing w:line="240" w:lineRule="auto"/>
        <w:ind w:firstLine="620"/>
        <w:jc w:val="both"/>
        <w:rPr>
          <w:color w:val="auto"/>
        </w:rPr>
      </w:pPr>
      <w:r w:rsidRPr="00A87E1A">
        <w:rPr>
          <w:color w:val="auto"/>
          <w:lang w:eastAsia="en-US" w:bidi="en-US"/>
        </w:rPr>
        <w:t>Решение вступает в силу после его официального опубликования.</w:t>
      </w:r>
    </w:p>
    <w:p w:rsidR="00E81763" w:rsidRPr="00A87E1A" w:rsidRDefault="00E81763" w:rsidP="00895745">
      <w:pPr>
        <w:pStyle w:val="20"/>
        <w:shd w:val="clear" w:color="auto" w:fill="auto"/>
        <w:tabs>
          <w:tab w:val="left" w:pos="904"/>
        </w:tabs>
        <w:spacing w:line="240" w:lineRule="auto"/>
        <w:ind w:firstLine="0"/>
        <w:jc w:val="both"/>
        <w:rPr>
          <w:color w:val="auto"/>
          <w:lang w:eastAsia="en-US" w:bidi="en-US"/>
        </w:rPr>
      </w:pPr>
    </w:p>
    <w:p w:rsidR="00E81763" w:rsidRPr="0078241E" w:rsidRDefault="00E81763" w:rsidP="00E81763">
      <w:pPr>
        <w:pStyle w:val="20"/>
        <w:shd w:val="clear" w:color="auto" w:fill="auto"/>
        <w:tabs>
          <w:tab w:val="left" w:pos="904"/>
        </w:tabs>
        <w:spacing w:line="274" w:lineRule="exact"/>
        <w:ind w:firstLine="0"/>
        <w:jc w:val="both"/>
        <w:rPr>
          <w:b w:val="0"/>
          <w:sz w:val="26"/>
          <w:szCs w:val="26"/>
          <w:lang w:eastAsia="en-US" w:bidi="en-US"/>
        </w:rPr>
      </w:pPr>
    </w:p>
    <w:p w:rsidR="000C1D84" w:rsidRPr="00645AD7" w:rsidRDefault="00FF38D4" w:rsidP="00E81763">
      <w:pPr>
        <w:pStyle w:val="20"/>
        <w:shd w:val="clear" w:color="auto" w:fill="auto"/>
        <w:tabs>
          <w:tab w:val="left" w:pos="904"/>
        </w:tabs>
        <w:spacing w:after="743" w:line="274" w:lineRule="exact"/>
        <w:ind w:firstLine="0"/>
        <w:jc w:val="both"/>
        <w:rPr>
          <w:b w:val="0"/>
          <w:sz w:val="28"/>
          <w:szCs w:val="28"/>
        </w:rPr>
      </w:pPr>
      <w:bookmarkStart w:id="1" w:name="bookmark0"/>
      <w:r w:rsidRPr="00645AD7">
        <w:rPr>
          <w:b w:val="0"/>
          <w:sz w:val="28"/>
          <w:szCs w:val="28"/>
        </w:rPr>
        <w:t>Глава муниципального образования</w:t>
      </w:r>
      <w:r w:rsidRPr="00645AD7">
        <w:rPr>
          <w:b w:val="0"/>
          <w:sz w:val="28"/>
          <w:szCs w:val="28"/>
        </w:rPr>
        <w:br/>
        <w:t>«Светлогорский городской округ»</w:t>
      </w:r>
      <w:bookmarkEnd w:id="1"/>
      <w:r w:rsidR="00E81763" w:rsidRPr="00645AD7">
        <w:rPr>
          <w:b w:val="0"/>
          <w:sz w:val="28"/>
          <w:szCs w:val="28"/>
        </w:rPr>
        <w:t xml:space="preserve">                   </w:t>
      </w:r>
      <w:r w:rsidR="00645AD7">
        <w:rPr>
          <w:b w:val="0"/>
          <w:sz w:val="28"/>
          <w:szCs w:val="28"/>
        </w:rPr>
        <w:t xml:space="preserve">                          </w:t>
      </w:r>
      <w:r w:rsidR="00E81763" w:rsidRPr="00645AD7">
        <w:rPr>
          <w:b w:val="0"/>
          <w:sz w:val="28"/>
          <w:szCs w:val="28"/>
        </w:rPr>
        <w:t xml:space="preserve">           А.В. Мохнов</w:t>
      </w:r>
    </w:p>
    <w:sectPr w:rsidR="000C1D84" w:rsidRPr="00645AD7" w:rsidSect="00A87E1A">
      <w:headerReference w:type="default" r:id="rId8"/>
      <w:pgSz w:w="11900" w:h="16840"/>
      <w:pgMar w:top="1156" w:right="756" w:bottom="115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521" w:rsidRDefault="00025521">
      <w:r>
        <w:separator/>
      </w:r>
    </w:p>
  </w:endnote>
  <w:endnote w:type="continuationSeparator" w:id="0">
    <w:p w:rsidR="00025521" w:rsidRDefault="00025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521" w:rsidRDefault="00025521"/>
  </w:footnote>
  <w:footnote w:type="continuationSeparator" w:id="0">
    <w:p w:rsidR="00025521" w:rsidRDefault="000255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763" w:rsidRDefault="00E81763" w:rsidP="00E81763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3208"/>
    <w:multiLevelType w:val="multilevel"/>
    <w:tmpl w:val="307E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C1D84"/>
    <w:rsid w:val="00002076"/>
    <w:rsid w:val="00025521"/>
    <w:rsid w:val="000C1D84"/>
    <w:rsid w:val="000D0C8F"/>
    <w:rsid w:val="000D78EA"/>
    <w:rsid w:val="000E1FE9"/>
    <w:rsid w:val="002B291F"/>
    <w:rsid w:val="004B74BA"/>
    <w:rsid w:val="0050218A"/>
    <w:rsid w:val="00645AD7"/>
    <w:rsid w:val="006A1A09"/>
    <w:rsid w:val="006E7B24"/>
    <w:rsid w:val="0078241E"/>
    <w:rsid w:val="00834CFD"/>
    <w:rsid w:val="00895745"/>
    <w:rsid w:val="00A57A57"/>
    <w:rsid w:val="00A87E1A"/>
    <w:rsid w:val="00CA392A"/>
    <w:rsid w:val="00DD6B1F"/>
    <w:rsid w:val="00E81763"/>
    <w:rsid w:val="00F608F3"/>
    <w:rsid w:val="00F91968"/>
    <w:rsid w:val="00FF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19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91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919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91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F919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F91968"/>
    <w:pPr>
      <w:shd w:val="clear" w:color="auto" w:fill="FFFFFF"/>
      <w:spacing w:line="299" w:lineRule="exact"/>
      <w:ind w:hanging="20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91968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91968"/>
    <w:pPr>
      <w:shd w:val="clear" w:color="auto" w:fill="FFFFFF"/>
      <w:spacing w:before="30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91968"/>
    <w:pPr>
      <w:shd w:val="clear" w:color="auto" w:fill="FFFFFF"/>
      <w:spacing w:before="780" w:line="32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E8176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817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763"/>
    <w:rPr>
      <w:color w:val="000000"/>
    </w:rPr>
  </w:style>
  <w:style w:type="paragraph" w:styleId="a6">
    <w:name w:val="footer"/>
    <w:basedOn w:val="a"/>
    <w:link w:val="a7"/>
    <w:uiPriority w:val="99"/>
    <w:unhideWhenUsed/>
    <w:rsid w:val="00E817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763"/>
    <w:rPr>
      <w:color w:val="000000"/>
    </w:rPr>
  </w:style>
  <w:style w:type="paragraph" w:customStyle="1" w:styleId="ConsPlusTitle">
    <w:name w:val="ConsPlusTitle"/>
    <w:rsid w:val="00645AD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Крежановская Анжелика</dc:creator>
  <cp:lastModifiedBy>a.krezhanovskaya</cp:lastModifiedBy>
  <cp:revision>8</cp:revision>
  <cp:lastPrinted>2022-06-28T14:06:00Z</cp:lastPrinted>
  <dcterms:created xsi:type="dcterms:W3CDTF">2022-06-17T09:47:00Z</dcterms:created>
  <dcterms:modified xsi:type="dcterms:W3CDTF">2022-07-04T14:48:00Z</dcterms:modified>
</cp:coreProperties>
</file>