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115" w:rsidRPr="002C3CF6" w:rsidRDefault="00783115" w:rsidP="007831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CF6">
        <w:rPr>
          <w:rFonts w:ascii="Times New Roman" w:hAnsi="Times New Roman" w:cs="Times New Roman"/>
          <w:b/>
          <w:bCs/>
          <w:sz w:val="28"/>
          <w:szCs w:val="28"/>
        </w:rPr>
        <w:t xml:space="preserve">СВЕТЛОГОРСКАЯ </w:t>
      </w:r>
    </w:p>
    <w:p w:rsidR="00783115" w:rsidRPr="002C3CF6" w:rsidRDefault="00783115" w:rsidP="007831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CF6">
        <w:rPr>
          <w:rFonts w:ascii="Times New Roman" w:hAnsi="Times New Roman" w:cs="Times New Roman"/>
          <w:b/>
          <w:bCs/>
          <w:sz w:val="28"/>
          <w:szCs w:val="28"/>
        </w:rPr>
        <w:t>ТЕРРИТОРИАЛЬНАЯ ИЗБИРАТЕЛЬНАЯ КОМИССИЯ</w:t>
      </w:r>
    </w:p>
    <w:p w:rsidR="00783115" w:rsidRPr="002C3CF6" w:rsidRDefault="00783115" w:rsidP="0078311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CF6">
        <w:rPr>
          <w:rFonts w:ascii="Times New Roman" w:hAnsi="Times New Roman" w:cs="Times New Roman"/>
          <w:b/>
          <w:spacing w:val="2"/>
          <w:sz w:val="28"/>
          <w:szCs w:val="28"/>
        </w:rPr>
        <w:t>(с полномочиями избирательной комиссии муниципального образования «Светлогорский городской округ»)</w:t>
      </w:r>
    </w:p>
    <w:p w:rsidR="00783115" w:rsidRPr="002C3CF6" w:rsidRDefault="00783115" w:rsidP="00783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3115" w:rsidRPr="002C3CF6" w:rsidRDefault="00783115" w:rsidP="00783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CF6">
        <w:rPr>
          <w:rFonts w:ascii="Times New Roman" w:hAnsi="Times New Roman" w:cs="Times New Roman"/>
          <w:b/>
          <w:bCs/>
          <w:sz w:val="28"/>
          <w:szCs w:val="28"/>
        </w:rPr>
        <w:t xml:space="preserve">РЕШЕНИЕ </w:t>
      </w:r>
    </w:p>
    <w:p w:rsidR="00783115" w:rsidRPr="002C3CF6" w:rsidRDefault="00783115" w:rsidP="007831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1"/>
        <w:gridCol w:w="4790"/>
      </w:tblGrid>
      <w:tr w:rsidR="00783115" w:rsidRPr="002C3CF6" w:rsidTr="008E7661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115" w:rsidRPr="002C3CF6" w:rsidRDefault="00783115" w:rsidP="007831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3CF6">
              <w:rPr>
                <w:rFonts w:ascii="Times New Roman" w:hAnsi="Times New Roman" w:cs="Times New Roman"/>
                <w:sz w:val="28"/>
                <w:szCs w:val="28"/>
              </w:rPr>
              <w:t>20 июня 2018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83115" w:rsidRPr="002C3CF6" w:rsidRDefault="00783115" w:rsidP="0078311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CF6">
              <w:rPr>
                <w:rFonts w:ascii="Times New Roman" w:hAnsi="Times New Roman" w:cs="Times New Roman"/>
                <w:bCs/>
                <w:sz w:val="28"/>
                <w:szCs w:val="28"/>
              </w:rPr>
              <w:t>№ 80/4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  <w:r w:rsidRPr="002C3CF6">
              <w:rPr>
                <w:rFonts w:ascii="Times New Roman" w:hAnsi="Times New Roman" w:cs="Times New Roman"/>
                <w:bCs/>
                <w:sz w:val="28"/>
                <w:szCs w:val="28"/>
              </w:rPr>
              <w:t>-4</w:t>
            </w:r>
          </w:p>
        </w:tc>
      </w:tr>
    </w:tbl>
    <w:p w:rsidR="00783115" w:rsidRPr="002C3CF6" w:rsidRDefault="00783115" w:rsidP="00783115">
      <w:pPr>
        <w:pStyle w:val="3"/>
      </w:pPr>
      <w:r w:rsidRPr="002C3CF6">
        <w:t>г. Светлогорск</w:t>
      </w:r>
    </w:p>
    <w:p w:rsidR="00783115" w:rsidRPr="002C3CF6" w:rsidRDefault="00783115" w:rsidP="007831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</w:pPr>
    </w:p>
    <w:p w:rsidR="00564858" w:rsidRPr="00564858" w:rsidRDefault="00564858" w:rsidP="007831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516063719"/>
      <w:r w:rsidRPr="00564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режиме работы избирательной комиссии по приему документов, представляемых кандидатами при выдвижении и для регистрации на муниципальных выборах 09</w:t>
      </w:r>
      <w:bookmarkEnd w:id="0"/>
      <w:r w:rsidRPr="0056485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сентября 2018 года</w:t>
      </w:r>
    </w:p>
    <w:p w:rsidR="00564858" w:rsidRPr="00564858" w:rsidRDefault="00564858" w:rsidP="00783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858" w:rsidRPr="00564858" w:rsidRDefault="00564858" w:rsidP="00783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10 статьи 24 Федерального закона от 12.06.2002 г. № 67-ФЗ «Об основных гарантиях избирательных прав и права на участие в референдуме граждан Российской Федерации», со статьей 15 Закона Калининградской области от 18.03.2008 г. № 231 «О муниципальных выборах Калининградской области», в целях организации работы </w:t>
      </w:r>
      <w:r w:rsidR="0078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Светлогорской </w:t>
      </w:r>
      <w:r w:rsidRPr="0056485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избирательной комиссии по приему и проверке документов, представляемых для выдвижения и для</w:t>
      </w:r>
      <w:proofErr w:type="gramEnd"/>
      <w:r w:rsidRPr="0056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485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кандидатов на выборах депутат</w:t>
      </w:r>
      <w:r w:rsidR="0078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окружного Совета депутатов </w:t>
      </w:r>
      <w:r w:rsidRPr="0056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78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Светлогорский городской округ</w:t>
      </w:r>
      <w:r w:rsidRPr="0056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назначенных на 09 сентября 2018г., проверки их соответствия требованиям положений Федерального закона от 12.06.2002 г. № 67-ФЗ «Об основных гарантиях избирательных прав и права на участие в референдуме граждан Российской Федерации», Закона Калининградской области от 18.03.2008г. №231 «О муниципальных выборах Калининградской области», </w:t>
      </w:r>
      <w:r w:rsidR="0078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Светлогорская территориальная </w:t>
      </w:r>
      <w:r w:rsidRPr="0056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избирательная комиссия </w:t>
      </w:r>
      <w:proofErr w:type="gramEnd"/>
    </w:p>
    <w:p w:rsidR="00564858" w:rsidRPr="00564858" w:rsidRDefault="00564858" w:rsidP="0078311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56485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РЕШИЛА:</w:t>
      </w:r>
    </w:p>
    <w:p w:rsidR="00564858" w:rsidRPr="00564858" w:rsidRDefault="00564858" w:rsidP="00783115">
      <w:pPr>
        <w:numPr>
          <w:ilvl w:val="0"/>
          <w:numId w:val="1"/>
        </w:numPr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56485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Определить </w:t>
      </w:r>
      <w:bookmarkStart w:id="1" w:name="_GoBack"/>
      <w:bookmarkEnd w:id="1"/>
      <w:r w:rsidRPr="0056485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режим работы </w:t>
      </w:r>
      <w:r w:rsidR="00783115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Светлогорской</w:t>
      </w:r>
      <w:r w:rsidRPr="0056485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территориальной избирательной комиссии Калининградской области:</w:t>
      </w:r>
    </w:p>
    <w:p w:rsidR="00564858" w:rsidRPr="00564858" w:rsidRDefault="00564858" w:rsidP="00783115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6485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- в рабочие дни - с 9.00 часов до 18.00 часов, перерыв с 13.00 часов до 14.00 часов; </w:t>
      </w:r>
    </w:p>
    <w:p w:rsidR="00564858" w:rsidRPr="00564858" w:rsidRDefault="00564858" w:rsidP="00783115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64858">
        <w:rPr>
          <w:rFonts w:ascii="Times New Roman" w:eastAsia="Calibri" w:hAnsi="Times New Roman" w:cs="Times New Roman"/>
          <w:sz w:val="28"/>
          <w:szCs w:val="20"/>
          <w:lang w:eastAsia="ru-RU"/>
        </w:rPr>
        <w:t>- дежурство членов комиссии в выходные и праздничные дни – с 09.00 часов до 17.00 часов.</w:t>
      </w:r>
    </w:p>
    <w:p w:rsidR="00564858" w:rsidRPr="00564858" w:rsidRDefault="00564858" w:rsidP="00783115">
      <w:pPr>
        <w:shd w:val="clear" w:color="auto" w:fill="FFFFFF"/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64858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2. Определить режим </w:t>
      </w:r>
      <w:r w:rsidRPr="00564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работы </w:t>
      </w:r>
      <w:r w:rsidR="007831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Светлогорский</w:t>
      </w:r>
      <w:r w:rsidRPr="005648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территориальной избирательной комиссии Калининградской области</w:t>
      </w:r>
      <w:r w:rsidRPr="00564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приёму документов для выдвиже</w:t>
      </w:r>
      <w:r w:rsidR="0078311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ния и регистрации от кандидатов </w:t>
      </w:r>
      <w:r w:rsidRPr="005648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депутаты </w:t>
      </w:r>
      <w:r w:rsidR="007831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окружного </w:t>
      </w:r>
      <w:r w:rsidRPr="005648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Совета</w:t>
      </w:r>
      <w:r w:rsidR="007831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депутатов </w:t>
      </w:r>
      <w:r w:rsidRPr="005648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783115" w:rsidRPr="0056485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7831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3115" w:rsidRPr="005648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8311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Светлогорский городской округ</w:t>
      </w:r>
      <w:r w:rsidR="00783115" w:rsidRPr="0056485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5648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одномандатным избирательным округам:</w:t>
      </w:r>
    </w:p>
    <w:p w:rsidR="00564858" w:rsidRPr="00564858" w:rsidRDefault="00564858" w:rsidP="00783115">
      <w:pPr>
        <w:spacing w:after="0" w:line="240" w:lineRule="auto"/>
        <w:ind w:left="851"/>
        <w:rPr>
          <w:rFonts w:ascii="Times New Roman" w:eastAsia="Times New Roman" w:hAnsi="Times New Roman" w:cs="Times New Roman"/>
          <w:sz w:val="28"/>
          <w:szCs w:val="28"/>
        </w:rPr>
      </w:pPr>
      <w:r w:rsidRPr="00564858">
        <w:rPr>
          <w:rFonts w:ascii="Times New Roman" w:eastAsia="Times New Roman" w:hAnsi="Times New Roman" w:cs="Times New Roman"/>
          <w:sz w:val="28"/>
          <w:szCs w:val="28"/>
        </w:rPr>
        <w:t>- по рабочим и субботним дням - с 09.00 до 13.00 часов;</w:t>
      </w:r>
    </w:p>
    <w:p w:rsidR="00564858" w:rsidRPr="00564858" w:rsidRDefault="00564858" w:rsidP="0078311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564858">
        <w:rPr>
          <w:rFonts w:ascii="Times New Roman" w:eastAsia="Times New Roman" w:hAnsi="Times New Roman" w:cs="Times New Roman"/>
          <w:sz w:val="28"/>
          <w:szCs w:val="28"/>
        </w:rPr>
        <w:t>- по воскресным и праздничным дням – с 09.00 до 13.00 часов (по предварительной заявке);</w:t>
      </w:r>
    </w:p>
    <w:p w:rsidR="00564858" w:rsidRPr="00564858" w:rsidRDefault="00564858" w:rsidP="00783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858">
        <w:rPr>
          <w:rFonts w:ascii="Times New Roman" w:eastAsia="Times New Roman" w:hAnsi="Times New Roman" w:cs="Times New Roman"/>
          <w:sz w:val="28"/>
          <w:szCs w:val="28"/>
        </w:rPr>
        <w:t>- 25 июля 2018 года обеспечить прием документов кандидатов с 09.00 до 18.00 включительно.</w:t>
      </w:r>
    </w:p>
    <w:p w:rsidR="00564858" w:rsidRPr="00564858" w:rsidRDefault="00783115" w:rsidP="00783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2. </w:t>
      </w:r>
      <w:r w:rsidR="00564858" w:rsidRPr="00564858">
        <w:rPr>
          <w:rFonts w:ascii="Times New Roman" w:eastAsia="Times New Roman" w:hAnsi="Times New Roman" w:cs="Times New Roman"/>
          <w:sz w:val="28"/>
        </w:rPr>
        <w:t>Рекомендовать накануне дня представления документов кандидату информировать избирательную комиссию о намерении представить документы к рассмотрению и времени представления документов.</w:t>
      </w:r>
    </w:p>
    <w:p w:rsidR="00564858" w:rsidRPr="00564858" w:rsidRDefault="00564858" w:rsidP="0078311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64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Определить время работы членов </w:t>
      </w:r>
      <w:r w:rsidR="0078311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Светлогорской</w:t>
      </w:r>
      <w:r w:rsidRPr="005648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территориальной избирательной комиссии с правом совещательного голоса </w:t>
      </w:r>
      <w:r w:rsidRPr="00564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ознакомлению с документами кандидатов, документами </w:t>
      </w:r>
      <w:r w:rsidR="00783115">
        <w:rPr>
          <w:rFonts w:ascii="Times New Roman" w:eastAsia="Calibri" w:hAnsi="Times New Roman" w:cs="Times New Roman"/>
          <w:sz w:val="28"/>
          <w:szCs w:val="28"/>
          <w:lang w:eastAsia="ru-RU"/>
        </w:rPr>
        <w:t>Светлогорской</w:t>
      </w:r>
      <w:r w:rsidRPr="0056485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485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территориальной избирательной комиссии:</w:t>
      </w:r>
    </w:p>
    <w:p w:rsidR="00564858" w:rsidRPr="00564858" w:rsidRDefault="00564858" w:rsidP="00783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858">
        <w:rPr>
          <w:rFonts w:ascii="Times New Roman" w:eastAsia="Times New Roman" w:hAnsi="Times New Roman" w:cs="Times New Roman"/>
          <w:sz w:val="28"/>
          <w:szCs w:val="28"/>
        </w:rPr>
        <w:t>- по рабочим дням - с 14.00 до 16.00 часов;</w:t>
      </w:r>
    </w:p>
    <w:p w:rsidR="00564858" w:rsidRPr="00564858" w:rsidRDefault="00564858" w:rsidP="00783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858">
        <w:rPr>
          <w:rFonts w:ascii="Times New Roman" w:eastAsia="Times New Roman" w:hAnsi="Times New Roman" w:cs="Times New Roman"/>
          <w:sz w:val="28"/>
          <w:szCs w:val="28"/>
        </w:rPr>
        <w:t>- по выходным и праздничным дням – с 11.00 до 13.00 часов (по предварительной заявке).</w:t>
      </w:r>
    </w:p>
    <w:p w:rsidR="00564858" w:rsidRPr="00564858" w:rsidRDefault="00564858" w:rsidP="00783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858">
        <w:rPr>
          <w:rFonts w:ascii="Times New Roman" w:eastAsia="Times New Roman" w:hAnsi="Times New Roman" w:cs="Times New Roman"/>
          <w:sz w:val="28"/>
          <w:szCs w:val="28"/>
        </w:rPr>
        <w:t>4. Направить копию настоящего решения в редакцию газеты «</w:t>
      </w:r>
      <w:r w:rsidR="00783115">
        <w:rPr>
          <w:rFonts w:ascii="Times New Roman" w:eastAsia="Times New Roman" w:hAnsi="Times New Roman" w:cs="Times New Roman"/>
          <w:sz w:val="28"/>
          <w:szCs w:val="28"/>
        </w:rPr>
        <w:t>Вестник Светлогорска</w:t>
      </w:r>
      <w:r w:rsidRPr="00564858">
        <w:rPr>
          <w:rFonts w:ascii="Times New Roman" w:eastAsia="Times New Roman" w:hAnsi="Times New Roman" w:cs="Times New Roman"/>
          <w:sz w:val="28"/>
          <w:szCs w:val="28"/>
        </w:rPr>
        <w:t>» для опубликования.</w:t>
      </w:r>
    </w:p>
    <w:p w:rsidR="00564858" w:rsidRDefault="00564858" w:rsidP="00783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4858">
        <w:rPr>
          <w:rFonts w:ascii="Times New Roman" w:eastAsia="Times New Roman" w:hAnsi="Times New Roman" w:cs="Times New Roman"/>
          <w:sz w:val="28"/>
          <w:szCs w:val="28"/>
        </w:rPr>
        <w:t xml:space="preserve">5. Контроль исполнения возложить на </w:t>
      </w:r>
      <w:r w:rsidR="00783115">
        <w:rPr>
          <w:rFonts w:ascii="Times New Roman" w:eastAsia="Times New Roman" w:hAnsi="Times New Roman" w:cs="Times New Roman"/>
          <w:sz w:val="28"/>
          <w:szCs w:val="28"/>
        </w:rPr>
        <w:t xml:space="preserve">заместителя </w:t>
      </w:r>
      <w:r w:rsidRPr="0056485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</w:t>
      </w:r>
      <w:r w:rsidR="00783115">
        <w:rPr>
          <w:rFonts w:ascii="Times New Roman" w:eastAsia="Times New Roman" w:hAnsi="Times New Roman" w:cs="Times New Roman"/>
          <w:sz w:val="28"/>
          <w:szCs w:val="28"/>
        </w:rPr>
        <w:t xml:space="preserve">Светлогорской </w:t>
      </w:r>
      <w:r w:rsidRPr="00564858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территориальной избирательной комиссии </w:t>
      </w:r>
      <w:r w:rsidR="00783115">
        <w:rPr>
          <w:rFonts w:ascii="Times New Roman" w:eastAsia="Times New Roman" w:hAnsi="Times New Roman" w:cs="Times New Roman"/>
          <w:sz w:val="28"/>
          <w:szCs w:val="28"/>
        </w:rPr>
        <w:t>Котляр О.В.</w:t>
      </w:r>
    </w:p>
    <w:p w:rsidR="00783115" w:rsidRPr="00564858" w:rsidRDefault="00783115" w:rsidP="0078311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259"/>
        <w:gridCol w:w="1927"/>
        <w:gridCol w:w="335"/>
        <w:gridCol w:w="2659"/>
      </w:tblGrid>
      <w:tr w:rsidR="00783115" w:rsidRPr="002C3CF6" w:rsidTr="008E7661">
        <w:tc>
          <w:tcPr>
            <w:tcW w:w="4259" w:type="dxa"/>
            <w:shd w:val="clear" w:color="auto" w:fill="auto"/>
          </w:tcPr>
          <w:p w:rsidR="00783115" w:rsidRPr="002C3CF6" w:rsidRDefault="00783115" w:rsidP="00783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F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783115" w:rsidRPr="002C3CF6" w:rsidRDefault="00783115" w:rsidP="00783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F6">
              <w:rPr>
                <w:rFonts w:ascii="Times New Roman" w:hAnsi="Times New Roman" w:cs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783115" w:rsidRPr="002C3CF6" w:rsidRDefault="00783115" w:rsidP="00783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F6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:rsidR="00783115" w:rsidRPr="002C3CF6" w:rsidRDefault="00783115" w:rsidP="0078311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</w:tcPr>
          <w:p w:rsidR="00783115" w:rsidRPr="002C3CF6" w:rsidRDefault="00783115" w:rsidP="0078311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783115" w:rsidRPr="002C3CF6" w:rsidRDefault="00783115" w:rsidP="00783115">
            <w:pPr>
              <w:pStyle w:val="a3"/>
              <w:jc w:val="left"/>
              <w:rPr>
                <w:sz w:val="28"/>
                <w:szCs w:val="28"/>
              </w:rPr>
            </w:pPr>
          </w:p>
          <w:p w:rsidR="00783115" w:rsidRPr="002C3CF6" w:rsidRDefault="00783115" w:rsidP="00783115">
            <w:pPr>
              <w:pStyle w:val="a3"/>
              <w:jc w:val="left"/>
              <w:rPr>
                <w:sz w:val="28"/>
                <w:szCs w:val="28"/>
              </w:rPr>
            </w:pPr>
          </w:p>
          <w:p w:rsidR="00783115" w:rsidRPr="002C3CF6" w:rsidRDefault="00783115" w:rsidP="00783115">
            <w:pPr>
              <w:pStyle w:val="a3"/>
              <w:jc w:val="left"/>
              <w:rPr>
                <w:sz w:val="28"/>
                <w:szCs w:val="28"/>
              </w:rPr>
            </w:pPr>
            <w:r w:rsidRPr="002C3CF6">
              <w:rPr>
                <w:sz w:val="28"/>
                <w:szCs w:val="28"/>
              </w:rPr>
              <w:t xml:space="preserve">  Е. А. Велетнюк</w:t>
            </w:r>
          </w:p>
        </w:tc>
      </w:tr>
      <w:tr w:rsidR="00783115" w:rsidRPr="002C3CF6" w:rsidTr="008E7661">
        <w:tc>
          <w:tcPr>
            <w:tcW w:w="4259" w:type="dxa"/>
            <w:shd w:val="clear" w:color="auto" w:fill="auto"/>
          </w:tcPr>
          <w:p w:rsidR="00783115" w:rsidRPr="002C3CF6" w:rsidRDefault="00783115" w:rsidP="0078311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  <w:shd w:val="clear" w:color="auto" w:fill="auto"/>
          </w:tcPr>
          <w:p w:rsidR="00783115" w:rsidRPr="002C3CF6" w:rsidRDefault="00783115" w:rsidP="00783115">
            <w:pPr>
              <w:pStyle w:val="a3"/>
              <w:rPr>
                <w:i/>
                <w:iCs/>
                <w:sz w:val="20"/>
                <w:szCs w:val="20"/>
              </w:rPr>
            </w:pPr>
            <w:r w:rsidRPr="002C3CF6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335" w:type="dxa"/>
            <w:shd w:val="clear" w:color="auto" w:fill="auto"/>
          </w:tcPr>
          <w:p w:rsidR="00783115" w:rsidRPr="002C3CF6" w:rsidRDefault="00783115" w:rsidP="0078311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783115" w:rsidRPr="002C3CF6" w:rsidRDefault="00783115" w:rsidP="00783115">
            <w:pPr>
              <w:pStyle w:val="a3"/>
              <w:jc w:val="left"/>
              <w:rPr>
                <w:i/>
                <w:iCs/>
                <w:sz w:val="20"/>
                <w:szCs w:val="20"/>
              </w:rPr>
            </w:pPr>
            <w:r w:rsidRPr="002C3CF6">
              <w:rPr>
                <w:i/>
                <w:iCs/>
                <w:sz w:val="20"/>
                <w:szCs w:val="20"/>
              </w:rPr>
              <w:t xml:space="preserve">       инициалы, фамилия</w:t>
            </w:r>
          </w:p>
          <w:p w:rsidR="00783115" w:rsidRPr="002C3CF6" w:rsidRDefault="00783115" w:rsidP="00783115">
            <w:pPr>
              <w:pStyle w:val="a3"/>
              <w:jc w:val="left"/>
              <w:rPr>
                <w:sz w:val="20"/>
                <w:szCs w:val="20"/>
              </w:rPr>
            </w:pPr>
            <w:r w:rsidRPr="002C3CF6">
              <w:rPr>
                <w:i/>
                <w:iCs/>
                <w:sz w:val="20"/>
                <w:szCs w:val="20"/>
              </w:rPr>
              <w:t xml:space="preserve">                        </w:t>
            </w:r>
          </w:p>
        </w:tc>
      </w:tr>
      <w:tr w:rsidR="00783115" w:rsidRPr="002C3CF6" w:rsidTr="008E7661">
        <w:tc>
          <w:tcPr>
            <w:tcW w:w="4259" w:type="dxa"/>
            <w:shd w:val="clear" w:color="auto" w:fill="auto"/>
          </w:tcPr>
          <w:p w:rsidR="00783115" w:rsidRPr="002C3CF6" w:rsidRDefault="00783115" w:rsidP="00783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F6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783115" w:rsidRPr="002C3CF6" w:rsidRDefault="00783115" w:rsidP="00783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F6">
              <w:rPr>
                <w:rFonts w:ascii="Times New Roman" w:hAnsi="Times New Roman" w:cs="Times New Roman"/>
                <w:sz w:val="28"/>
                <w:szCs w:val="28"/>
              </w:rPr>
              <w:t xml:space="preserve">Светлогорской территориальной </w:t>
            </w:r>
          </w:p>
          <w:p w:rsidR="00783115" w:rsidRPr="002C3CF6" w:rsidRDefault="00783115" w:rsidP="0078311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3CF6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</w:tc>
        <w:tc>
          <w:tcPr>
            <w:tcW w:w="1927" w:type="dxa"/>
            <w:tcBorders>
              <w:bottom w:val="single" w:sz="4" w:space="0" w:color="auto"/>
            </w:tcBorders>
            <w:shd w:val="clear" w:color="auto" w:fill="auto"/>
          </w:tcPr>
          <w:p w:rsidR="00783115" w:rsidRPr="002C3CF6" w:rsidRDefault="00783115" w:rsidP="0078311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335" w:type="dxa"/>
            <w:shd w:val="clear" w:color="auto" w:fill="auto"/>
          </w:tcPr>
          <w:p w:rsidR="00783115" w:rsidRPr="002C3CF6" w:rsidRDefault="00783115" w:rsidP="0078311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783115" w:rsidRPr="002C3CF6" w:rsidRDefault="00783115" w:rsidP="00783115">
            <w:pPr>
              <w:pStyle w:val="a3"/>
              <w:jc w:val="left"/>
              <w:rPr>
                <w:sz w:val="28"/>
                <w:szCs w:val="28"/>
              </w:rPr>
            </w:pPr>
          </w:p>
          <w:p w:rsidR="00783115" w:rsidRPr="002C3CF6" w:rsidRDefault="00783115" w:rsidP="00783115">
            <w:pPr>
              <w:pStyle w:val="a3"/>
              <w:jc w:val="left"/>
              <w:rPr>
                <w:sz w:val="28"/>
                <w:szCs w:val="28"/>
              </w:rPr>
            </w:pPr>
          </w:p>
          <w:p w:rsidR="00783115" w:rsidRPr="002C3CF6" w:rsidRDefault="00783115" w:rsidP="00783115">
            <w:pPr>
              <w:pStyle w:val="a3"/>
              <w:jc w:val="left"/>
              <w:rPr>
                <w:sz w:val="28"/>
                <w:szCs w:val="28"/>
              </w:rPr>
            </w:pPr>
            <w:r w:rsidRPr="002C3CF6">
              <w:rPr>
                <w:sz w:val="28"/>
                <w:szCs w:val="28"/>
              </w:rPr>
              <w:t xml:space="preserve">  С. И. Лаврентьева</w:t>
            </w:r>
          </w:p>
        </w:tc>
      </w:tr>
      <w:tr w:rsidR="00783115" w:rsidRPr="002C3CF6" w:rsidTr="008E7661">
        <w:tc>
          <w:tcPr>
            <w:tcW w:w="4259" w:type="dxa"/>
            <w:shd w:val="clear" w:color="auto" w:fill="auto"/>
          </w:tcPr>
          <w:p w:rsidR="00783115" w:rsidRPr="002C3CF6" w:rsidRDefault="00783115" w:rsidP="007831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tcBorders>
              <w:top w:val="single" w:sz="4" w:space="0" w:color="auto"/>
            </w:tcBorders>
            <w:shd w:val="clear" w:color="auto" w:fill="auto"/>
          </w:tcPr>
          <w:p w:rsidR="00783115" w:rsidRPr="002C3CF6" w:rsidRDefault="00783115" w:rsidP="00783115">
            <w:pPr>
              <w:pStyle w:val="a3"/>
              <w:rPr>
                <w:i/>
                <w:iCs/>
                <w:sz w:val="20"/>
                <w:szCs w:val="20"/>
              </w:rPr>
            </w:pPr>
            <w:r w:rsidRPr="002C3CF6">
              <w:rPr>
                <w:i/>
                <w:iCs/>
                <w:sz w:val="20"/>
                <w:szCs w:val="20"/>
              </w:rPr>
              <w:t>подпись</w:t>
            </w:r>
          </w:p>
        </w:tc>
        <w:tc>
          <w:tcPr>
            <w:tcW w:w="335" w:type="dxa"/>
            <w:shd w:val="clear" w:color="auto" w:fill="auto"/>
          </w:tcPr>
          <w:p w:rsidR="00783115" w:rsidRPr="002C3CF6" w:rsidRDefault="00783115" w:rsidP="00783115">
            <w:pPr>
              <w:pStyle w:val="a3"/>
              <w:jc w:val="left"/>
              <w:rPr>
                <w:sz w:val="24"/>
              </w:rPr>
            </w:pPr>
          </w:p>
        </w:tc>
        <w:tc>
          <w:tcPr>
            <w:tcW w:w="2659" w:type="dxa"/>
            <w:shd w:val="clear" w:color="auto" w:fill="auto"/>
          </w:tcPr>
          <w:p w:rsidR="00783115" w:rsidRPr="002C3CF6" w:rsidRDefault="00783115" w:rsidP="00783115">
            <w:pPr>
              <w:pStyle w:val="a3"/>
              <w:jc w:val="left"/>
              <w:rPr>
                <w:i/>
                <w:sz w:val="20"/>
                <w:szCs w:val="20"/>
              </w:rPr>
            </w:pPr>
            <w:r w:rsidRPr="002C3CF6">
              <w:rPr>
                <w:i/>
                <w:sz w:val="24"/>
              </w:rPr>
              <w:t xml:space="preserve">       </w:t>
            </w:r>
            <w:r w:rsidRPr="002C3CF6">
              <w:rPr>
                <w:i/>
                <w:sz w:val="20"/>
                <w:szCs w:val="20"/>
              </w:rPr>
              <w:t>инициалы, фамилия</w:t>
            </w:r>
          </w:p>
        </w:tc>
      </w:tr>
    </w:tbl>
    <w:p w:rsidR="00564858" w:rsidRPr="00564858" w:rsidRDefault="00564858" w:rsidP="0078311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477" w:rsidRDefault="00783115" w:rsidP="00783115">
      <w:pPr>
        <w:spacing w:after="0" w:line="240" w:lineRule="auto"/>
      </w:pPr>
    </w:p>
    <w:sectPr w:rsidR="00742477" w:rsidSect="007831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04669"/>
    <w:multiLevelType w:val="hybridMultilevel"/>
    <w:tmpl w:val="FB78AD6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4858"/>
    <w:rsid w:val="001B3D7E"/>
    <w:rsid w:val="002801CA"/>
    <w:rsid w:val="00564858"/>
    <w:rsid w:val="0058705E"/>
    <w:rsid w:val="00783115"/>
    <w:rsid w:val="007E280A"/>
    <w:rsid w:val="009619A5"/>
    <w:rsid w:val="00A432D9"/>
    <w:rsid w:val="00F53F23"/>
    <w:rsid w:val="00F6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1CA"/>
  </w:style>
  <w:style w:type="paragraph" w:styleId="3">
    <w:name w:val="heading 3"/>
    <w:basedOn w:val="a"/>
    <w:next w:val="a"/>
    <w:link w:val="30"/>
    <w:qFormat/>
    <w:rsid w:val="0078311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831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783115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783115"/>
    <w:rPr>
      <w:rFonts w:ascii="Times New Roman" w:eastAsia="Times New Roman" w:hAnsi="Times New Roman" w:cs="Times New Roman"/>
      <w:sz w:val="5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Карлаш</dc:creator>
  <cp:keywords/>
  <dc:description/>
  <cp:lastModifiedBy>User</cp:lastModifiedBy>
  <cp:revision>2</cp:revision>
  <dcterms:created xsi:type="dcterms:W3CDTF">2018-06-18T13:37:00Z</dcterms:created>
  <dcterms:modified xsi:type="dcterms:W3CDTF">2018-06-18T13:37:00Z</dcterms:modified>
</cp:coreProperties>
</file>